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6C3DA" w14:textId="77777777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  <w:showingPlcHdr/>
        </w:sdtPr>
        <w:sdtEndPr/>
        <w:sdtContent>
          <w:permStart w:id="788753392" w:edGrp="everyone"/>
          <w:r w:rsidR="00FD49E0"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  <w:permEnd w:id="788753392"/>
        </w:sdtContent>
      </w:sdt>
    </w:p>
    <w:p w14:paraId="31E42CFB" w14:textId="77777777"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14:paraId="199E6829" w14:textId="7777777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F251A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D0EB19A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67C05070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57DABD51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34AC6D35" w14:textId="77777777" w:rsidTr="007F251A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D1E4D83" w14:textId="77777777" w:rsidTr="007F251A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D9DA417" w14:textId="77777777" w:rsidR="00AB4AA6" w:rsidRDefault="005656BD" w:rsidP="006A54E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6A54E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Amanda A. Wheeler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7-08-3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ACF421" w14:textId="421F163D" w:rsidR="00AB4AA6" w:rsidRDefault="006A54EF" w:rsidP="006A54E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8/30/2017</w:t>
                      </w:r>
                    </w:p>
                  </w:tc>
                </w:sdtContent>
              </w:sdt>
            </w:tr>
          </w:tbl>
          <w:p w14:paraId="4E9064EB" w14:textId="77777777" w:rsidR="00AB4AA6" w:rsidRPr="00592A95" w:rsidRDefault="00AB4AA6" w:rsidP="007F251A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DEA97C7" w14:textId="77777777" w:rsidTr="007F251A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47C6C68" w14:textId="6CAED602" w:rsidR="00AB4AA6" w:rsidRDefault="005656BD" w:rsidP="00457BE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</w:sdtPr>
                    <w:sdtEndPr/>
                    <w:sdtContent>
                      <w:r w:rsidR="00457BE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N/A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4578DE1" w14:textId="77777777" w:rsidR="00AB4AA6" w:rsidRDefault="00AB4AA6" w:rsidP="007F251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BCD791F" w14:textId="77777777" w:rsidR="00AB4AA6" w:rsidRPr="006648A0" w:rsidRDefault="00AB4AA6" w:rsidP="007F251A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35C53FEA" w14:textId="77777777" w:rsidTr="007F251A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240FD74" w14:textId="77777777" w:rsidTr="007F251A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5E66704" w14:textId="6E602878" w:rsidR="00AB4AA6" w:rsidRDefault="005656BD" w:rsidP="00D5674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D5674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Paul Finnicum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7-09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30AD95A" w14:textId="1CDFFB89" w:rsidR="00AB4AA6" w:rsidRDefault="00D5674E" w:rsidP="00D5674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9/21/2017</w:t>
                      </w:r>
                    </w:p>
                  </w:tc>
                </w:sdtContent>
              </w:sdt>
            </w:tr>
          </w:tbl>
          <w:p w14:paraId="224827FB" w14:textId="77777777" w:rsidR="00AB4AA6" w:rsidRPr="00592A95" w:rsidRDefault="00AB4AA6" w:rsidP="007F251A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FB8910C" w14:textId="77777777" w:rsidTr="007F251A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53294AF" w14:textId="5D19DFC9" w:rsidR="00AB4AA6" w:rsidRDefault="005656BD" w:rsidP="00457BE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</w:sdtPr>
                    <w:sdtEndPr/>
                    <w:sdtContent>
                      <w:r w:rsidR="00457BE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N/A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07EE8DF" w14:textId="77777777" w:rsidR="00AB4AA6" w:rsidRDefault="00AB4AA6" w:rsidP="007F251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6A151A0" w14:textId="77777777" w:rsidR="00AB4AA6" w:rsidRPr="00592A95" w:rsidRDefault="006E2497" w:rsidP="007F25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64F840ED" w14:textId="77777777" w:rsidTr="007F251A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6F3115A8" w14:textId="77777777" w:rsidTr="007F251A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B31D736" w14:textId="7EE264ED" w:rsidR="00AB4AA6" w:rsidRDefault="005656BD" w:rsidP="0091449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91449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7-09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21A1F56" w14:textId="332D5200" w:rsidR="00AB4AA6" w:rsidRDefault="00914496" w:rsidP="0091449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9/22/2017</w:t>
                      </w:r>
                    </w:p>
                  </w:tc>
                </w:sdtContent>
              </w:sdt>
            </w:tr>
          </w:tbl>
          <w:p w14:paraId="4918D221" w14:textId="77777777" w:rsidR="00AB4AA6" w:rsidRPr="00592A95" w:rsidRDefault="00AB4AA6" w:rsidP="007F251A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A02D736" w14:textId="77777777" w:rsidTr="007F251A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8421ED1" w14:textId="77777777" w:rsidR="00AB4AA6" w:rsidRDefault="005656BD" w:rsidP="007F251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621114916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2111491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BA5282A" w14:textId="77777777" w:rsidR="00AB4AA6" w:rsidRDefault="00AB4AA6" w:rsidP="007F251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A06E126" w14:textId="77777777" w:rsidR="00AB4AA6" w:rsidRPr="00592A95" w:rsidRDefault="00AB4AA6" w:rsidP="007F251A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949C32F" w14:textId="77777777" w:rsidTr="007F251A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01249F1" w14:textId="77777777" w:rsidTr="007F251A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DFA0F0" w14:textId="2C41D782" w:rsidR="00AB4AA6" w:rsidRDefault="005656BD" w:rsidP="0086177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86177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7-09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2DCCAF" w14:textId="09AB9B6E" w:rsidR="00AB4AA6" w:rsidRDefault="00861774" w:rsidP="0086177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9/25/2017</w:t>
                      </w:r>
                    </w:p>
                  </w:tc>
                </w:sdtContent>
              </w:sdt>
            </w:tr>
          </w:tbl>
          <w:p w14:paraId="28AB597A" w14:textId="77777777" w:rsidR="00AB4AA6" w:rsidRPr="00592A95" w:rsidRDefault="00AB4AA6" w:rsidP="007F251A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036CB10" w14:textId="77777777" w:rsidTr="007F251A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945644" w14:textId="77777777" w:rsidR="00AB4AA6" w:rsidRDefault="005656BD" w:rsidP="007F251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424428698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2442869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5BE4A57" w14:textId="77777777" w:rsidR="00AB4AA6" w:rsidRDefault="00AB4AA6" w:rsidP="007F251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1190E63" w14:textId="77777777" w:rsidR="00AB4AA6" w:rsidRPr="00592A95" w:rsidRDefault="00AB4AA6" w:rsidP="007F251A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292F95D4" w14:textId="77777777" w:rsidTr="007F251A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4821187" w14:textId="77777777" w:rsidTr="007F251A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DD1A609" w14:textId="77777777" w:rsidR="006E2497" w:rsidRDefault="005656BD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774333914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7433391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EDB7772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CE73BF6" w14:textId="77777777" w:rsidR="00AB4AA6" w:rsidRPr="00592A95" w:rsidRDefault="006E2497" w:rsidP="007F251A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2E634DE" w14:textId="77777777" w:rsidTr="007F251A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DF436FD" w14:textId="77777777" w:rsidR="00AB4AA6" w:rsidRDefault="005656BD" w:rsidP="007F251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1068465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68465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CEE7408" w14:textId="77777777" w:rsidR="00AB4AA6" w:rsidRDefault="00AB4AA6" w:rsidP="007F251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486F9F2" w14:textId="77777777" w:rsidR="00AB4AA6" w:rsidRPr="00592A95" w:rsidRDefault="00AB4AA6" w:rsidP="007F251A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2193A27C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7CD38ED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570DB9AF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44994365" w14:textId="77777777" w:rsidR="007F251A" w:rsidRDefault="007F251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AT 2201 Emergency Management in Athletic Training Laboratory</w:t>
          </w:r>
        </w:p>
        <w:p w14:paraId="46BB44D8" w14:textId="77777777" w:rsidR="007F251A" w:rsidRDefault="007F251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AT 2203 Emergency Management in Athletic Training</w:t>
          </w:r>
          <w:bookmarkStart w:id="0" w:name="_GoBack"/>
          <w:bookmarkEnd w:id="0"/>
        </w:p>
        <w:p w14:paraId="194CF36E" w14:textId="77777777" w:rsidR="007F251A" w:rsidRDefault="007F251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AT 2301 Clinical Instruction in Athletic Training I</w:t>
          </w:r>
        </w:p>
        <w:p w14:paraId="38237816" w14:textId="77777777" w:rsidR="007F251A" w:rsidRDefault="007F251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AT 2311 Clinical Experience in Athletic Training I</w:t>
          </w:r>
        </w:p>
        <w:p w14:paraId="43C2B584" w14:textId="77777777" w:rsidR="007F251A" w:rsidRDefault="007F251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AT 2401 Clinical Instruction in Athletic Training II</w:t>
          </w:r>
        </w:p>
        <w:p w14:paraId="1FBA5469" w14:textId="77777777" w:rsidR="007F251A" w:rsidRDefault="007F251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AT 2411 Clinical Experience in Athletic Training II</w:t>
          </w:r>
        </w:p>
        <w:p w14:paraId="4A44F040" w14:textId="77777777" w:rsidR="007F251A" w:rsidRDefault="007F251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AT 2731 Care and Prevention of Athletic Injuries Laboratory</w:t>
          </w:r>
        </w:p>
        <w:p w14:paraId="51C19241" w14:textId="77777777" w:rsidR="007F251A" w:rsidRDefault="007F251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AT 2733 Care and Prevention of Athletic Injuries</w:t>
          </w:r>
        </w:p>
        <w:p w14:paraId="0A149AA3" w14:textId="77777777" w:rsidR="007F251A" w:rsidRDefault="007F251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AT 2883 Foundations of Athletic Training</w:t>
          </w:r>
        </w:p>
        <w:p w14:paraId="537D1C95" w14:textId="77777777" w:rsidR="007F251A" w:rsidRDefault="007F251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AT 3301 Clinical Instruction in Athletic Training III</w:t>
          </w:r>
        </w:p>
        <w:p w14:paraId="01BE50E8" w14:textId="77777777" w:rsidR="007F251A" w:rsidRDefault="007F251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AT 3331 Clinical Experience in Athletic Training III</w:t>
          </w:r>
        </w:p>
        <w:p w14:paraId="7D328069" w14:textId="77777777" w:rsidR="007F251A" w:rsidRDefault="007F251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AT 3401 Clinical Instruction in Athletic Training IV</w:t>
          </w:r>
        </w:p>
        <w:p w14:paraId="15753BD4" w14:textId="77777777" w:rsidR="007F251A" w:rsidRDefault="007F251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lastRenderedPageBreak/>
            <w:t>AT 3411 Clinical Experience in Athletic Training IV</w:t>
          </w:r>
        </w:p>
        <w:p w14:paraId="4D84EBFD" w14:textId="77777777" w:rsidR="007F251A" w:rsidRDefault="007F251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AT 3731 Advanced Assessment of Athletic Injuries Laboratory</w:t>
          </w:r>
        </w:p>
        <w:p w14:paraId="7F5E16AF" w14:textId="77777777" w:rsidR="007F251A" w:rsidRDefault="007F251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AT 3733 Advanced Assessment of Athletic Injuries</w:t>
          </w:r>
        </w:p>
        <w:p w14:paraId="5799263E" w14:textId="77777777" w:rsidR="007F251A" w:rsidRDefault="007F251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AT 3741 Therapeutic Exercise Laboratory</w:t>
          </w:r>
        </w:p>
        <w:p w14:paraId="295CFD4E" w14:textId="77777777" w:rsidR="007F251A" w:rsidRDefault="007F251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AT 3743 Therapeutic Exercise</w:t>
          </w:r>
        </w:p>
        <w:p w14:paraId="6F6E5893" w14:textId="77777777" w:rsidR="007F251A" w:rsidRDefault="007F251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AT 3831 Therapeutic Modalities Laboratory</w:t>
          </w:r>
        </w:p>
        <w:p w14:paraId="7748E4ED" w14:textId="77777777" w:rsidR="007F251A" w:rsidRDefault="007F251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AT 3833 Therapeutic Modalities</w:t>
          </w:r>
        </w:p>
        <w:p w14:paraId="42835D18" w14:textId="77777777" w:rsidR="007F251A" w:rsidRDefault="007F251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AT 4301 Clinical Instruction in AT V</w:t>
          </w:r>
        </w:p>
        <w:p w14:paraId="44974B71" w14:textId="77777777" w:rsidR="007F251A" w:rsidRDefault="007F251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AT 4311 Clinical Experience in AT V</w:t>
          </w:r>
        </w:p>
        <w:p w14:paraId="7B361333" w14:textId="77777777" w:rsidR="007F251A" w:rsidRDefault="007F251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AT 4401 Clinical Instruction in AT VI</w:t>
          </w:r>
        </w:p>
        <w:p w14:paraId="648B93F8" w14:textId="77777777" w:rsidR="007F251A" w:rsidRDefault="007F251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AT 4411 Clinical Experience in AT VI</w:t>
          </w:r>
        </w:p>
        <w:p w14:paraId="59B88874" w14:textId="77777777" w:rsidR="007F251A" w:rsidRDefault="007F251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AT 4723 Athletic Training Administration</w:t>
          </w:r>
        </w:p>
        <w:p w14:paraId="1757B18B" w14:textId="77777777" w:rsidR="00F87DAF" w:rsidRDefault="007F251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AT 4743 Athletic Training Seminar </w:t>
          </w:r>
        </w:p>
      </w:sdtContent>
    </w:sdt>
    <w:p w14:paraId="1A42EE73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4C27A29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03D53C35" w14:textId="77777777" w:rsidR="00F87DAF" w:rsidRDefault="007F251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Amanda A. Wheeler, </w:t>
          </w:r>
          <w:hyperlink r:id="rId9" w:history="1">
            <w:r w:rsidRPr="0040290F">
              <w:rPr>
                <w:rStyle w:val="Hyperlink"/>
                <w:rFonts w:asciiTheme="majorHAnsi" w:hAnsiTheme="majorHAnsi" w:cs="Arial"/>
                <w:sz w:val="20"/>
                <w:szCs w:val="20"/>
              </w:rPr>
              <w:t>awheeler@astate.edu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870-680-8107</w:t>
          </w:r>
        </w:p>
      </w:sdtContent>
    </w:sdt>
    <w:p w14:paraId="26737168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5D26671" w14:textId="77777777"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14:paraId="63B0D7B6" w14:textId="77777777" w:rsidR="00F87DAF" w:rsidRDefault="007F251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2018</w:t>
          </w:r>
        </w:p>
      </w:sdtContent>
    </w:sdt>
    <w:p w14:paraId="12505915" w14:textId="77777777"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14:paraId="2F7626B0" w14:textId="77777777"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r w:rsidR="007F251A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 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</w:sdtPr>
        <w:sdtEndPr/>
        <w:sdtContent>
          <w:r w:rsidR="007F251A">
            <w:rPr>
              <w:rFonts w:asciiTheme="majorHAnsi" w:hAnsiTheme="majorHAnsi" w:cs="Arial"/>
              <w:sz w:val="20"/>
              <w:szCs w:val="20"/>
            </w:rPr>
            <w:t>Courses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7F251A">
            <w:rPr>
              <w:rFonts w:asciiTheme="majorHAnsi" w:hAnsiTheme="majorHAnsi" w:cs="Arial"/>
              <w:sz w:val="20"/>
              <w:szCs w:val="20"/>
            </w:rPr>
            <w:t>Fall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</w:sdtPr>
        <w:sdtEndPr/>
        <w:sdtContent>
          <w:r w:rsidR="007F251A">
            <w:rPr>
              <w:rFonts w:asciiTheme="majorHAnsi" w:hAnsiTheme="majorHAnsi" w:cs="Arial"/>
              <w:sz w:val="20"/>
              <w:szCs w:val="20"/>
            </w:rPr>
            <w:t>2018</w:t>
          </w:r>
        </w:sdtContent>
      </w:sdt>
    </w:p>
    <w:p w14:paraId="62B70048" w14:textId="77777777"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14:paraId="2192BBE6" w14:textId="77777777" w:rsidR="00262C88" w:rsidRDefault="00AB4AA6" w:rsidP="00AB4AA6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="00262C88">
        <w:rPr>
          <w:rFonts w:asciiTheme="majorHAnsi" w:hAnsiTheme="majorHAnsi" w:cs="Arial"/>
          <w:b/>
          <w:sz w:val="20"/>
          <w:szCs w:val="20"/>
        </w:rPr>
        <w:br w:type="page"/>
      </w:r>
    </w:p>
    <w:p w14:paraId="153F360E" w14:textId="77777777"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14:paraId="35098636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496E9843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14:paraId="32D42998" w14:textId="77777777" w:rsidR="00F87DAF" w:rsidRDefault="007F251A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Students wanting to become certified athletic trainers.</w:t>
          </w:r>
        </w:p>
      </w:sdtContent>
    </w:sdt>
    <w:p w14:paraId="104C6B3D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14:paraId="5EBAAD6B" w14:textId="77777777" w:rsidR="00F87DAF" w:rsidRDefault="007F251A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program is being discontinued; all students will finish in Spring 2018. No students will be affected.</w:t>
          </w:r>
        </w:p>
      </w:sdtContent>
    </w:sdt>
    <w:p w14:paraId="3A9BCCCB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60C694E" w14:textId="77777777"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5309BD8" w14:textId="77777777"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14:paraId="54D78462" w14:textId="77777777"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AFE986A" w14:textId="77777777"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r w:rsidRPr="009C65F8">
        <w:rPr>
          <w:rFonts w:asciiTheme="majorHAnsi" w:hAnsiTheme="majorHAnsi" w:cs="Arial"/>
          <w:sz w:val="20"/>
          <w:szCs w:val="20"/>
        </w:rPr>
        <w:t xml:space="preserve">a.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82BB5A78391B4ACF848227F456A0BD8C"/>
        </w:placeholder>
      </w:sdtPr>
      <w:sdtEndPr/>
      <w:sdtContent>
        <w:p w14:paraId="4429FB2A" w14:textId="77777777" w:rsidR="00F87DAF" w:rsidRPr="009C65F8" w:rsidRDefault="006816AD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program has been slated for discontinuation at the conclusion of Spring 2018. There are no further effects.</w:t>
          </w:r>
        </w:p>
      </w:sdtContent>
    </w:sdt>
    <w:p w14:paraId="19956063" w14:textId="77777777"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29F7F8C" w14:textId="77777777"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4F4290F763584334AC5CACDE0D2311FD"/>
          </w:placeholder>
        </w:sdtPr>
        <w:sdtEndPr/>
        <w:sdtContent>
          <w:r w:rsidR="006816AD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BECDF93" w14:textId="77777777"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14:paraId="1949C958" w14:textId="77777777"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  <w:showingPlcHdr/>
        </w:sdtPr>
        <w:sdtEndPr/>
        <w:sdtContent>
          <w:permStart w:id="1909408147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09408147"/>
        </w:sdtContent>
      </w:sdt>
    </w:p>
    <w:p w14:paraId="3EBDFEA0" w14:textId="77777777"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9DE08CF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14:paraId="7604A804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/>
        <w:sdtContent>
          <w:r w:rsidR="006816AD">
            <w:rPr>
              <w:rFonts w:asciiTheme="majorHAnsi" w:hAnsiTheme="majorHAnsi" w:cs="Arial"/>
              <w:sz w:val="20"/>
              <w:szCs w:val="20"/>
            </w:rPr>
            <w:t>The undergraduate athletic training program is being discontinued.</w:t>
          </w:r>
        </w:sdtContent>
      </w:sdt>
    </w:p>
    <w:p w14:paraId="2BAE91D9" w14:textId="77777777"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631DF6FD" w14:textId="77777777"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F993ADA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7ABD6B4111AD4239A6F8A6425B1F6EAC"/>
          </w:placeholder>
        </w:sdtPr>
        <w:sdtEndPr/>
        <w:sdtContent>
          <w:r w:rsidR="006816AD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473891A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5F5F5DFF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EndPr/>
        <w:sdtContent>
          <w:permStart w:id="1556678828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56678828"/>
        </w:sdtContent>
      </w:sdt>
    </w:p>
    <w:p w14:paraId="68A5D846" w14:textId="77777777"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3D66F110" w14:textId="77777777"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88C3D5EF6F3F4E59A36A69200D8EFF1A"/>
          </w:placeholder>
        </w:sdtPr>
        <w:sdtEndPr/>
        <w:sdtContent>
          <w:r w:rsidR="006816AD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313AC16A" w14:textId="77777777"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  <w:showingPlcHdr/>
      </w:sdtPr>
      <w:sdtEndPr/>
      <w:sdtContent>
        <w:permStart w:id="1163855923" w:edGrp="everyone" w:displacedByCustomXml="prev"/>
        <w:p w14:paraId="361AC7BD" w14:textId="77777777"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163855923" w:displacedByCustomXml="next"/>
      </w:sdtContent>
    </w:sdt>
    <w:p w14:paraId="3C6D7B65" w14:textId="77777777"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F23B472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CE62B1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C3C35" w:rsidRPr="008426D1" w14:paraId="09731D64" w14:textId="77777777" w:rsidTr="007F251A">
        <w:tc>
          <w:tcPr>
            <w:tcW w:w="11016" w:type="dxa"/>
            <w:shd w:val="clear" w:color="auto" w:fill="D9D9D9" w:themeFill="background1" w:themeFillShade="D9"/>
          </w:tcPr>
          <w:p w14:paraId="33ACDBA5" w14:textId="77777777" w:rsidR="009C3C35" w:rsidRPr="008426D1" w:rsidRDefault="009C3C35" w:rsidP="007F251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14:paraId="3E970B97" w14:textId="77777777" w:rsidTr="007F251A">
        <w:tc>
          <w:tcPr>
            <w:tcW w:w="11016" w:type="dxa"/>
            <w:shd w:val="clear" w:color="auto" w:fill="F2F2F2" w:themeFill="background1" w:themeFillShade="F2"/>
          </w:tcPr>
          <w:p w14:paraId="203B2DA4" w14:textId="77777777" w:rsidR="009C3C35" w:rsidRPr="008426D1" w:rsidRDefault="009C3C35" w:rsidP="007F251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1952BBC8" w14:textId="77777777" w:rsidR="009C3C35" w:rsidRPr="008426D1" w:rsidRDefault="009C3C35" w:rsidP="007F251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15FA9AE9" w14:textId="77777777" w:rsidR="009C3C35" w:rsidRPr="008426D1" w:rsidRDefault="009C3C35" w:rsidP="007F251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4A159969" w14:textId="77777777" w:rsidR="009C3C35" w:rsidRPr="008426D1" w:rsidRDefault="009C3C35" w:rsidP="007F251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39AB36E6" w14:textId="77777777" w:rsidR="009C3C35" w:rsidRPr="008426D1" w:rsidRDefault="009C3C35" w:rsidP="007F251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865E2A7" w14:textId="77777777" w:rsidR="009C3C35" w:rsidRPr="008426D1" w:rsidRDefault="009C3C35" w:rsidP="007F251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7B51D58" w14:textId="77777777" w:rsidR="009C3C35" w:rsidRPr="008426D1" w:rsidRDefault="009C3C35" w:rsidP="007F251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A33C2C2" w14:textId="77777777" w:rsidR="009C3C35" w:rsidRPr="008426D1" w:rsidRDefault="009C3C35" w:rsidP="007F251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2EC38E2E" w14:textId="77777777" w:rsidR="009C3C35" w:rsidRPr="008426D1" w:rsidRDefault="009C3C35" w:rsidP="007F251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F323E60" w14:textId="77777777" w:rsidR="009C3C35" w:rsidRPr="008426D1" w:rsidRDefault="009C3C35" w:rsidP="007F251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658F9D2C" w14:textId="77777777" w:rsidR="002917F4" w:rsidRDefault="009C3C35" w:rsidP="007F251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5A7FB11" wp14:editId="68577000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518D98F2" w14:textId="77777777"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40314E56" w14:textId="77777777" w:rsidR="009C3C35" w:rsidRPr="008426D1" w:rsidRDefault="009C3C35" w:rsidP="007F251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3A46B3C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15B2AC4C" w14:textId="77777777"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trike/>
          <w:color w:val="FF0000"/>
          <w:sz w:val="20"/>
          <w:szCs w:val="20"/>
        </w:rPr>
        <w:id w:val="-97950460"/>
        <w:placeholder>
          <w:docPart w:val="0CD952D05EE440328FCB726F29BFBD81"/>
        </w:placeholder>
      </w:sdtPr>
      <w:sdtEndPr/>
      <w:sdtContent>
        <w:p w14:paraId="0288AEBD" w14:textId="77777777" w:rsidR="006816AD" w:rsidRPr="006816AD" w:rsidRDefault="006816AD" w:rsidP="006816AD">
          <w:pPr>
            <w:rPr>
              <w:rFonts w:ascii="Times" w:eastAsia="Times New Roman" w:hAnsi="Times" w:cs="Times New Roman"/>
              <w:sz w:val="38"/>
              <w:szCs w:val="38"/>
            </w:rPr>
          </w:pPr>
          <w:r w:rsidRPr="006816AD">
            <w:rPr>
              <w:rFonts w:ascii="Times" w:eastAsia="Times New Roman" w:hAnsi="Times" w:cs="Times New Roman"/>
              <w:sz w:val="38"/>
              <w:szCs w:val="38"/>
            </w:rPr>
            <w:t xml:space="preserve">COLLEGE OF </w:t>
          </w:r>
        </w:p>
        <w:p w14:paraId="50A434F1" w14:textId="77777777" w:rsidR="006816AD" w:rsidRPr="006816AD" w:rsidRDefault="006816AD" w:rsidP="006816AD">
          <w:pPr>
            <w:spacing w:after="0" w:line="240" w:lineRule="auto"/>
            <w:rPr>
              <w:rFonts w:ascii="Times" w:eastAsia="Times New Roman" w:hAnsi="Times" w:cs="Times New Roman"/>
              <w:sz w:val="38"/>
              <w:szCs w:val="38"/>
            </w:rPr>
          </w:pPr>
          <w:r w:rsidRPr="006816AD">
            <w:rPr>
              <w:rFonts w:ascii="Times" w:eastAsia="Times New Roman" w:hAnsi="Times" w:cs="Times New Roman"/>
              <w:sz w:val="38"/>
              <w:szCs w:val="38"/>
            </w:rPr>
            <w:t xml:space="preserve">EDUCATION </w:t>
          </w:r>
        </w:p>
        <w:p w14:paraId="468FE8CE" w14:textId="77777777" w:rsidR="006816AD" w:rsidRPr="006816AD" w:rsidRDefault="006816AD" w:rsidP="006816AD">
          <w:pPr>
            <w:spacing w:after="0" w:line="240" w:lineRule="auto"/>
            <w:rPr>
              <w:rFonts w:ascii="Times" w:eastAsia="Times New Roman" w:hAnsi="Times" w:cs="Times New Roman"/>
              <w:sz w:val="38"/>
              <w:szCs w:val="38"/>
            </w:rPr>
          </w:pPr>
          <w:r w:rsidRPr="006816AD">
            <w:rPr>
              <w:rFonts w:ascii="Times" w:eastAsia="Times New Roman" w:hAnsi="Times" w:cs="Times New Roman"/>
              <w:sz w:val="38"/>
              <w:szCs w:val="38"/>
            </w:rPr>
            <w:t>AND BEHAVIORAL SCIENCE</w:t>
          </w:r>
        </w:p>
        <w:p w14:paraId="19E2FCDB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z w:val="20"/>
              <w:szCs w:val="20"/>
            </w:rPr>
            <w:t xml:space="preserve">The frequency of course offering is indicated following each course description. If not otherwise </w:t>
          </w:r>
        </w:p>
        <w:p w14:paraId="340B251E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z w:val="20"/>
              <w:szCs w:val="20"/>
            </w:rPr>
            <w:t xml:space="preserve">indicated, the course will be scheduled for each enrollment period. The university reserves the right to </w:t>
          </w:r>
        </w:p>
        <w:p w14:paraId="2A9BB549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z w:val="20"/>
              <w:szCs w:val="20"/>
            </w:rPr>
            <w:t>change course scheduling when circumstances dictate such changes.</w:t>
          </w:r>
        </w:p>
        <w:p w14:paraId="32866CA4" w14:textId="77777777" w:rsidR="006816AD" w:rsidRPr="006816AD" w:rsidRDefault="006816AD" w:rsidP="006816AD">
          <w:pPr>
            <w:spacing w:after="0" w:line="240" w:lineRule="auto"/>
            <w:rPr>
              <w:rFonts w:ascii="Times" w:eastAsia="Times New Roman" w:hAnsi="Times" w:cs="Times New Roman"/>
              <w:sz w:val="30"/>
              <w:szCs w:val="30"/>
            </w:rPr>
          </w:pPr>
          <w:r w:rsidRPr="006816AD">
            <w:rPr>
              <w:rFonts w:ascii="Times" w:eastAsia="Times New Roman" w:hAnsi="Times" w:cs="Times New Roman"/>
              <w:sz w:val="30"/>
              <w:szCs w:val="30"/>
            </w:rPr>
            <w:t xml:space="preserve">DEPARTMENT OF HEALTH, PHYSICAL EDUCATION, </w:t>
          </w:r>
        </w:p>
        <w:p w14:paraId="6A028F1D" w14:textId="77777777" w:rsidR="006816AD" w:rsidRPr="006816AD" w:rsidRDefault="006816AD" w:rsidP="006816AD">
          <w:pPr>
            <w:spacing w:after="0" w:line="240" w:lineRule="auto"/>
            <w:rPr>
              <w:rFonts w:ascii="Times" w:eastAsia="Times New Roman" w:hAnsi="Times" w:cs="Times New Roman"/>
              <w:sz w:val="30"/>
              <w:szCs w:val="30"/>
            </w:rPr>
          </w:pPr>
          <w:r w:rsidRPr="006816AD">
            <w:rPr>
              <w:rFonts w:ascii="Times" w:eastAsia="Times New Roman" w:hAnsi="Times" w:cs="Times New Roman"/>
              <w:sz w:val="30"/>
              <w:szCs w:val="30"/>
            </w:rPr>
            <w:t>AND SPORT SCIENCES</w:t>
          </w:r>
        </w:p>
        <w:p w14:paraId="7F394CEF" w14:textId="77777777" w:rsidR="006816AD" w:rsidRPr="006816AD" w:rsidRDefault="006816AD" w:rsidP="006816AD">
          <w:pPr>
            <w:spacing w:after="0" w:line="240" w:lineRule="auto"/>
            <w:rPr>
              <w:rFonts w:ascii="Times" w:eastAsia="Times New Roman" w:hAnsi="Times" w:cs="Times New Roman"/>
              <w:strike/>
              <w:color w:val="FF0000"/>
              <w:sz w:val="30"/>
              <w:szCs w:val="30"/>
            </w:rPr>
          </w:pPr>
          <w:r w:rsidRPr="006816AD">
            <w:rPr>
              <w:rFonts w:ascii="Times" w:eastAsia="Times New Roman" w:hAnsi="Times" w:cs="Times New Roman"/>
              <w:strike/>
              <w:color w:val="FF0000"/>
              <w:sz w:val="30"/>
              <w:szCs w:val="30"/>
            </w:rPr>
            <w:t>Athletic Training (AT)</w:t>
          </w:r>
        </w:p>
        <w:p w14:paraId="54496143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AT 2201. </w:t>
          </w:r>
        </w:p>
        <w:p w14:paraId="1E252BAC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Emergency Management in Athletic Training Laboratory </w:t>
          </w:r>
        </w:p>
        <w:p w14:paraId="13092148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 laboratory course </w:t>
          </w:r>
        </w:p>
        <w:p w14:paraId="604E78AF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offered concurrently with AT 2203 emphasizing emergency management techniques, such as </w:t>
          </w:r>
        </w:p>
        <w:p w14:paraId="3D78ADE3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spine boarding and splinting, in dealing with trauma resulting from injuries and illnesses suffered </w:t>
          </w:r>
        </w:p>
        <w:p w14:paraId="59B3AEE9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by an athletic population. Corequisite, AT 2203. Demand.</w:t>
          </w:r>
        </w:p>
        <w:p w14:paraId="5D4A0B7E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AT 2203. </w:t>
          </w:r>
        </w:p>
        <w:p w14:paraId="7CA7BB5C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Emergency Management in Athletic Training </w:t>
          </w:r>
        </w:p>
        <w:p w14:paraId="49CBA96A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The study and application of emer</w:t>
          </w:r>
        </w:p>
        <w:p w14:paraId="252F1E0D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-</w:t>
          </w:r>
        </w:p>
        <w:p w14:paraId="1BA0AAB2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gency management techniques in dealing with trauma resulting from injuries and illnesses suffered </w:t>
          </w:r>
        </w:p>
        <w:p w14:paraId="7DC13D8F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by an athletic population. Corequisite, AT 2201. Demand.</w:t>
          </w:r>
        </w:p>
        <w:p w14:paraId="7963A16A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lastRenderedPageBreak/>
            <w:t xml:space="preserve">AT 2301. </w:t>
          </w:r>
        </w:p>
        <w:p w14:paraId="7E34531E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Clinical Instruction in Athletic Training I </w:t>
          </w:r>
        </w:p>
        <w:p w14:paraId="3865B097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This course is designed to instruct </w:t>
          </w:r>
        </w:p>
        <w:p w14:paraId="30347316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students in athletic training clinical proficiencies prior to practicing those proficiencies during a clini</w:t>
          </w:r>
        </w:p>
        <w:p w14:paraId="672FF1D9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-</w:t>
          </w:r>
        </w:p>
        <w:p w14:paraId="355E1063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cal experience. Prerequisite, Admission to the Athletic Training Program. Corequisite, AT 2311. </w:t>
          </w:r>
        </w:p>
        <w:p w14:paraId="74A777C9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Fall.</w:t>
          </w:r>
        </w:p>
        <w:p w14:paraId="57AB4158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AT 2311. </w:t>
          </w:r>
        </w:p>
        <w:p w14:paraId="5FF6B963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Clinical Experience in Athletic Training I </w:t>
          </w:r>
        </w:p>
        <w:p w14:paraId="173304CD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This course provides a proficiency </w:t>
          </w:r>
        </w:p>
        <w:p w14:paraId="1B4BED4A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based supervised practical experience in athletic training required for certification by the BOC. Spe</w:t>
          </w:r>
        </w:p>
        <w:p w14:paraId="4ADAE7EE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-</w:t>
          </w:r>
        </w:p>
        <w:p w14:paraId="4B006A34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cial course fee of $17.50. Prerequisite, Admission to the Athletic Training Program. Corequisite, </w:t>
          </w:r>
        </w:p>
        <w:p w14:paraId="69F73770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AT 2301. Fall. </w:t>
          </w:r>
        </w:p>
        <w:p w14:paraId="4C16A8C4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AT 2401. </w:t>
          </w:r>
        </w:p>
        <w:p w14:paraId="1C554252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Clinical Instruction in Athletic Training II </w:t>
          </w:r>
        </w:p>
        <w:p w14:paraId="0DDDF279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This course is designed to instruct </w:t>
          </w:r>
        </w:p>
        <w:p w14:paraId="16ABC5A8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students in athletic training clinical proficiencies prior to practicing those proficiencies during a </w:t>
          </w:r>
        </w:p>
        <w:p w14:paraId="56CA6C43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clinical experience. Prerequisites, AT 2301 and AT 2311. Corequisite, AT 2411. Spring.</w:t>
          </w:r>
        </w:p>
        <w:p w14:paraId="2EA822F4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AT 2411. </w:t>
          </w:r>
        </w:p>
        <w:p w14:paraId="0351B19A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Clinical Experience in Athletic Training II </w:t>
          </w:r>
        </w:p>
        <w:p w14:paraId="701714F1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This course provides a proficiency </w:t>
          </w:r>
        </w:p>
        <w:p w14:paraId="408B6401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based supervised practical experience in athletic training required for certification by the BOC. </w:t>
          </w:r>
        </w:p>
        <w:p w14:paraId="3E884DE9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Prerequisite, AT 2301 and AT 2311. Corequisite, AT 2401. Spring.</w:t>
          </w:r>
        </w:p>
        <w:p w14:paraId="0E21AB6E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AT 2731. </w:t>
          </w:r>
        </w:p>
        <w:p w14:paraId="3CBA4EE3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Care and Prevention of Athletic Injuries Laboratory </w:t>
          </w:r>
        </w:p>
        <w:p w14:paraId="52712F95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 laboratory course offered </w:t>
          </w:r>
        </w:p>
        <w:p w14:paraId="5B3B4E27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concurrently with AT 2733 emphasizing the practical aspects of taping, wrapping, and injury as</w:t>
          </w:r>
        </w:p>
        <w:p w14:paraId="0D322502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-</w:t>
          </w:r>
        </w:p>
        <w:p w14:paraId="57C27459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sessment. Prerequisite, AT 2203 and AT 2201. Corequisite, AT 2733. Fall.</w:t>
          </w:r>
        </w:p>
        <w:p w14:paraId="59F66421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AT 2733. </w:t>
          </w:r>
        </w:p>
        <w:p w14:paraId="5C6C321C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Care and Prevention of Athletic Injuries </w:t>
          </w:r>
        </w:p>
        <w:p w14:paraId="3DCB3A22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 course designed to introduce athletic </w:t>
          </w:r>
        </w:p>
        <w:p w14:paraId="3881FBA6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training students to current principles and practices in the prevention, recognition, and management </w:t>
          </w:r>
        </w:p>
        <w:p w14:paraId="6D9FEC37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of athletic related injuries and illnesses. Prerequisite, AT 2203 and AT 2201. Corequisite, AT 2731. </w:t>
          </w:r>
        </w:p>
        <w:p w14:paraId="2B35DCD0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Fall.</w:t>
          </w:r>
        </w:p>
        <w:p w14:paraId="4C64E184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AT 2883. </w:t>
          </w:r>
        </w:p>
        <w:p w14:paraId="552C6982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Foundations of Athletic Training </w:t>
          </w:r>
        </w:p>
        <w:p w14:paraId="23D870ED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Course designed to introduce the prospective </w:t>
          </w:r>
        </w:p>
        <w:p w14:paraId="4170FFA0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athletic training major to the mission, philosophy and objectives of the ASU Athletic Training Educa</w:t>
          </w:r>
        </w:p>
        <w:p w14:paraId="270B7A90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-</w:t>
          </w:r>
        </w:p>
        <w:p w14:paraId="7E69AD31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tion Program, the role of the certified athletic trainer and the relationship of athletic training to the </w:t>
          </w:r>
        </w:p>
        <w:p w14:paraId="37262A8F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U.S. health care system. Areas of emphasis include history, scope of practice, current professional </w:t>
          </w:r>
        </w:p>
        <w:p w14:paraId="4E3B903B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literature and career opportunities. Spring.</w:t>
          </w:r>
        </w:p>
        <w:p w14:paraId="5E1910EE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AT 3301. </w:t>
          </w:r>
        </w:p>
        <w:p w14:paraId="02AB7114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Clinical Instruction in Athletic Training III </w:t>
          </w:r>
        </w:p>
        <w:p w14:paraId="061DADFD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This course is designed to instruct </w:t>
          </w:r>
        </w:p>
        <w:p w14:paraId="3BA86C59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students in athletic training clinical proficiencies prior to practicing those proficiencies during a </w:t>
          </w:r>
        </w:p>
        <w:p w14:paraId="47516DF6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clinical experience. Prerequisites, AT 2401 and AT 2411. Corequisite, AT 3111. Fall.</w:t>
          </w:r>
        </w:p>
        <w:p w14:paraId="19F4468B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448</w:t>
          </w:r>
        </w:p>
        <w:p w14:paraId="4B43039C" w14:textId="77777777" w:rsidR="006816AD" w:rsidRPr="006816AD" w:rsidRDefault="006816AD" w:rsidP="006816AD">
          <w:pPr>
            <w:spacing w:after="0" w:line="240" w:lineRule="auto"/>
            <w:rPr>
              <w:rFonts w:ascii="Times" w:eastAsia="Times New Roman" w:hAnsi="Times" w:cs="Times New Roman"/>
              <w:strike/>
              <w:color w:val="FF0000"/>
              <w:sz w:val="23"/>
              <w:szCs w:val="23"/>
            </w:rPr>
          </w:pPr>
          <w:r w:rsidRPr="006816AD">
            <w:rPr>
              <w:rFonts w:ascii="Times" w:eastAsia="Times New Roman" w:hAnsi="Times" w:cs="Times New Roman"/>
              <w:strike/>
              <w:color w:val="FF0000"/>
              <w:sz w:val="23"/>
              <w:szCs w:val="23"/>
            </w:rPr>
            <w:t>The bulletin can be accessed at http://www.astate.edu/a/registrar/students/</w:t>
          </w:r>
        </w:p>
        <w:p w14:paraId="64EE4B97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AT 3311. </w:t>
          </w:r>
        </w:p>
        <w:p w14:paraId="24D6CA7B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Clinical Experience in Athletic Training III </w:t>
          </w:r>
        </w:p>
        <w:p w14:paraId="5F22965E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This course provides a proficiency </w:t>
          </w:r>
        </w:p>
        <w:p w14:paraId="4CEF6B24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based supervised practical experience in athletic training required for certification by the BOC. </w:t>
          </w:r>
        </w:p>
        <w:p w14:paraId="17EE1980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Special course fee of $17.50. Prerequisites, AT 2401, AT 2411. Corequisite, AT 3301. Fall.</w:t>
          </w:r>
        </w:p>
        <w:p w14:paraId="2454F9AD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lastRenderedPageBreak/>
            <w:t xml:space="preserve">AT 3401. </w:t>
          </w:r>
        </w:p>
        <w:p w14:paraId="6AFB21D6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Clinical Instruction in Athletic Training IV </w:t>
          </w:r>
        </w:p>
        <w:p w14:paraId="3F4DED3A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This course is designed to instruct </w:t>
          </w:r>
        </w:p>
        <w:p w14:paraId="2B92A5DC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students in athletic training clinical proficiencies prior to practicing those proficiencies during a </w:t>
          </w:r>
        </w:p>
        <w:p w14:paraId="33F1AFF4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clinical experience. Prerequisites, AT 3301 and AT 3311. Corequisite, AT 3411. Spring. </w:t>
          </w:r>
        </w:p>
        <w:p w14:paraId="59F804F9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AT 3411. </w:t>
          </w:r>
        </w:p>
        <w:p w14:paraId="1AE39C6D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Clinical Experience in Athletic Training IV </w:t>
          </w:r>
        </w:p>
        <w:p w14:paraId="28F4BE84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This course provides a proficiency </w:t>
          </w:r>
        </w:p>
        <w:p w14:paraId="503D9B47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based supervised practical experience in athletic training required for certification by the BOC. </w:t>
          </w:r>
        </w:p>
        <w:p w14:paraId="667ADE03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Prerequisite, AT 3301 and AT 3311. Corequisite, AT 3401. Spring.</w:t>
          </w:r>
        </w:p>
        <w:p w14:paraId="12A41686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AT 3731. </w:t>
          </w:r>
        </w:p>
        <w:p w14:paraId="3C00C8B4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Advanced Assessment of Athletic Injuries Laboratory </w:t>
          </w:r>
        </w:p>
        <w:p w14:paraId="052079CF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 laboratory course in </w:t>
          </w:r>
        </w:p>
        <w:p w14:paraId="49EDBA90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which students practice the advanced skills necessary to evaluate athletic related injuries and </w:t>
          </w:r>
        </w:p>
        <w:p w14:paraId="401B0147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illnesses. Prerequisite, AT 2731 and AT 2733. Corequisite, AT 3733. Fall.</w:t>
          </w:r>
        </w:p>
        <w:p w14:paraId="670CC7E6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AT 3733. </w:t>
          </w:r>
        </w:p>
        <w:p w14:paraId="705DAADA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Advanced Assessment of Athletic Injuries </w:t>
          </w:r>
        </w:p>
        <w:p w14:paraId="54706767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Advanced course designed to develop </w:t>
          </w:r>
        </w:p>
        <w:p w14:paraId="773BBE25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further knowledge and skills related to the recognition, assessment, treatment, and appropriate </w:t>
          </w:r>
        </w:p>
        <w:p w14:paraId="49FA8894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medical referral of athletic injuries and illnesses. Prerequisites, AT 2731 and AT 2733. Corequisite, </w:t>
          </w:r>
        </w:p>
        <w:p w14:paraId="2B56686A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AT 3731. Fall.</w:t>
          </w:r>
        </w:p>
        <w:p w14:paraId="2CF06B66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AT 3741. </w:t>
          </w:r>
        </w:p>
        <w:p w14:paraId="1E54E712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Therapeutic Exercise Laboratory </w:t>
          </w:r>
        </w:p>
        <w:p w14:paraId="3A316E2A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 laboratory course where students will practice </w:t>
          </w:r>
        </w:p>
        <w:p w14:paraId="155C05D2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the advanced skills necessary to rehabilitate athletic related injuries using therapeutic exercise </w:t>
          </w:r>
        </w:p>
        <w:p w14:paraId="0658047C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techniques. Prerequisites, AT 3731 and AT 3733. Corequisite, AT 3743. Spring.</w:t>
          </w:r>
        </w:p>
        <w:p w14:paraId="79B0CF8D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AT 3743. </w:t>
          </w:r>
        </w:p>
        <w:p w14:paraId="0F175182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Therapeutic Exercise </w:t>
          </w:r>
        </w:p>
        <w:p w14:paraId="0C9E9051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 study of clinical sports therapy techniques used in the </w:t>
          </w:r>
        </w:p>
        <w:p w14:paraId="3A132DB8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rehabilitation and reconditioning of athletic related injuries. Prerequisites, AT 3731 and AT 3733. </w:t>
          </w:r>
        </w:p>
        <w:p w14:paraId="0CCDD1D3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Corequisite, AT 3741. Spring.</w:t>
          </w:r>
        </w:p>
        <w:p w14:paraId="4EF7474B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AT 3831. </w:t>
          </w:r>
        </w:p>
        <w:p w14:paraId="7F76F88F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Therapeutic Modalities Laboratory </w:t>
          </w:r>
        </w:p>
        <w:p w14:paraId="122A90DF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 laboratory course in which students will </w:t>
          </w:r>
        </w:p>
        <w:p w14:paraId="06046580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practice the skills necessary for the proper application of therapeutic modalities in the treatment of </w:t>
          </w:r>
        </w:p>
        <w:p w14:paraId="71B69299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athletic related injuries. Prerequisites, AT 2731 and AT 2733, PHYS 2054. Corequisite, AT 3833. </w:t>
          </w:r>
        </w:p>
        <w:p w14:paraId="0422F325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Spring.</w:t>
          </w:r>
        </w:p>
        <w:p w14:paraId="4BD673C9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AT 3833. </w:t>
          </w:r>
        </w:p>
        <w:p w14:paraId="7D24B956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Therapeutic Modalities </w:t>
          </w:r>
        </w:p>
        <w:p w14:paraId="04E717D9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 study of current theory and application in the use of </w:t>
          </w:r>
        </w:p>
        <w:p w14:paraId="308AA032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therapeutic modalities in the athletic training setting. Prerequisites, AT 2731 and AT 2733, PHYS </w:t>
          </w:r>
        </w:p>
        <w:p w14:paraId="51307920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2054. Corequisite, AT 3831. Spring.</w:t>
          </w:r>
        </w:p>
        <w:p w14:paraId="4BA3AE18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AT 4301. </w:t>
          </w:r>
        </w:p>
        <w:p w14:paraId="615AB704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Clinical Instruction in Athletic Training V </w:t>
          </w:r>
        </w:p>
        <w:p w14:paraId="702C0EA9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This course is designed to instruct stu</w:t>
          </w:r>
        </w:p>
        <w:p w14:paraId="653B4D0C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-</w:t>
          </w:r>
        </w:p>
        <w:p w14:paraId="2F07B5AE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dents in athletic training clinical proficiencies prior to practicing those proficiencies during a clinical </w:t>
          </w:r>
        </w:p>
        <w:p w14:paraId="55D19267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experience. Prerequisites, AT 3401 and AT 3411. Corequisite, AT 4311. Fall.</w:t>
          </w:r>
        </w:p>
        <w:p w14:paraId="63EA4A1D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AT 4311.</w:t>
          </w:r>
        </w:p>
        <w:p w14:paraId="2E2A2C6D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Clinical Experience in Athletic Training V </w:t>
          </w:r>
        </w:p>
        <w:p w14:paraId="22F72F09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This course provides a proficiency based </w:t>
          </w:r>
        </w:p>
        <w:p w14:paraId="7FD43326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supervised practical experience in athletic training required for certification by the BOC. Special </w:t>
          </w:r>
        </w:p>
        <w:p w14:paraId="0ABB3291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course fee of $17.50. Prerequisite, AT 3401 and AT 3411. Corequisite, AT 4301. Fall.</w:t>
          </w:r>
        </w:p>
        <w:p w14:paraId="4A8F9E98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AT 4401. </w:t>
          </w:r>
        </w:p>
        <w:p w14:paraId="02C416B9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Clinical Instruction in Athletic Training VI </w:t>
          </w:r>
        </w:p>
        <w:p w14:paraId="37A86118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This course is designed to instruct </w:t>
          </w:r>
        </w:p>
        <w:p w14:paraId="51A19DCD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lastRenderedPageBreak/>
            <w:t xml:space="preserve">students in athletic training clinical proficiencies prior to practicing those proficiencies during a </w:t>
          </w:r>
        </w:p>
        <w:p w14:paraId="402FA846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clinical experience. Prerequisites, AT 4301 and AT 4311. Corequisite, AT 4411. Spring.</w:t>
          </w:r>
        </w:p>
        <w:p w14:paraId="7F57675C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AT 4411. </w:t>
          </w:r>
        </w:p>
        <w:p w14:paraId="57251DC5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Clinical Experience in Athletic Training VI </w:t>
          </w:r>
        </w:p>
        <w:p w14:paraId="45F3F764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This course provides a proficiency </w:t>
          </w:r>
        </w:p>
        <w:p w14:paraId="3B669597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based supervised practical experience in athletic training required for certification by the BOC. </w:t>
          </w:r>
        </w:p>
        <w:p w14:paraId="698588A9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Prerequisite, AT 4301 and AT 4311. Corequisite, AT 4401. Spring.</w:t>
          </w:r>
        </w:p>
        <w:p w14:paraId="42D8AE2F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AT 4723. </w:t>
          </w:r>
        </w:p>
        <w:p w14:paraId="0D9F2568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Athletic Training Administration </w:t>
          </w:r>
        </w:p>
        <w:p w14:paraId="2D6AC293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 study of the standards, policies and practices </w:t>
          </w:r>
        </w:p>
        <w:p w14:paraId="73B7594A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in the organization, supervision and administration of athletic training programs. Emphasis will be </w:t>
          </w:r>
        </w:p>
        <w:p w14:paraId="5BE96E8E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placed upon planning, developing, organizing and directing an athletic training program in a variety </w:t>
          </w:r>
        </w:p>
        <w:p w14:paraId="25433566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of sports medicine settings. Prerequisites, AT 3743. Spring.</w:t>
          </w:r>
        </w:p>
        <w:p w14:paraId="1E644E8B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AT 4743. </w:t>
          </w:r>
        </w:p>
        <w:p w14:paraId="0925DEBA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Athletic Training Seminar </w:t>
          </w:r>
        </w:p>
        <w:p w14:paraId="0CDE29D7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This course is designed for senior students in athletic </w:t>
          </w:r>
        </w:p>
        <w:p w14:paraId="41F7CD49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training for the advanced study and discussion of specialized topics and contemporary issues </w:t>
          </w:r>
        </w:p>
        <w:p w14:paraId="5A8B3B7D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 xml:space="preserve">related to the field of athletic training. Emphasis will be placed on professional development and </w:t>
          </w:r>
        </w:p>
        <w:p w14:paraId="2A761FAD" w14:textId="77777777" w:rsidR="006816AD" w:rsidRPr="006816AD" w:rsidRDefault="006816AD" w:rsidP="006816AD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6816AD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employment preparation. For Athletic Training majors only. Prerequisite, AT 4723. Fall</w:t>
          </w:r>
        </w:p>
        <w:p w14:paraId="10A9ED97" w14:textId="77777777" w:rsidR="009C3C35" w:rsidRPr="006816AD" w:rsidRDefault="005656BD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</w:p>
      </w:sdtContent>
    </w:sdt>
    <w:p w14:paraId="620C871B" w14:textId="77777777" w:rsidR="00750AF6" w:rsidRPr="00750AF6" w:rsidRDefault="006816AD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pages 447-448</w:t>
      </w:r>
    </w:p>
    <w:sectPr w:rsidR="00750AF6" w:rsidRPr="00750AF6" w:rsidSect="00384538">
      <w:head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30554" w14:textId="77777777" w:rsidR="005656BD" w:rsidRDefault="005656BD" w:rsidP="00AF3758">
      <w:pPr>
        <w:spacing w:after="0" w:line="240" w:lineRule="auto"/>
      </w:pPr>
      <w:r>
        <w:separator/>
      </w:r>
    </w:p>
  </w:endnote>
  <w:endnote w:type="continuationSeparator" w:id="0">
    <w:p w14:paraId="4A47C0DC" w14:textId="77777777" w:rsidR="005656BD" w:rsidRDefault="005656B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3D96A" w14:textId="77777777" w:rsidR="005656BD" w:rsidRDefault="005656BD" w:rsidP="00AF3758">
      <w:pPr>
        <w:spacing w:after="0" w:line="240" w:lineRule="auto"/>
      </w:pPr>
      <w:r>
        <w:separator/>
      </w:r>
    </w:p>
  </w:footnote>
  <w:footnote w:type="continuationSeparator" w:id="0">
    <w:p w14:paraId="02BE3997" w14:textId="77777777" w:rsidR="005656BD" w:rsidRDefault="005656BD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A53AC" w14:textId="77777777" w:rsidR="007F251A" w:rsidRDefault="007F251A">
    <w:pPr>
      <w:pStyle w:val="Header"/>
    </w:pPr>
    <w:r>
      <w:rPr>
        <w:rFonts w:ascii="Arial Narrow" w:hAnsi="Arial Narrow"/>
        <w:sz w:val="16"/>
        <w:szCs w:val="16"/>
      </w:rPr>
      <w:t>Revised 7/6/2016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653C7"/>
    <w:rsid w:val="000A7C2E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46F5C"/>
    <w:rsid w:val="00355FF4"/>
    <w:rsid w:val="00362414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57BE0"/>
    <w:rsid w:val="00473252"/>
    <w:rsid w:val="00487771"/>
    <w:rsid w:val="004A7706"/>
    <w:rsid w:val="004D3FDD"/>
    <w:rsid w:val="004F3C87"/>
    <w:rsid w:val="00504BCC"/>
    <w:rsid w:val="00526B81"/>
    <w:rsid w:val="005522D7"/>
    <w:rsid w:val="005656BD"/>
    <w:rsid w:val="00571E0A"/>
    <w:rsid w:val="00584C22"/>
    <w:rsid w:val="00592A95"/>
    <w:rsid w:val="005E24CB"/>
    <w:rsid w:val="00605FC3"/>
    <w:rsid w:val="006179CB"/>
    <w:rsid w:val="00625A9A"/>
    <w:rsid w:val="00627121"/>
    <w:rsid w:val="00636DB3"/>
    <w:rsid w:val="00665524"/>
    <w:rsid w:val="006657FB"/>
    <w:rsid w:val="00677A48"/>
    <w:rsid w:val="006816AD"/>
    <w:rsid w:val="006A54EF"/>
    <w:rsid w:val="006B41B0"/>
    <w:rsid w:val="006B52C0"/>
    <w:rsid w:val="006D0246"/>
    <w:rsid w:val="006E2497"/>
    <w:rsid w:val="006E6117"/>
    <w:rsid w:val="00712045"/>
    <w:rsid w:val="0073025F"/>
    <w:rsid w:val="0073125A"/>
    <w:rsid w:val="007339BD"/>
    <w:rsid w:val="00750AF6"/>
    <w:rsid w:val="0079061C"/>
    <w:rsid w:val="007A06B9"/>
    <w:rsid w:val="007F251A"/>
    <w:rsid w:val="0083170D"/>
    <w:rsid w:val="00861774"/>
    <w:rsid w:val="008829ED"/>
    <w:rsid w:val="00884F7A"/>
    <w:rsid w:val="00885BC4"/>
    <w:rsid w:val="008C703B"/>
    <w:rsid w:val="008E6C1C"/>
    <w:rsid w:val="00914496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34100"/>
    <w:rsid w:val="00A5089E"/>
    <w:rsid w:val="00A56D36"/>
    <w:rsid w:val="00A837F6"/>
    <w:rsid w:val="00AA717E"/>
    <w:rsid w:val="00AB4AA6"/>
    <w:rsid w:val="00AB5523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5832"/>
    <w:rsid w:val="00BD2A0D"/>
    <w:rsid w:val="00BE069E"/>
    <w:rsid w:val="00C12816"/>
    <w:rsid w:val="00C23CC7"/>
    <w:rsid w:val="00C334FF"/>
    <w:rsid w:val="00C46718"/>
    <w:rsid w:val="00C81897"/>
    <w:rsid w:val="00C8689C"/>
    <w:rsid w:val="00CA3A6A"/>
    <w:rsid w:val="00CB016F"/>
    <w:rsid w:val="00D0686A"/>
    <w:rsid w:val="00D41888"/>
    <w:rsid w:val="00D47738"/>
    <w:rsid w:val="00D51205"/>
    <w:rsid w:val="00D5674E"/>
    <w:rsid w:val="00D57716"/>
    <w:rsid w:val="00D67AC4"/>
    <w:rsid w:val="00D72E20"/>
    <w:rsid w:val="00D734A3"/>
    <w:rsid w:val="00D979DD"/>
    <w:rsid w:val="00DA4650"/>
    <w:rsid w:val="00DB49F4"/>
    <w:rsid w:val="00E45868"/>
    <w:rsid w:val="00EA5F2E"/>
    <w:rsid w:val="00EB4FF5"/>
    <w:rsid w:val="00EC6970"/>
    <w:rsid w:val="00ED2398"/>
    <w:rsid w:val="00ED29E0"/>
    <w:rsid w:val="00EF2A44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38913D"/>
  <w15:docId w15:val="{D0C68ED3-48A6-4253-98FE-19572C97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highlight">
    <w:name w:val="highlight"/>
    <w:basedOn w:val="DefaultParagraphFont"/>
    <w:rsid w:val="00681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heeler@astate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1C209A" w:rsidP="001C209A">
          <w:pPr>
            <w:pStyle w:val="6B836A6412E24B29900BDB1342DC1F8B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4F4290F763584334AC5CACDE0D231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C88C-A59E-44FC-BD9F-D7FA0E64F979}"/>
      </w:docPartPr>
      <w:docPartBody>
        <w:p w:rsidR="00795998" w:rsidRDefault="001C209A" w:rsidP="001C209A">
          <w:pPr>
            <w:pStyle w:val="4F4290F763584334AC5CACDE0D2311FD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7ABD6B4111AD4239A6F8A6425B1F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C328-A4C8-40A5-BE75-3DFF90E823B1}"/>
      </w:docPartPr>
      <w:docPartBody>
        <w:p w:rsidR="00795998" w:rsidRDefault="001C209A" w:rsidP="001C209A">
          <w:pPr>
            <w:pStyle w:val="7ABD6B4111AD4239A6F8A6425B1F6EAC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8C3D5EF6F3F4E59A36A69200D8EF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AC72-B877-438F-BADF-DDF793914519}"/>
      </w:docPartPr>
      <w:docPartBody>
        <w:p w:rsidR="00795998" w:rsidRDefault="001C209A" w:rsidP="001C209A">
          <w:pPr>
            <w:pStyle w:val="88C3D5EF6F3F4E59A36A69200D8EFF1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EE530B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EE530B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0191E"/>
    <w:rsid w:val="001B45B5"/>
    <w:rsid w:val="001C209A"/>
    <w:rsid w:val="00380F18"/>
    <w:rsid w:val="004518A2"/>
    <w:rsid w:val="004E1A75"/>
    <w:rsid w:val="00587536"/>
    <w:rsid w:val="005D5D2F"/>
    <w:rsid w:val="00623293"/>
    <w:rsid w:val="006C0858"/>
    <w:rsid w:val="00713AC7"/>
    <w:rsid w:val="00795998"/>
    <w:rsid w:val="007B18D2"/>
    <w:rsid w:val="0088037B"/>
    <w:rsid w:val="00887421"/>
    <w:rsid w:val="0090105B"/>
    <w:rsid w:val="009C0E11"/>
    <w:rsid w:val="00A77AA6"/>
    <w:rsid w:val="00AD11A1"/>
    <w:rsid w:val="00AD5D56"/>
    <w:rsid w:val="00B155E6"/>
    <w:rsid w:val="00B2559E"/>
    <w:rsid w:val="00B46AFF"/>
    <w:rsid w:val="00BA2926"/>
    <w:rsid w:val="00BE561D"/>
    <w:rsid w:val="00C35680"/>
    <w:rsid w:val="00CD4EF8"/>
    <w:rsid w:val="00E223B8"/>
    <w:rsid w:val="00ED2714"/>
    <w:rsid w:val="00EE530B"/>
    <w:rsid w:val="00F01E35"/>
    <w:rsid w:val="00FA673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C209A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CF800-DBD7-4BF3-B0EB-F00FE6C4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PATTI S. REED</cp:lastModifiedBy>
  <cp:revision>3</cp:revision>
  <dcterms:created xsi:type="dcterms:W3CDTF">2017-09-26T19:03:00Z</dcterms:created>
  <dcterms:modified xsi:type="dcterms:W3CDTF">2017-09-26T19:03:00Z</dcterms:modified>
</cp:coreProperties>
</file>