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DA35EA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B03E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7E75223"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F2B7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8B8DC69" w:rsidR="00001C04" w:rsidRPr="008426D1" w:rsidRDefault="00C9170B" w:rsidP="0050310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0310B">
                  <w:rPr>
                    <w:rFonts w:asciiTheme="majorHAnsi" w:hAnsiTheme="majorHAnsi"/>
                    <w:sz w:val="20"/>
                    <w:szCs w:val="20"/>
                  </w:rPr>
                  <w:t>Andre Possani Espinosa</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9-23T00:00:00Z">
                  <w:dateFormat w:val="M/d/yyyy"/>
                  <w:lid w:val="en-US"/>
                  <w:storeMappedDataAs w:val="dateTime"/>
                  <w:calendar w:val="gregorian"/>
                </w:date>
              </w:sdtPr>
              <w:sdtEndPr/>
              <w:sdtContent>
                <w:r w:rsidR="0050310B">
                  <w:rPr>
                    <w:rFonts w:asciiTheme="majorHAnsi" w:hAnsiTheme="majorHAnsi"/>
                    <w:smallCaps/>
                    <w:sz w:val="20"/>
                    <w:szCs w:val="20"/>
                  </w:rPr>
                  <w:t>9/23/2021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9170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F0E21FE" w:rsidR="00001C04" w:rsidRPr="008426D1" w:rsidRDefault="00C9170B"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B03EC" w:rsidRPr="008B03EC">
                      <w:rPr>
                        <w:rFonts w:asciiTheme="majorHAnsi" w:hAnsiTheme="majorHAnsi"/>
                        <w:sz w:val="20"/>
                        <w:szCs w:val="20"/>
                      </w:rPr>
                      <w:t>Andre Possani Espinosa</w:t>
                    </w:r>
                  </w:sdtContent>
                </w:sdt>
              </w:sdtContent>
            </w:sdt>
            <w:r w:rsidR="00001C04" w:rsidRPr="008B03EC">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9-23T00:00:00Z">
                  <w:dateFormat w:val="M/d/yyyy"/>
                  <w:lid w:val="en-US"/>
                  <w:storeMappedDataAs w:val="dateTime"/>
                  <w:calendar w:val="gregorian"/>
                </w:date>
              </w:sdtPr>
              <w:sdtEndPr/>
              <w:sdtContent>
                <w:r w:rsidR="00EA1486">
                  <w:rPr>
                    <w:rFonts w:asciiTheme="majorHAnsi" w:hAnsiTheme="majorHAnsi"/>
                    <w:smallCaps/>
                    <w:sz w:val="20"/>
                    <w:szCs w:val="20"/>
                  </w:rPr>
                  <w:t>9</w:t>
                </w:r>
                <w:r w:rsidR="008B03EC">
                  <w:rPr>
                    <w:rFonts w:asciiTheme="majorHAnsi" w:hAnsiTheme="majorHAnsi"/>
                    <w:smallCaps/>
                    <w:sz w:val="20"/>
                    <w:szCs w:val="20"/>
                  </w:rPr>
                  <w:t>/</w:t>
                </w:r>
                <w:r w:rsidR="00EA1486">
                  <w:rPr>
                    <w:rFonts w:asciiTheme="majorHAnsi" w:hAnsiTheme="majorHAnsi"/>
                    <w:smallCaps/>
                    <w:sz w:val="20"/>
                    <w:szCs w:val="20"/>
                  </w:rPr>
                  <w:t>2</w:t>
                </w:r>
                <w:r w:rsidR="008B03EC">
                  <w:rPr>
                    <w:rFonts w:asciiTheme="majorHAnsi" w:hAnsiTheme="majorHAnsi"/>
                    <w:smallCaps/>
                    <w:sz w:val="20"/>
                    <w:szCs w:val="20"/>
                  </w:rPr>
                  <w:t>3/2021</w:t>
                </w:r>
              </w:sdtContent>
            </w:sdt>
            <w:r w:rsidR="00001C04" w:rsidRPr="008B03EC">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C9170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1AA0E51" w:rsidR="004C4ADF" w:rsidRDefault="00C9170B"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8B03EC">
                      <w:rPr>
                        <w:rFonts w:asciiTheme="majorHAnsi" w:hAnsiTheme="majorHAnsi"/>
                        <w:sz w:val="20"/>
                        <w:szCs w:val="20"/>
                      </w:rPr>
                      <w:t>Jason Stewar</w:t>
                    </w:r>
                    <w:r w:rsidR="0050310B">
                      <w:rPr>
                        <w:rFonts w:asciiTheme="majorHAnsi" w:hAnsiTheme="majorHAnsi"/>
                        <w:sz w:val="20"/>
                        <w:szCs w:val="20"/>
                      </w:rPr>
                      <w:t>t</w:t>
                    </w:r>
                    <w:r w:rsidR="008B03EC">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9-24T00:00:00Z">
                  <w:dateFormat w:val="M/d/yyyy"/>
                  <w:lid w:val="en-US"/>
                  <w:storeMappedDataAs w:val="dateTime"/>
                  <w:calendar w:val="gregorian"/>
                </w:date>
              </w:sdtPr>
              <w:sdtEndPr/>
              <w:sdtContent>
                <w:r w:rsidR="0050310B">
                  <w:rPr>
                    <w:rFonts w:asciiTheme="majorHAnsi" w:hAnsiTheme="majorHAnsi"/>
                    <w:smallCaps/>
                    <w:sz w:val="20"/>
                    <w:szCs w:val="20"/>
                  </w:rPr>
                  <w:t>9/24/2021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C9170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7EDF6E87" w:rsidR="00D66C39" w:rsidRPr="008426D1" w:rsidRDefault="00C9170B"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441007">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9-29T00:00:00Z">
                  <w:dateFormat w:val="M/d/yyyy"/>
                  <w:lid w:val="en-US"/>
                  <w:storeMappedDataAs w:val="dateTime"/>
                  <w:calendar w:val="gregorian"/>
                </w:date>
              </w:sdtPr>
              <w:sdtEndPr/>
              <w:sdtContent>
                <w:r w:rsidR="00441007">
                  <w:rPr>
                    <w:rFonts w:asciiTheme="majorHAnsi" w:hAnsiTheme="majorHAnsi"/>
                    <w:smallCaps/>
                    <w:sz w:val="20"/>
                    <w:szCs w:val="20"/>
                  </w:rPr>
                  <w:t>9/29/2021</w:t>
                </w:r>
              </w:sdtContent>
            </w:sdt>
            <w:r w:rsidR="00D66C39" w:rsidRPr="008426D1">
              <w:rPr>
                <w:rFonts w:asciiTheme="majorHAnsi" w:hAnsiTheme="majorHAnsi"/>
                <w:sz w:val="20"/>
                <w:szCs w:val="20"/>
              </w:rPr>
              <w:br/>
            </w:r>
            <w:r w:rsidR="00441007">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C9170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354AE31" w:rsidR="00D66C39" w:rsidRPr="008426D1" w:rsidRDefault="00C9170B" w:rsidP="00BC605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8B03EC">
                      <w:rPr>
                        <w:rFonts w:asciiTheme="majorHAnsi" w:hAnsiTheme="majorHAnsi"/>
                        <w:sz w:val="20"/>
                        <w:szCs w:val="20"/>
                      </w:rPr>
                      <w:t>Abhijit Bhattacharyya</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9-24T00:00:00Z">
                  <w:dateFormat w:val="M/d/yyyy"/>
                  <w:lid w:val="en-US"/>
                  <w:storeMappedDataAs w:val="dateTime"/>
                  <w:calendar w:val="gregorian"/>
                </w:date>
              </w:sdtPr>
              <w:sdtEndPr/>
              <w:sdtContent>
                <w:r w:rsidR="00BC605D">
                  <w:rPr>
                    <w:rFonts w:asciiTheme="majorHAnsi" w:hAnsiTheme="majorHAnsi"/>
                    <w:smallCaps/>
                    <w:sz w:val="20"/>
                    <w:szCs w:val="20"/>
                  </w:rPr>
                  <w:t>9/24/2021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2E8637C9" w:rsidR="00D66C39" w:rsidRPr="008426D1" w:rsidRDefault="00C9170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7947C4">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0-11T00:00:00Z">
                  <w:dateFormat w:val="M/d/yyyy"/>
                  <w:lid w:val="en-US"/>
                  <w:storeMappedDataAs w:val="dateTime"/>
                  <w:calendar w:val="gregorian"/>
                </w:date>
              </w:sdtPr>
              <w:sdtEndPr/>
              <w:sdtContent>
                <w:r w:rsidR="007947C4">
                  <w:rPr>
                    <w:rFonts w:asciiTheme="majorHAnsi" w:hAnsiTheme="majorHAnsi"/>
                    <w:smallCaps/>
                    <w:sz w:val="20"/>
                    <w:szCs w:val="20"/>
                  </w:rPr>
                  <w:t>10/11/2021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C9170B"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9C2CE05" w:rsidR="007D371A" w:rsidRPr="008B03EC" w:rsidRDefault="00C9170B" w:rsidP="007D371A">
          <w:pPr>
            <w:tabs>
              <w:tab w:val="left" w:pos="360"/>
              <w:tab w:val="left" w:pos="720"/>
            </w:tabs>
            <w:spacing w:after="0" w:line="240" w:lineRule="auto"/>
            <w:rPr>
              <w:rFonts w:asciiTheme="majorHAnsi" w:hAnsiTheme="majorHAnsi" w:cs="Arial"/>
              <w:sz w:val="20"/>
              <w:szCs w:val="20"/>
              <w:lang w:val="es-MX"/>
            </w:rPr>
          </w:pPr>
          <w:sdt>
            <w:sdtPr>
              <w:rPr>
                <w:rFonts w:asciiTheme="majorHAnsi" w:hAnsiTheme="majorHAnsi"/>
                <w:sz w:val="20"/>
                <w:szCs w:val="20"/>
              </w:rPr>
              <w:id w:val="247549075"/>
            </w:sdtPr>
            <w:sdtEndPr/>
            <w:sdtContent>
              <w:r w:rsidR="008B03EC" w:rsidRPr="00B8525A">
                <w:rPr>
                  <w:rFonts w:asciiTheme="majorHAnsi" w:hAnsiTheme="majorHAnsi"/>
                  <w:sz w:val="20"/>
                  <w:szCs w:val="20"/>
                  <w:lang w:val="es-MX"/>
                </w:rPr>
                <w:t xml:space="preserve">Andre Possani Espinosa, </w:t>
              </w:r>
              <w:hyperlink r:id="rId8" w:history="1">
                <w:r w:rsidR="008B03EC" w:rsidRPr="00F05921">
                  <w:rPr>
                    <w:rStyle w:val="Hyperlink"/>
                    <w:rFonts w:asciiTheme="majorHAnsi" w:hAnsiTheme="majorHAnsi"/>
                    <w:sz w:val="20"/>
                    <w:szCs w:val="20"/>
                    <w:lang w:val="es-MX"/>
                  </w:rPr>
                  <w:t>apossaniespinosa@astate.edu</w:t>
                </w:r>
              </w:hyperlink>
              <w:r w:rsidR="008B03EC">
                <w:rPr>
                  <w:rFonts w:asciiTheme="majorHAnsi" w:hAnsiTheme="majorHAnsi"/>
                  <w:sz w:val="20"/>
                  <w:szCs w:val="20"/>
                  <w:lang w:val="es-MX"/>
                </w:rPr>
                <w:t>, +</w:t>
              </w:r>
              <w:r w:rsidR="008B03EC" w:rsidRPr="00B8525A">
                <w:rPr>
                  <w:rFonts w:asciiTheme="majorHAnsi" w:hAnsiTheme="majorHAnsi"/>
                  <w:sz w:val="20"/>
                  <w:szCs w:val="20"/>
                  <w:lang w:val="es-MX"/>
                </w:rPr>
                <w:t xml:space="preserve">52 </w:t>
              </w:r>
              <w:r w:rsidR="008B03EC">
                <w:rPr>
                  <w:rFonts w:asciiTheme="majorHAnsi" w:hAnsiTheme="majorHAnsi"/>
                  <w:sz w:val="20"/>
                  <w:szCs w:val="20"/>
                  <w:lang w:val="es-MX"/>
                </w:rPr>
                <w:t>419 689 0354</w:t>
              </w:r>
              <w:r w:rsidR="008B03EC" w:rsidRPr="00B8525A">
                <w:rPr>
                  <w:rFonts w:asciiTheme="majorHAnsi" w:hAnsiTheme="majorHAnsi"/>
                  <w:sz w:val="20"/>
                  <w:szCs w:val="20"/>
                  <w:lang w:val="es-MX"/>
                </w:rPr>
                <w:t xml:space="preserve"> ext. </w:t>
              </w:r>
              <w:r w:rsidR="008B03EC">
                <w:rPr>
                  <w:rFonts w:asciiTheme="majorHAnsi" w:hAnsiTheme="majorHAnsi"/>
                  <w:sz w:val="20"/>
                  <w:szCs w:val="20"/>
                  <w:lang w:val="es-MX"/>
                </w:rPr>
                <w:t>2061</w:t>
              </w:r>
            </w:sdtContent>
          </w:sdt>
        </w:p>
      </w:sdtContent>
    </w:sdt>
    <w:p w14:paraId="64CE72C1" w14:textId="77777777" w:rsidR="007D371A" w:rsidRPr="008B03EC" w:rsidRDefault="007D371A" w:rsidP="007D371A">
      <w:pPr>
        <w:tabs>
          <w:tab w:val="left" w:pos="360"/>
          <w:tab w:val="left" w:pos="720"/>
        </w:tabs>
        <w:spacing w:after="0" w:line="240" w:lineRule="auto"/>
        <w:rPr>
          <w:rFonts w:asciiTheme="majorHAnsi" w:hAnsiTheme="majorHAnsi" w:cs="Arial"/>
          <w:sz w:val="20"/>
          <w:szCs w:val="20"/>
          <w:lang w:val="es-MX"/>
        </w:rPr>
      </w:pPr>
    </w:p>
    <w:p w14:paraId="5A43596E" w14:textId="251A05D6" w:rsidR="00336EDB" w:rsidRPr="008B03EC" w:rsidRDefault="00336EDB" w:rsidP="00336EDB">
      <w:pPr>
        <w:tabs>
          <w:tab w:val="left" w:pos="360"/>
          <w:tab w:val="left" w:pos="720"/>
        </w:tabs>
        <w:spacing w:after="0" w:line="240" w:lineRule="auto"/>
        <w:rPr>
          <w:rFonts w:asciiTheme="majorHAnsi" w:hAnsiTheme="majorHAnsi" w:cs="Arial"/>
          <w:sz w:val="20"/>
          <w:szCs w:val="20"/>
          <w:lang w:val="es-MX"/>
        </w:rPr>
      </w:pPr>
    </w:p>
    <w:p w14:paraId="774375AE" w14:textId="77777777" w:rsidR="00336EDB" w:rsidRPr="008B03EC" w:rsidRDefault="00336EDB" w:rsidP="00336EDB">
      <w:pPr>
        <w:tabs>
          <w:tab w:val="left" w:pos="360"/>
          <w:tab w:val="left" w:pos="720"/>
        </w:tabs>
        <w:spacing w:after="0" w:line="240" w:lineRule="auto"/>
        <w:rPr>
          <w:rFonts w:asciiTheme="majorHAnsi" w:hAnsiTheme="majorHAnsi" w:cs="Arial"/>
          <w:sz w:val="20"/>
          <w:szCs w:val="20"/>
          <w:lang w:val="es-MX"/>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rPr>
          <w:rFonts w:cstheme="minorBidi"/>
          <w:lang w:val="es-MX"/>
        </w:rPr>
      </w:sdtEndPr>
      <w:sdtContent>
        <w:p w14:paraId="6A6702AD" w14:textId="7B9DEB2D" w:rsidR="003F2F3D" w:rsidRPr="00CF2B7E" w:rsidRDefault="008B03EC" w:rsidP="00CB4B5A">
          <w:pPr>
            <w:tabs>
              <w:tab w:val="left" w:pos="360"/>
              <w:tab w:val="left" w:pos="720"/>
            </w:tabs>
            <w:spacing w:after="0" w:line="240" w:lineRule="auto"/>
            <w:rPr>
              <w:rFonts w:asciiTheme="majorHAnsi" w:hAnsiTheme="majorHAnsi"/>
              <w:sz w:val="20"/>
              <w:szCs w:val="20"/>
            </w:rPr>
          </w:pPr>
          <w:r w:rsidRPr="00CF2B7E">
            <w:rPr>
              <w:rFonts w:asciiTheme="majorHAnsi" w:hAnsiTheme="majorHAnsi"/>
              <w:sz w:val="20"/>
              <w:szCs w:val="20"/>
            </w:rPr>
            <w:t>FALL 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E40AF96" w:rsidR="00A865C3" w:rsidRDefault="009D086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w:t>
            </w:r>
            <w:r w:rsidR="008B03EC">
              <w:rPr>
                <w:rFonts w:asciiTheme="majorHAnsi" w:hAnsiTheme="majorHAnsi" w:cs="Arial"/>
                <w:b/>
                <w:sz w:val="20"/>
                <w:szCs w:val="20"/>
              </w:rPr>
              <w:t>SE</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2B44FF69" w:rsidR="00A865C3" w:rsidRDefault="00933CA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w:t>
            </w:r>
            <w:r w:rsidR="00AF7CBE">
              <w:rPr>
                <w:rFonts w:asciiTheme="majorHAnsi" w:hAnsiTheme="majorHAnsi" w:cs="Arial"/>
                <w:b/>
                <w:sz w:val="20"/>
                <w:szCs w:val="20"/>
              </w:rPr>
              <w:t>42</w:t>
            </w:r>
            <w:r>
              <w:rPr>
                <w:rFonts w:asciiTheme="majorHAnsi" w:hAnsiTheme="majorHAnsi" w:cs="Arial"/>
                <w:b/>
                <w:sz w:val="20"/>
                <w:szCs w:val="20"/>
              </w:rPr>
              <w:t>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38AADCE" w:rsidR="00A865C3" w:rsidRDefault="002B08D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Applied </w:t>
            </w:r>
            <w:r w:rsidR="00AF7CBE" w:rsidRPr="00AF7CBE">
              <w:rPr>
                <w:rFonts w:asciiTheme="majorHAnsi" w:hAnsiTheme="majorHAnsi" w:cs="Arial"/>
                <w:b/>
                <w:sz w:val="20"/>
                <w:szCs w:val="20"/>
              </w:rPr>
              <w:t>Mechanics of Materials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3EE33EAE" w:rsidR="00A865C3" w:rsidRDefault="00AF7CBE" w:rsidP="00CB4B5A">
            <w:pPr>
              <w:tabs>
                <w:tab w:val="left" w:pos="360"/>
                <w:tab w:val="left" w:pos="720"/>
              </w:tabs>
              <w:rPr>
                <w:rFonts w:asciiTheme="majorHAnsi" w:hAnsiTheme="majorHAnsi" w:cs="Arial"/>
                <w:b/>
                <w:sz w:val="20"/>
                <w:szCs w:val="20"/>
              </w:rPr>
            </w:pPr>
            <w:r w:rsidRPr="00AF7CBE">
              <w:rPr>
                <w:rFonts w:asciiTheme="majorHAnsi" w:hAnsiTheme="majorHAnsi" w:cs="Arial"/>
                <w:b/>
                <w:sz w:val="20"/>
                <w:szCs w:val="20"/>
              </w:rPr>
              <w:t xml:space="preserve">The application and utilization in design of stress and deformation of members in tension, compression, torsion, and bending </w:t>
            </w:r>
            <w:r w:rsidR="00EA1486">
              <w:rPr>
                <w:rFonts w:asciiTheme="majorHAnsi" w:hAnsiTheme="majorHAnsi" w:cs="Arial"/>
                <w:b/>
                <w:sz w:val="20"/>
                <w:szCs w:val="20"/>
              </w:rPr>
              <w:t>are</w:t>
            </w:r>
            <w:r w:rsidRPr="00AF7CBE">
              <w:rPr>
                <w:rFonts w:asciiTheme="majorHAnsi" w:hAnsiTheme="majorHAnsi" w:cs="Arial"/>
                <w:b/>
                <w:sz w:val="20"/>
                <w:szCs w:val="20"/>
              </w:rPr>
              <w:t xml:space="preserve"> reviewed. Allowable stress, combination loading, stress and strain transformation, and beam deflection techniques </w:t>
            </w:r>
            <w:r w:rsidR="00951249">
              <w:rPr>
                <w:rFonts w:asciiTheme="majorHAnsi" w:hAnsiTheme="majorHAnsi" w:cs="Arial"/>
                <w:b/>
                <w:sz w:val="20"/>
                <w:szCs w:val="20"/>
              </w:rPr>
              <w:t>are</w:t>
            </w:r>
            <w:r w:rsidRPr="00AF7CBE">
              <w:rPr>
                <w:rFonts w:asciiTheme="majorHAnsi" w:hAnsiTheme="majorHAnsi" w:cs="Arial"/>
                <w:b/>
                <w:sz w:val="20"/>
                <w:szCs w:val="20"/>
              </w:rPr>
              <w:t xml:space="preserve"> utilized to solve engineering problems</w:t>
            </w:r>
            <w:r w:rsidR="00497E06" w:rsidRPr="00497E06">
              <w:rPr>
                <w:rFonts w:asciiTheme="majorHAnsi" w:hAnsiTheme="majorHAnsi" w:cs="Arial"/>
                <w:b/>
                <w:sz w:val="20"/>
                <w:szCs w:val="20"/>
              </w:rPr>
              <w:t>.</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E600F81"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45DFC0C" w:rsidR="00391206" w:rsidRPr="008426D1" w:rsidRDefault="00C9170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8B03EC">
        <w:rPr>
          <w:rFonts w:asciiTheme="majorHAnsi" w:hAnsiTheme="majorHAnsi" w:cs="Arial"/>
          <w:bCs/>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E2A627F" w:rsidR="00A966C5" w:rsidRPr="008426D1" w:rsidRDefault="00C9170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AF7CBE" w:rsidRPr="00AF7CBE">
            <w:rPr>
              <w:rFonts w:asciiTheme="majorHAnsi" w:hAnsiTheme="majorHAnsi" w:cs="Arial"/>
              <w:sz w:val="20"/>
              <w:szCs w:val="20"/>
            </w:rPr>
            <w:t>C or better in ENGR 2413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E615AFE"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1063175864"/>
              <w:placeholder>
                <w:docPart w:val="B82FD79C6C9742D38D79BC52515D423B"/>
              </w:placeholder>
            </w:sdtPr>
            <w:sdtEndPr/>
            <w:sdtContent>
              <w:sdt>
                <w:sdtPr>
                  <w:rPr>
                    <w:rFonts w:asciiTheme="majorHAnsi" w:hAnsiTheme="majorHAnsi" w:cs="Arial"/>
                    <w:sz w:val="20"/>
                    <w:szCs w:val="20"/>
                  </w:rPr>
                  <w:id w:val="2129118016"/>
                  <w:placeholder>
                    <w:docPart w:val="84193044D3C5415688279B4122831F4E"/>
                  </w:placeholder>
                </w:sdtPr>
                <w:sdtEndPr/>
                <w:sdtContent>
                  <w:r w:rsidR="00951249">
                    <w:rPr>
                      <w:rFonts w:asciiTheme="majorHAnsi" w:hAnsiTheme="majorHAnsi" w:cs="Arial"/>
                      <w:sz w:val="20"/>
                      <w:szCs w:val="20"/>
                    </w:rPr>
                    <w:t>Requires knowledge of Mechanics of Materials</w:t>
                  </w:r>
                </w:sdtContent>
              </w:sdt>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CEDCF86" w:rsidR="00391206" w:rsidRPr="008426D1" w:rsidRDefault="00C9170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EB4463">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1A7D3219"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7E57300F" w:rsidR="00C002F9" w:rsidRPr="008426D1" w:rsidRDefault="009D086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Irregularly</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B2A3AB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66E935C1" w:rsidR="00AF68E8" w:rsidRPr="008426D1" w:rsidRDefault="008B03E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w:t>
          </w:r>
          <w:r w:rsidR="00933CA3">
            <w:rPr>
              <w:rFonts w:asciiTheme="majorHAnsi" w:hAnsiTheme="majorHAnsi" w:cs="Arial"/>
              <w:sz w:val="20"/>
              <w:szCs w:val="20"/>
            </w:rPr>
            <w:t>ecture</w:t>
          </w:r>
          <w:r>
            <w:rPr>
              <w:rFonts w:asciiTheme="majorHAnsi" w:hAnsiTheme="majorHAnsi" w:cs="Arial"/>
              <w:sz w:val="20"/>
              <w:szCs w:val="20"/>
            </w:rPr>
            <w:t xml:space="preserv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59A7AE"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231DF544" w:rsidR="001E288B" w:rsidRDefault="008B03EC"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D3E002A"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8B03E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F3C35E5"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8B03E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0D668ED"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8B03EC">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A8215B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sz w:val="20"/>
                <w:szCs w:val="20"/>
              </w:rPr>
              <w:id w:val="-567493984"/>
            </w:sdtPr>
            <w:sdtEndPr/>
            <w:sdtContent>
              <w:r w:rsidR="008B03EC">
                <w:rPr>
                  <w:rFonts w:asciiTheme="majorHAnsi" w:hAnsiTheme="majorHAnsi"/>
                  <w:sz w:val="20"/>
                  <w:szCs w:val="20"/>
                </w:rPr>
                <w:t xml:space="preserve">BS in </w:t>
              </w:r>
              <w:r w:rsidR="00BF7CE1">
                <w:rPr>
                  <w:rFonts w:asciiTheme="majorHAnsi" w:hAnsiTheme="majorHAnsi"/>
                  <w:sz w:val="20"/>
                  <w:szCs w:val="20"/>
                </w:rPr>
                <w:t>Mechani</w:t>
              </w:r>
              <w:r w:rsidR="008B03EC">
                <w:rPr>
                  <w:rFonts w:asciiTheme="majorHAnsi" w:hAnsiTheme="majorHAnsi"/>
                  <w:sz w:val="20"/>
                  <w:szCs w:val="20"/>
                </w:rPr>
                <w:t>cal Systems Engineering</w:t>
              </w:r>
            </w:sdtContent>
          </w:sdt>
          <w:r w:rsidR="008B03EC">
            <w:rPr>
              <w:rFonts w:asciiTheme="majorHAnsi" w:hAnsiTheme="majorHAnsi"/>
              <w:sz w:val="20"/>
              <w:szCs w:val="20"/>
            </w:rPr>
            <w:t>,</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B02787B"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8C6B1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DCC33A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03289612" w14:textId="77777777" w:rsidR="00AF7CBE" w:rsidRPr="00AF7CBE" w:rsidRDefault="00AF7CBE" w:rsidP="00AF7CBE">
          <w:pPr>
            <w:pStyle w:val="xmsonormal"/>
            <w:shd w:val="clear" w:color="auto" w:fill="FFFFFF"/>
            <w:rPr>
              <w:rFonts w:asciiTheme="majorHAnsi" w:hAnsiTheme="majorHAnsi" w:cs="Arial"/>
              <w:sz w:val="20"/>
              <w:szCs w:val="20"/>
            </w:rPr>
          </w:pPr>
          <w:r w:rsidRPr="00AF7CBE">
            <w:rPr>
              <w:rFonts w:asciiTheme="majorHAnsi" w:hAnsiTheme="majorHAnsi" w:cs="Arial"/>
              <w:sz w:val="20"/>
              <w:szCs w:val="20"/>
            </w:rPr>
            <w:t>Week 1. Applications for Shear and Bending Moment Diagrams</w:t>
          </w:r>
        </w:p>
        <w:p w14:paraId="4711E79C" w14:textId="77777777" w:rsidR="00AF7CBE" w:rsidRPr="00AF7CBE" w:rsidRDefault="00AF7CBE" w:rsidP="00AF7CBE">
          <w:pPr>
            <w:pStyle w:val="xmsonormal"/>
            <w:shd w:val="clear" w:color="auto" w:fill="FFFFFF"/>
            <w:rPr>
              <w:rFonts w:asciiTheme="majorHAnsi" w:hAnsiTheme="majorHAnsi" w:cs="Arial"/>
              <w:sz w:val="20"/>
              <w:szCs w:val="20"/>
            </w:rPr>
          </w:pPr>
          <w:r w:rsidRPr="00AF7CBE">
            <w:rPr>
              <w:rFonts w:asciiTheme="majorHAnsi" w:hAnsiTheme="majorHAnsi" w:cs="Arial"/>
              <w:sz w:val="20"/>
              <w:szCs w:val="20"/>
            </w:rPr>
            <w:t>Week 2. Applications for Stresses in Beams</w:t>
          </w:r>
        </w:p>
        <w:p w14:paraId="14EF38EC" w14:textId="77777777" w:rsidR="00AF7CBE" w:rsidRPr="00AF7CBE" w:rsidRDefault="00AF7CBE" w:rsidP="00AF7CBE">
          <w:pPr>
            <w:pStyle w:val="xmsonormal"/>
            <w:shd w:val="clear" w:color="auto" w:fill="FFFFFF"/>
            <w:rPr>
              <w:rFonts w:asciiTheme="majorHAnsi" w:hAnsiTheme="majorHAnsi" w:cs="Arial"/>
              <w:sz w:val="20"/>
              <w:szCs w:val="20"/>
            </w:rPr>
          </w:pPr>
          <w:r w:rsidRPr="00AF7CBE">
            <w:rPr>
              <w:rFonts w:asciiTheme="majorHAnsi" w:hAnsiTheme="majorHAnsi" w:cs="Arial"/>
              <w:sz w:val="20"/>
              <w:szCs w:val="20"/>
            </w:rPr>
            <w:t>Week 3. Beam Displacements</w:t>
          </w:r>
        </w:p>
        <w:p w14:paraId="386779C5" w14:textId="77777777" w:rsidR="00AF7CBE" w:rsidRPr="00AF7CBE" w:rsidRDefault="00AF7CBE" w:rsidP="00AF7CBE">
          <w:pPr>
            <w:pStyle w:val="xmsonormal"/>
            <w:shd w:val="clear" w:color="auto" w:fill="FFFFFF"/>
            <w:rPr>
              <w:rFonts w:asciiTheme="majorHAnsi" w:hAnsiTheme="majorHAnsi" w:cs="Arial"/>
              <w:sz w:val="20"/>
              <w:szCs w:val="20"/>
            </w:rPr>
          </w:pPr>
          <w:r w:rsidRPr="00AF7CBE">
            <w:rPr>
              <w:rFonts w:asciiTheme="majorHAnsi" w:hAnsiTheme="majorHAnsi" w:cs="Arial"/>
              <w:sz w:val="20"/>
              <w:szCs w:val="20"/>
            </w:rPr>
            <w:t>Week 3.  Composite Plates applications and examples</w:t>
          </w:r>
        </w:p>
        <w:p w14:paraId="74B751B5" w14:textId="77777777" w:rsidR="00AF7CBE" w:rsidRPr="00AF7CBE" w:rsidRDefault="00AF7CBE" w:rsidP="00AF7CBE">
          <w:pPr>
            <w:pStyle w:val="xmsonormal"/>
            <w:shd w:val="clear" w:color="auto" w:fill="FFFFFF"/>
            <w:rPr>
              <w:rFonts w:asciiTheme="majorHAnsi" w:hAnsiTheme="majorHAnsi" w:cs="Arial"/>
              <w:sz w:val="20"/>
              <w:szCs w:val="20"/>
            </w:rPr>
          </w:pPr>
          <w:r w:rsidRPr="00AF7CBE">
            <w:rPr>
              <w:rFonts w:asciiTheme="majorHAnsi" w:hAnsiTheme="majorHAnsi" w:cs="Arial"/>
              <w:sz w:val="20"/>
              <w:szCs w:val="20"/>
            </w:rPr>
            <w:t>Week 4. General Stress Analysis Closed-Form Solutions</w:t>
          </w:r>
        </w:p>
        <w:p w14:paraId="37C6701C" w14:textId="77777777" w:rsidR="00AF7CBE" w:rsidRPr="00AF7CBE" w:rsidRDefault="00AF7CBE" w:rsidP="00AF7CBE">
          <w:pPr>
            <w:pStyle w:val="xmsonormal"/>
            <w:shd w:val="clear" w:color="auto" w:fill="FFFFFF"/>
            <w:rPr>
              <w:rFonts w:asciiTheme="majorHAnsi" w:hAnsiTheme="majorHAnsi" w:cs="Arial"/>
              <w:sz w:val="20"/>
              <w:szCs w:val="20"/>
            </w:rPr>
          </w:pPr>
          <w:r w:rsidRPr="00AF7CBE">
            <w:rPr>
              <w:rFonts w:asciiTheme="majorHAnsi" w:hAnsiTheme="majorHAnsi" w:cs="Arial"/>
              <w:sz w:val="20"/>
              <w:szCs w:val="20"/>
            </w:rPr>
            <w:t>Week 5. Finite Element Analysis</w:t>
          </w:r>
        </w:p>
        <w:p w14:paraId="52C7B69E" w14:textId="77777777" w:rsidR="00AF7CBE" w:rsidRPr="00AF7CBE" w:rsidRDefault="00AF7CBE" w:rsidP="00AF7CBE">
          <w:pPr>
            <w:pStyle w:val="xmsonormal"/>
            <w:shd w:val="clear" w:color="auto" w:fill="FFFFFF"/>
            <w:rPr>
              <w:rFonts w:asciiTheme="majorHAnsi" w:hAnsiTheme="majorHAnsi" w:cs="Arial"/>
              <w:sz w:val="20"/>
              <w:szCs w:val="20"/>
            </w:rPr>
          </w:pPr>
          <w:r w:rsidRPr="00AF7CBE">
            <w:rPr>
              <w:rFonts w:asciiTheme="majorHAnsi" w:hAnsiTheme="majorHAnsi" w:cs="Arial"/>
              <w:sz w:val="20"/>
              <w:szCs w:val="20"/>
            </w:rPr>
            <w:t>Week 6. Linear Viscoelasticity</w:t>
          </w:r>
        </w:p>
        <w:p w14:paraId="52B59A13" w14:textId="77777777" w:rsidR="00AF7CBE" w:rsidRPr="00AF7CBE" w:rsidRDefault="00AF7CBE" w:rsidP="00AF7CBE">
          <w:pPr>
            <w:pStyle w:val="xmsonormal"/>
            <w:shd w:val="clear" w:color="auto" w:fill="FFFFFF"/>
            <w:rPr>
              <w:rFonts w:asciiTheme="majorHAnsi" w:hAnsiTheme="majorHAnsi" w:cs="Arial"/>
              <w:sz w:val="20"/>
              <w:szCs w:val="20"/>
            </w:rPr>
          </w:pPr>
          <w:r w:rsidRPr="00AF7CBE">
            <w:rPr>
              <w:rFonts w:asciiTheme="majorHAnsi" w:hAnsiTheme="majorHAnsi" w:cs="Arial"/>
              <w:sz w:val="20"/>
              <w:szCs w:val="20"/>
            </w:rPr>
            <w:t>Week 7. Yield and Plastic Flow</w:t>
          </w:r>
        </w:p>
        <w:p w14:paraId="1BE49A1B" w14:textId="77777777" w:rsidR="00AF7CBE" w:rsidRPr="00AF7CBE" w:rsidRDefault="00AF7CBE" w:rsidP="00AF7CBE">
          <w:pPr>
            <w:pStyle w:val="xmsonormal"/>
            <w:shd w:val="clear" w:color="auto" w:fill="FFFFFF"/>
            <w:rPr>
              <w:rFonts w:asciiTheme="majorHAnsi" w:hAnsiTheme="majorHAnsi" w:cs="Arial"/>
              <w:sz w:val="20"/>
              <w:szCs w:val="20"/>
            </w:rPr>
          </w:pPr>
          <w:r w:rsidRPr="00AF7CBE">
            <w:rPr>
              <w:rFonts w:asciiTheme="majorHAnsi" w:hAnsiTheme="majorHAnsi" w:cs="Arial"/>
              <w:sz w:val="20"/>
              <w:szCs w:val="20"/>
            </w:rPr>
            <w:t>Week 8. Dislocation Basis of Yield and Creep</w:t>
          </w:r>
        </w:p>
        <w:p w14:paraId="2BF8B110" w14:textId="77777777" w:rsidR="00AF7CBE" w:rsidRPr="00AF7CBE" w:rsidRDefault="00AF7CBE" w:rsidP="00AF7CBE">
          <w:pPr>
            <w:pStyle w:val="xmsonormal"/>
            <w:shd w:val="clear" w:color="auto" w:fill="FFFFFF"/>
            <w:rPr>
              <w:rFonts w:asciiTheme="majorHAnsi" w:hAnsiTheme="majorHAnsi" w:cs="Arial"/>
              <w:sz w:val="20"/>
              <w:szCs w:val="20"/>
            </w:rPr>
          </w:pPr>
          <w:r w:rsidRPr="00AF7CBE">
            <w:rPr>
              <w:rFonts w:asciiTheme="majorHAnsi" w:hAnsiTheme="majorHAnsi" w:cs="Arial"/>
              <w:sz w:val="20"/>
              <w:szCs w:val="20"/>
            </w:rPr>
            <w:t>Week 9. Statistics of Fracture</w:t>
          </w:r>
        </w:p>
        <w:p w14:paraId="7EAD6F93" w14:textId="77777777" w:rsidR="00AF7CBE" w:rsidRPr="00AF7CBE" w:rsidRDefault="00AF7CBE" w:rsidP="00AF7CBE">
          <w:pPr>
            <w:pStyle w:val="xmsonormal"/>
            <w:shd w:val="clear" w:color="auto" w:fill="FFFFFF"/>
            <w:rPr>
              <w:rFonts w:asciiTheme="majorHAnsi" w:hAnsiTheme="majorHAnsi" w:cs="Arial"/>
              <w:sz w:val="20"/>
              <w:szCs w:val="20"/>
            </w:rPr>
          </w:pPr>
          <w:r w:rsidRPr="00AF7CBE">
            <w:rPr>
              <w:rFonts w:asciiTheme="majorHAnsi" w:hAnsiTheme="majorHAnsi" w:cs="Arial"/>
              <w:sz w:val="20"/>
              <w:szCs w:val="20"/>
            </w:rPr>
            <w:t>Week 10. Introduction to Fracture Mechanics</w:t>
          </w:r>
        </w:p>
        <w:p w14:paraId="5E9E6684" w14:textId="77777777" w:rsidR="00AF7CBE" w:rsidRPr="00AF7CBE" w:rsidRDefault="00AF7CBE" w:rsidP="00AF7CBE">
          <w:pPr>
            <w:pStyle w:val="xmsonormal"/>
            <w:shd w:val="clear" w:color="auto" w:fill="FFFFFF"/>
            <w:rPr>
              <w:rFonts w:asciiTheme="majorHAnsi" w:hAnsiTheme="majorHAnsi" w:cs="Arial"/>
              <w:sz w:val="20"/>
              <w:szCs w:val="20"/>
            </w:rPr>
          </w:pPr>
          <w:r w:rsidRPr="00AF7CBE">
            <w:rPr>
              <w:rFonts w:asciiTheme="majorHAnsi" w:hAnsiTheme="majorHAnsi" w:cs="Arial"/>
              <w:sz w:val="20"/>
              <w:szCs w:val="20"/>
            </w:rPr>
            <w:t>Week 11-12. Fatigue</w:t>
          </w:r>
        </w:p>
        <w:p w14:paraId="1996216C" w14:textId="77777777" w:rsidR="00AF7CBE" w:rsidRDefault="00AF7CBE" w:rsidP="00B13B0F">
          <w:pPr>
            <w:pStyle w:val="xmsonormal"/>
            <w:shd w:val="clear" w:color="auto" w:fill="FFFFFF"/>
            <w:rPr>
              <w:rFonts w:asciiTheme="majorHAnsi" w:hAnsiTheme="majorHAnsi" w:cs="Arial"/>
              <w:sz w:val="20"/>
              <w:szCs w:val="20"/>
            </w:rPr>
          </w:pPr>
          <w:r w:rsidRPr="00AF7CBE">
            <w:rPr>
              <w:rFonts w:asciiTheme="majorHAnsi" w:hAnsiTheme="majorHAnsi" w:cs="Arial"/>
              <w:sz w:val="20"/>
              <w:szCs w:val="20"/>
            </w:rPr>
            <w:t>Week 13-15. Energy Methods</w:t>
          </w:r>
        </w:p>
        <w:p w14:paraId="4C36B818" w14:textId="3D8B06F1" w:rsidR="00A966C5" w:rsidRPr="008426D1" w:rsidRDefault="00C9170B" w:rsidP="00B13B0F">
          <w:pPr>
            <w:pStyle w:val="xmsonormal"/>
            <w:shd w:val="clear" w:color="auto" w:fill="FFFFFF"/>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54C7DF51"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6FFAB13C" w:rsidR="00A966C5" w:rsidRPr="008426D1" w:rsidRDefault="00933CA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2AF69DE" w:rsidR="00A966C5" w:rsidRPr="008426D1" w:rsidRDefault="008C6B1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09C90E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8C6B18">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9001D13"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8C6B1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C9170B"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91B9848"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951249">
            <w:rPr>
              <w:rFonts w:asciiTheme="majorHAnsi" w:hAnsiTheme="majorHAnsi" w:cs="Arial"/>
              <w:sz w:val="20"/>
              <w:szCs w:val="20"/>
            </w:rPr>
            <w:t xml:space="preserve">Students will </w:t>
          </w:r>
          <w:r w:rsidR="00132E7F">
            <w:rPr>
              <w:rFonts w:asciiTheme="majorHAnsi" w:hAnsiTheme="majorHAnsi" w:cs="Arial"/>
              <w:sz w:val="20"/>
              <w:szCs w:val="20"/>
            </w:rPr>
            <w:t xml:space="preserve">learn the application and usage in design </w:t>
          </w:r>
          <w:r w:rsidR="00132E7F" w:rsidRPr="00132E7F">
            <w:rPr>
              <w:rFonts w:asciiTheme="majorHAnsi" w:hAnsiTheme="majorHAnsi" w:cs="Arial"/>
              <w:sz w:val="20"/>
              <w:szCs w:val="20"/>
            </w:rPr>
            <w:t>of stress and deformation of members in tension, compression, torsion, and bending. Allowable stress, combination loading, stress and strain transformation, and beam deflection techniques are utilized to solve real life engineering problems</w:t>
          </w:r>
          <w:r w:rsidR="00132E7F">
            <w:rPr>
              <w:rFonts w:asciiTheme="majorHAnsi" w:hAnsiTheme="majorHAnsi" w:cs="Arial"/>
              <w:sz w:val="20"/>
              <w:szCs w:val="20"/>
            </w:rPr>
            <w: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6DE2D5E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951249">
            <w:rPr>
              <w:rFonts w:asciiTheme="majorHAnsi" w:hAnsiTheme="majorHAnsi" w:cs="Arial"/>
              <w:sz w:val="20"/>
              <w:szCs w:val="20"/>
            </w:rPr>
            <w:t>This course contributes to ABET’s student outcome 1: an ability</w:t>
          </w:r>
          <w:r w:rsidR="00951249" w:rsidRPr="0024520C">
            <w:rPr>
              <w:rFonts w:asciiTheme="majorHAnsi" w:hAnsiTheme="majorHAnsi"/>
              <w:sz w:val="20"/>
              <w:szCs w:val="20"/>
            </w:rPr>
            <w:t xml:space="preserve"> </w:t>
          </w:r>
          <w:r w:rsidR="00951249" w:rsidRPr="008C6B18">
            <w:rPr>
              <w:rFonts w:asciiTheme="majorHAnsi" w:hAnsiTheme="majorHAnsi"/>
              <w:sz w:val="20"/>
              <w:szCs w:val="20"/>
            </w:rPr>
            <w:t>to identify, formulate, and solve complex engineering problems by applying principles of engineering, science, and mathematics</w:t>
          </w:r>
          <w:r w:rsidR="00951249">
            <w:rPr>
              <w:rFonts w:asciiTheme="majorHAnsi" w:hAnsiTheme="majorHAnsi"/>
              <w:sz w:val="20"/>
              <w:szCs w:val="20"/>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67C2EC73" w:rsidR="00CA269E" w:rsidRPr="008426D1" w:rsidRDefault="00BF7CE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Mechanical Systems</w:t>
          </w:r>
          <w:r w:rsidR="008C6B18">
            <w:rPr>
              <w:rFonts w:asciiTheme="majorHAnsi" w:hAnsiTheme="majorHAnsi" w:cs="Arial"/>
              <w:sz w:val="20"/>
              <w:szCs w:val="20"/>
            </w:rPr>
            <w:t xml:space="preserve"> </w:t>
          </w:r>
          <w:r>
            <w:rPr>
              <w:rFonts w:asciiTheme="majorHAnsi" w:hAnsiTheme="majorHAnsi" w:cs="Arial"/>
              <w:sz w:val="20"/>
              <w:szCs w:val="20"/>
            </w:rPr>
            <w:t>E</w:t>
          </w:r>
          <w:r w:rsidR="008C6B18">
            <w:rPr>
              <w:rFonts w:asciiTheme="majorHAnsi" w:hAnsiTheme="majorHAnsi" w:cs="Arial"/>
              <w:sz w:val="20"/>
              <w:szCs w:val="20"/>
            </w:rPr>
            <w:t>ngineering students at ASUCQ</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4A6E3F1F" w:rsidR="00CA269E" w:rsidRPr="008426D1" w:rsidRDefault="008C6B18"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Upper level</w:t>
          </w:r>
          <w:r w:rsidR="00B82CB0">
            <w:rPr>
              <w:rFonts w:asciiTheme="majorHAnsi" w:hAnsiTheme="majorHAnsi" w:cs="Arial"/>
              <w:sz w:val="20"/>
              <w:szCs w:val="20"/>
            </w:rPr>
            <w:t xml:space="preserve"> because it requires knowledge from lower-level courses.</w:t>
          </w:r>
        </w:p>
      </w:sdtContent>
    </w:sdt>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bookmarkStart w:id="0" w:name="_Hlk82678078" w:displacedByCustomXml="next"/>
    <w:sdt>
      <w:sdtPr>
        <w:rPr>
          <w:rFonts w:asciiTheme="majorHAnsi" w:hAnsiTheme="majorHAnsi" w:cs="Arial"/>
          <w:sz w:val="20"/>
          <w:szCs w:val="20"/>
        </w:rPr>
        <w:id w:val="-250741043"/>
      </w:sdtPr>
      <w:sdtEndPr/>
      <w:sdtContent>
        <w:p w14:paraId="77964C95" w14:textId="52C4E9B9" w:rsidR="00547433" w:rsidRPr="008426D1" w:rsidRDefault="00963741" w:rsidP="00547433">
          <w:pPr>
            <w:tabs>
              <w:tab w:val="left" w:pos="360"/>
              <w:tab w:val="left" w:pos="720"/>
            </w:tabs>
            <w:spacing w:after="0" w:line="240" w:lineRule="auto"/>
            <w:rPr>
              <w:rFonts w:asciiTheme="majorHAnsi" w:hAnsiTheme="majorHAnsi" w:cs="Arial"/>
              <w:sz w:val="20"/>
              <w:szCs w:val="20"/>
            </w:rPr>
          </w:pPr>
          <w:r w:rsidRPr="00963741">
            <w:rPr>
              <w:rFonts w:asciiTheme="majorHAnsi" w:hAnsiTheme="majorHAnsi" w:cs="Arial"/>
              <w:sz w:val="20"/>
              <w:szCs w:val="20"/>
            </w:rPr>
            <w:t xml:space="preserve">This course is an elective course in the degree plan and won’t be used for direct assessment.  </w:t>
          </w:r>
          <w:r w:rsidR="00951249">
            <w:rPr>
              <w:rFonts w:asciiTheme="majorHAnsi" w:hAnsiTheme="majorHAnsi" w:cs="Arial"/>
              <w:sz w:val="20"/>
              <w:szCs w:val="20"/>
            </w:rPr>
            <w:t>This course contributes to PLO 1: an ability</w:t>
          </w:r>
          <w:r w:rsidR="00951249" w:rsidRPr="0024520C">
            <w:rPr>
              <w:rFonts w:asciiTheme="majorHAnsi" w:hAnsiTheme="majorHAnsi"/>
              <w:sz w:val="20"/>
              <w:szCs w:val="20"/>
            </w:rPr>
            <w:t xml:space="preserve"> </w:t>
          </w:r>
          <w:r w:rsidR="00951249" w:rsidRPr="008C6B18">
            <w:rPr>
              <w:rFonts w:asciiTheme="majorHAnsi" w:hAnsiTheme="majorHAnsi"/>
              <w:sz w:val="20"/>
              <w:szCs w:val="20"/>
            </w:rPr>
            <w:t>to identify, formulate, and solve complex engineering problems by applying principles of engineering, science, and mathematics</w:t>
          </w:r>
          <w:bookmarkEnd w:id="0"/>
          <w:r w:rsidR="00951249">
            <w:rPr>
              <w:rFonts w:asciiTheme="majorHAnsi" w:hAnsiTheme="majorHAnsi"/>
              <w:sz w:val="20"/>
              <w:szCs w:val="20"/>
            </w:rPr>
            <w: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20AA7A7E" w14:textId="77777777" w:rsidR="0050310B" w:rsidRPr="00057703" w:rsidRDefault="0050310B" w:rsidP="0050310B">
      <w:pPr>
        <w:tabs>
          <w:tab w:val="left" w:pos="360"/>
          <w:tab w:val="left" w:pos="720"/>
        </w:tabs>
        <w:spacing w:after="120" w:line="240" w:lineRule="auto"/>
        <w:rPr>
          <w:rFonts w:asciiTheme="majorHAnsi" w:hAnsiTheme="majorHAnsi" w:cs="Arial"/>
          <w:b/>
          <w:sz w:val="20"/>
          <w:szCs w:val="20"/>
          <w:u w:val="single"/>
        </w:rPr>
      </w:pPr>
    </w:p>
    <w:tbl>
      <w:tblPr>
        <w:tblStyle w:val="TableGrid1"/>
        <w:tblW w:w="0" w:type="auto"/>
        <w:tblLook w:val="04A0" w:firstRow="1" w:lastRow="0" w:firstColumn="1" w:lastColumn="0" w:noHBand="0" w:noVBand="1"/>
      </w:tblPr>
      <w:tblGrid>
        <w:gridCol w:w="2148"/>
        <w:gridCol w:w="7428"/>
      </w:tblGrid>
      <w:tr w:rsidR="0050310B" w:rsidRPr="00057703" w14:paraId="5038A3E2" w14:textId="77777777" w:rsidTr="003B7BEF">
        <w:tc>
          <w:tcPr>
            <w:tcW w:w="2148" w:type="dxa"/>
          </w:tcPr>
          <w:p w14:paraId="4729F93B" w14:textId="77777777" w:rsidR="0050310B" w:rsidRPr="00057703" w:rsidRDefault="0050310B" w:rsidP="003B7BEF">
            <w:pPr>
              <w:jc w:val="center"/>
              <w:rPr>
                <w:rFonts w:asciiTheme="majorHAnsi" w:hAnsiTheme="majorHAnsi"/>
                <w:sz w:val="20"/>
                <w:szCs w:val="20"/>
              </w:rPr>
            </w:pPr>
            <w:r>
              <w:rPr>
                <w:rFonts w:asciiTheme="majorHAnsi" w:hAnsiTheme="majorHAnsi"/>
                <w:b/>
                <w:sz w:val="20"/>
                <w:szCs w:val="20"/>
              </w:rPr>
              <w:t xml:space="preserve">Program-Level </w:t>
            </w:r>
            <w:r w:rsidRPr="00057703">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1425539941"/>
          </w:sdtPr>
          <w:sdtEndPr/>
          <w:sdtContent>
            <w:tc>
              <w:tcPr>
                <w:tcW w:w="7428" w:type="dxa"/>
              </w:tcPr>
              <w:p w14:paraId="304B34E3" w14:textId="77777777" w:rsidR="0050310B" w:rsidRPr="00057703" w:rsidRDefault="0050310B" w:rsidP="003B7BEF">
                <w:pPr>
                  <w:rPr>
                    <w:rFonts w:asciiTheme="majorHAnsi" w:hAnsiTheme="majorHAnsi"/>
                    <w:sz w:val="20"/>
                    <w:szCs w:val="20"/>
                  </w:rPr>
                </w:pPr>
                <w:r w:rsidRPr="00057703">
                  <w:rPr>
                    <w:rFonts w:asciiTheme="majorHAnsi" w:hAnsiTheme="majorHAnsi"/>
                    <w:sz w:val="20"/>
                    <w:szCs w:val="20"/>
                  </w:rPr>
                  <w:t>An ability to identify, formulate, and solve complex engineering problems by applying principles of engineering, science, and mathematics.</w:t>
                </w:r>
              </w:p>
            </w:tc>
          </w:sdtContent>
        </w:sdt>
      </w:tr>
      <w:tr w:rsidR="0050310B" w:rsidRPr="00057703" w14:paraId="193BDE57" w14:textId="77777777" w:rsidTr="003B7BEF">
        <w:tc>
          <w:tcPr>
            <w:tcW w:w="2148" w:type="dxa"/>
          </w:tcPr>
          <w:p w14:paraId="27F3F084" w14:textId="77777777" w:rsidR="0050310B" w:rsidRPr="00057703" w:rsidRDefault="0050310B" w:rsidP="003B7BEF">
            <w:pPr>
              <w:rPr>
                <w:rFonts w:asciiTheme="majorHAnsi" w:hAnsiTheme="majorHAnsi"/>
                <w:sz w:val="20"/>
                <w:szCs w:val="20"/>
              </w:rPr>
            </w:pPr>
            <w:r w:rsidRPr="00057703">
              <w:rPr>
                <w:rFonts w:asciiTheme="majorHAnsi" w:hAnsiTheme="majorHAnsi"/>
                <w:sz w:val="20"/>
                <w:szCs w:val="20"/>
              </w:rPr>
              <w:t>Assessment Procedure Criterion</w:t>
            </w:r>
          </w:p>
        </w:tc>
        <w:tc>
          <w:tcPr>
            <w:tcW w:w="7428" w:type="dxa"/>
          </w:tcPr>
          <w:sdt>
            <w:sdtPr>
              <w:rPr>
                <w:rFonts w:asciiTheme="majorHAnsi" w:hAnsiTheme="majorHAnsi"/>
                <w:sz w:val="20"/>
                <w:szCs w:val="20"/>
              </w:rPr>
              <w:id w:val="102081141"/>
            </w:sdtPr>
            <w:sdtEndPr/>
            <w:sdtContent>
              <w:p w14:paraId="545EC282" w14:textId="77777777" w:rsidR="0050310B" w:rsidRPr="00057703" w:rsidRDefault="0050310B" w:rsidP="003B7BEF">
                <w:pPr>
                  <w:rPr>
                    <w:rFonts w:asciiTheme="majorHAnsi" w:hAnsiTheme="majorHAnsi"/>
                    <w:sz w:val="20"/>
                    <w:szCs w:val="20"/>
                    <w:u w:val="single"/>
                  </w:rPr>
                </w:pPr>
                <w:r w:rsidRPr="00057703">
                  <w:rPr>
                    <w:rFonts w:asciiTheme="majorHAnsi" w:hAnsiTheme="majorHAnsi"/>
                    <w:sz w:val="20"/>
                    <w:szCs w:val="20"/>
                    <w:u w:val="single"/>
                  </w:rPr>
                  <w:t>Indirect Assessment</w:t>
                </w:r>
              </w:p>
              <w:p w14:paraId="5258C4CD" w14:textId="77777777" w:rsidR="0050310B" w:rsidRPr="00057703" w:rsidRDefault="0050310B" w:rsidP="003B7BEF">
                <w:pPr>
                  <w:rPr>
                    <w:rFonts w:asciiTheme="majorHAnsi" w:hAnsiTheme="majorHAnsi"/>
                    <w:sz w:val="20"/>
                    <w:szCs w:val="20"/>
                  </w:rPr>
                </w:pPr>
                <w:r w:rsidRPr="00057703">
                  <w:rPr>
                    <w:rFonts w:asciiTheme="majorHAnsi" w:hAnsiTheme="majorHAnsi"/>
                    <w:sz w:val="20"/>
                    <w:szCs w:val="20"/>
                  </w:rPr>
                  <w:t>Surveys of graduating seniors (each semester)</w:t>
                </w:r>
              </w:p>
              <w:p w14:paraId="3282C291" w14:textId="77777777" w:rsidR="0050310B" w:rsidRPr="00057703" w:rsidRDefault="0050310B" w:rsidP="003B7BEF">
                <w:pPr>
                  <w:rPr>
                    <w:rFonts w:asciiTheme="majorHAnsi" w:hAnsiTheme="majorHAnsi"/>
                    <w:sz w:val="20"/>
                    <w:szCs w:val="20"/>
                  </w:rPr>
                </w:pPr>
                <w:r w:rsidRPr="00057703">
                  <w:rPr>
                    <w:rFonts w:asciiTheme="majorHAnsi" w:hAnsiTheme="majorHAnsi"/>
                    <w:sz w:val="20"/>
                    <w:szCs w:val="20"/>
                  </w:rPr>
                  <w:t>Surveys of Alumni (every two years)</w:t>
                </w:r>
              </w:p>
              <w:p w14:paraId="5D6F0333" w14:textId="77777777" w:rsidR="0050310B" w:rsidRPr="00057703" w:rsidRDefault="0050310B" w:rsidP="003B7BEF">
                <w:pPr>
                  <w:rPr>
                    <w:rFonts w:asciiTheme="majorHAnsi" w:hAnsiTheme="majorHAnsi"/>
                    <w:sz w:val="20"/>
                    <w:szCs w:val="20"/>
                  </w:rPr>
                </w:pPr>
                <w:r w:rsidRPr="00057703">
                  <w:rPr>
                    <w:rFonts w:asciiTheme="majorHAnsi" w:hAnsiTheme="majorHAnsi"/>
                    <w:sz w:val="20"/>
                    <w:szCs w:val="20"/>
                  </w:rPr>
                  <w:t>Surveys of Employers (every two years)</w:t>
                </w:r>
              </w:p>
              <w:p w14:paraId="06DAA328" w14:textId="77777777" w:rsidR="0050310B" w:rsidRPr="00057703" w:rsidRDefault="0050310B" w:rsidP="003B7BEF">
                <w:pPr>
                  <w:rPr>
                    <w:rFonts w:asciiTheme="majorHAnsi" w:hAnsiTheme="majorHAnsi"/>
                    <w:sz w:val="20"/>
                    <w:szCs w:val="20"/>
                  </w:rPr>
                </w:pPr>
              </w:p>
              <w:p w14:paraId="0CB1F107" w14:textId="77777777" w:rsidR="0050310B" w:rsidRPr="00057703" w:rsidRDefault="0050310B" w:rsidP="003B7BEF">
                <w:pPr>
                  <w:rPr>
                    <w:rFonts w:asciiTheme="majorHAnsi" w:hAnsiTheme="majorHAnsi"/>
                    <w:sz w:val="20"/>
                    <w:szCs w:val="20"/>
                    <w:u w:val="single"/>
                  </w:rPr>
                </w:pPr>
                <w:r w:rsidRPr="00057703">
                  <w:rPr>
                    <w:rFonts w:asciiTheme="majorHAnsi" w:hAnsiTheme="majorHAnsi"/>
                    <w:sz w:val="20"/>
                    <w:szCs w:val="20"/>
                    <w:u w:val="single"/>
                  </w:rPr>
                  <w:t>Direct Assessment</w:t>
                </w:r>
              </w:p>
              <w:p w14:paraId="21785590" w14:textId="77777777" w:rsidR="0050310B" w:rsidRPr="00057703" w:rsidRDefault="0050310B" w:rsidP="003B7BEF">
                <w:pPr>
                  <w:rPr>
                    <w:rFonts w:asciiTheme="majorHAnsi" w:hAnsiTheme="majorHAnsi"/>
                    <w:sz w:val="20"/>
                    <w:szCs w:val="20"/>
                  </w:rPr>
                </w:pPr>
                <w:r w:rsidRPr="00057703">
                  <w:rPr>
                    <w:rFonts w:asciiTheme="majorHAnsi" w:hAnsiTheme="majorHAnsi"/>
                    <w:sz w:val="20"/>
                    <w:szCs w:val="20"/>
                  </w:rPr>
                  <w:t>- 90% of students will score 3.0 or higher on portfolio evaluations (graded work, exams, papers, etc.) performed by faculty from the following course:</w:t>
                </w:r>
              </w:p>
              <w:p w14:paraId="20773BBF" w14:textId="77777777" w:rsidR="0050310B" w:rsidRPr="00057703" w:rsidRDefault="0050310B" w:rsidP="003B7BEF">
                <w:pPr>
                  <w:rPr>
                    <w:rFonts w:asciiTheme="majorHAnsi" w:hAnsiTheme="majorHAnsi"/>
                    <w:sz w:val="20"/>
                    <w:szCs w:val="20"/>
                  </w:rPr>
                </w:pPr>
                <w:r w:rsidRPr="00057703">
                  <w:rPr>
                    <w:rFonts w:asciiTheme="majorHAnsi" w:hAnsiTheme="majorHAnsi"/>
                    <w:sz w:val="20"/>
                    <w:szCs w:val="20"/>
                  </w:rPr>
                  <w:t xml:space="preserve">      ME 3613 Control Systems for Mechanical Engineers</w:t>
                </w:r>
              </w:p>
            </w:sdtContent>
          </w:sdt>
        </w:tc>
      </w:tr>
      <w:tr w:rsidR="0050310B" w:rsidRPr="00057703" w14:paraId="0E3AB9F9" w14:textId="77777777" w:rsidTr="003B7BEF">
        <w:tc>
          <w:tcPr>
            <w:tcW w:w="2148" w:type="dxa"/>
          </w:tcPr>
          <w:p w14:paraId="28CD5BD1" w14:textId="77777777" w:rsidR="0050310B" w:rsidRPr="00057703" w:rsidRDefault="0050310B" w:rsidP="003B7BEF">
            <w:pPr>
              <w:rPr>
                <w:rFonts w:asciiTheme="majorHAnsi" w:hAnsiTheme="majorHAnsi"/>
                <w:sz w:val="20"/>
                <w:szCs w:val="20"/>
              </w:rPr>
            </w:pPr>
            <w:r w:rsidRPr="00057703">
              <w:rPr>
                <w:rFonts w:asciiTheme="majorHAnsi" w:hAnsiTheme="majorHAnsi"/>
                <w:sz w:val="20"/>
                <w:szCs w:val="20"/>
              </w:rPr>
              <w:t>Which courses are responsible for this outcome?</w:t>
            </w:r>
          </w:p>
        </w:tc>
        <w:sdt>
          <w:sdtPr>
            <w:rPr>
              <w:rFonts w:asciiTheme="majorHAnsi" w:hAnsiTheme="majorHAnsi"/>
              <w:sz w:val="20"/>
              <w:szCs w:val="20"/>
            </w:rPr>
            <w:id w:val="-1522010893"/>
          </w:sdtPr>
          <w:sdtEndPr/>
          <w:sdtContent>
            <w:tc>
              <w:tcPr>
                <w:tcW w:w="7428" w:type="dxa"/>
              </w:tcPr>
              <w:p w14:paraId="69481AD8" w14:textId="77777777" w:rsidR="0050310B" w:rsidRPr="00057703" w:rsidRDefault="0050310B" w:rsidP="003B7BEF">
                <w:pPr>
                  <w:rPr>
                    <w:rFonts w:asciiTheme="majorHAnsi" w:hAnsiTheme="majorHAnsi"/>
                    <w:sz w:val="20"/>
                    <w:szCs w:val="20"/>
                    <w:lang w:val="es-MX"/>
                  </w:rPr>
                </w:pPr>
                <w:r w:rsidRPr="00057703">
                  <w:rPr>
                    <w:rFonts w:asciiTheme="majorHAnsi" w:hAnsiTheme="majorHAnsi"/>
                    <w:sz w:val="20"/>
                    <w:szCs w:val="20"/>
                    <w:lang w:val="es-MX"/>
                  </w:rPr>
                  <w:t>ME 3613</w:t>
                </w:r>
              </w:p>
            </w:tc>
          </w:sdtContent>
        </w:sdt>
      </w:tr>
      <w:tr w:rsidR="0050310B" w:rsidRPr="00057703" w14:paraId="1B74B622" w14:textId="77777777" w:rsidTr="003B7BEF">
        <w:tc>
          <w:tcPr>
            <w:tcW w:w="2148" w:type="dxa"/>
          </w:tcPr>
          <w:p w14:paraId="7DFD2F57" w14:textId="77777777" w:rsidR="0050310B" w:rsidRPr="00057703" w:rsidRDefault="0050310B" w:rsidP="003B7BEF">
            <w:pPr>
              <w:rPr>
                <w:rFonts w:asciiTheme="majorHAnsi" w:hAnsiTheme="majorHAnsi"/>
                <w:sz w:val="20"/>
                <w:szCs w:val="20"/>
              </w:rPr>
            </w:pPr>
            <w:r w:rsidRPr="00057703">
              <w:rPr>
                <w:rFonts w:asciiTheme="majorHAnsi" w:hAnsiTheme="majorHAnsi"/>
                <w:sz w:val="20"/>
                <w:szCs w:val="20"/>
              </w:rPr>
              <w:t xml:space="preserve">Assessment </w:t>
            </w:r>
          </w:p>
          <w:p w14:paraId="750E0B0C" w14:textId="77777777" w:rsidR="0050310B" w:rsidRPr="00057703" w:rsidRDefault="0050310B" w:rsidP="003B7BEF">
            <w:pPr>
              <w:rPr>
                <w:rFonts w:asciiTheme="majorHAnsi" w:hAnsiTheme="majorHAnsi"/>
                <w:sz w:val="20"/>
                <w:szCs w:val="20"/>
              </w:rPr>
            </w:pPr>
            <w:r w:rsidRPr="00057703">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6CAC1AC" w14:textId="77777777" w:rsidR="0050310B" w:rsidRPr="00057703" w:rsidRDefault="0050310B" w:rsidP="003B7BEF">
                <w:pPr>
                  <w:rPr>
                    <w:rFonts w:asciiTheme="majorHAnsi" w:hAnsiTheme="majorHAnsi"/>
                    <w:sz w:val="20"/>
                    <w:szCs w:val="20"/>
                  </w:rPr>
                </w:pPr>
                <w:r w:rsidRPr="00057703">
                  <w:rPr>
                    <w:rFonts w:asciiTheme="majorHAnsi" w:hAnsiTheme="majorHAnsi"/>
                    <w:sz w:val="20"/>
                    <w:szCs w:val="20"/>
                  </w:rPr>
                  <w:t>Collect data whenever ME 3613 is offered. Assess every 3 years according to the College of Engineering and Computer Science assessment schedule.</w:t>
                </w:r>
              </w:p>
            </w:tc>
          </w:sdtContent>
        </w:sdt>
      </w:tr>
      <w:tr w:rsidR="0050310B" w:rsidRPr="00057703" w14:paraId="225E810A" w14:textId="77777777" w:rsidTr="003B7BEF">
        <w:tc>
          <w:tcPr>
            <w:tcW w:w="2148" w:type="dxa"/>
          </w:tcPr>
          <w:p w14:paraId="677BF73D" w14:textId="77777777" w:rsidR="0050310B" w:rsidRPr="00057703" w:rsidRDefault="0050310B" w:rsidP="003B7BEF">
            <w:pPr>
              <w:rPr>
                <w:rFonts w:asciiTheme="majorHAnsi" w:hAnsiTheme="majorHAnsi"/>
                <w:sz w:val="20"/>
                <w:szCs w:val="20"/>
              </w:rPr>
            </w:pPr>
            <w:r w:rsidRPr="00057703">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19C8C48A" w14:textId="77777777" w:rsidR="0050310B" w:rsidRPr="00057703" w:rsidRDefault="0050310B" w:rsidP="003B7BEF">
                <w:pPr>
                  <w:rPr>
                    <w:rFonts w:asciiTheme="majorHAnsi" w:hAnsiTheme="majorHAnsi"/>
                    <w:sz w:val="20"/>
                    <w:szCs w:val="20"/>
                  </w:rPr>
                </w:pPr>
                <w:r w:rsidRPr="00057703">
                  <w:rPr>
                    <w:rFonts w:asciiTheme="majorHAnsi" w:hAnsiTheme="majorHAnsi"/>
                    <w:sz w:val="20"/>
                    <w:szCs w:val="20"/>
                  </w:rPr>
                  <w:t>Indirect assessment: the Director of Engineering at campus Queretaro.</w:t>
                </w:r>
              </w:p>
              <w:p w14:paraId="4628B2C1" w14:textId="77777777" w:rsidR="0050310B" w:rsidRPr="00057703" w:rsidRDefault="0050310B" w:rsidP="003B7BEF">
                <w:pPr>
                  <w:rPr>
                    <w:rFonts w:asciiTheme="majorHAnsi" w:hAnsiTheme="majorHAnsi"/>
                    <w:sz w:val="20"/>
                    <w:szCs w:val="20"/>
                  </w:rPr>
                </w:pPr>
                <w:r w:rsidRPr="00057703">
                  <w:rPr>
                    <w:rFonts w:asciiTheme="majorHAnsi" w:hAnsiTheme="majorHAnsi"/>
                    <w:sz w:val="20"/>
                    <w:szCs w:val="20"/>
                  </w:rPr>
                  <w:t>Direct assessment: the Professor who teaches ME 3613.</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10260DC6" w:rsidR="00575870" w:rsidRPr="002B453A" w:rsidRDefault="00F76788" w:rsidP="00575870">
                <w:pPr>
                  <w:rPr>
                    <w:rFonts w:asciiTheme="majorHAnsi" w:hAnsiTheme="majorHAnsi"/>
                    <w:sz w:val="20"/>
                    <w:szCs w:val="20"/>
                  </w:rPr>
                </w:pPr>
                <w:r>
                  <w:rPr>
                    <w:rFonts w:asciiTheme="majorHAnsi" w:hAnsiTheme="majorHAnsi"/>
                    <w:sz w:val="20"/>
                    <w:szCs w:val="20"/>
                  </w:rPr>
                  <w:t xml:space="preserve">Student will learn </w:t>
                </w:r>
                <w:r w:rsidR="00CF2B7E">
                  <w:rPr>
                    <w:rFonts w:asciiTheme="majorHAnsi" w:hAnsiTheme="majorHAnsi"/>
                    <w:sz w:val="20"/>
                    <w:szCs w:val="20"/>
                  </w:rPr>
                  <w:t>about</w:t>
                </w:r>
                <w:r w:rsidR="00C241AB">
                  <w:rPr>
                    <w:rFonts w:asciiTheme="majorHAnsi" w:hAnsiTheme="majorHAnsi"/>
                    <w:sz w:val="20"/>
                    <w:szCs w:val="20"/>
                  </w:rPr>
                  <w:t xml:space="preserve"> </w:t>
                </w:r>
                <w:r w:rsidR="00AF7CBE">
                  <w:rPr>
                    <w:rFonts w:asciiTheme="majorHAnsi" w:hAnsiTheme="majorHAnsi"/>
                    <w:sz w:val="20"/>
                    <w:szCs w:val="20"/>
                  </w:rPr>
                  <w:t>advanced mechanics of materials</w:t>
                </w:r>
              </w:p>
            </w:tc>
          </w:sdtContent>
        </w:sdt>
      </w:tr>
      <w:tr w:rsidR="00933CA3" w:rsidRPr="002B453A" w14:paraId="1687EB40" w14:textId="77777777" w:rsidTr="00575870">
        <w:tc>
          <w:tcPr>
            <w:tcW w:w="2148" w:type="dxa"/>
          </w:tcPr>
          <w:p w14:paraId="2A6C1D2C" w14:textId="060AB1C9" w:rsidR="00933CA3" w:rsidRPr="002B453A" w:rsidRDefault="00933CA3" w:rsidP="00933CA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765117998"/>
                <w:placeholder>
                  <w:docPart w:val="E5713DE55B3449A68B4A05BBEE05C351"/>
                </w:placeholder>
              </w:sdtPr>
              <w:sdtEndPr/>
              <w:sdtContent>
                <w:sdt>
                  <w:sdtPr>
                    <w:rPr>
                      <w:rFonts w:asciiTheme="majorHAnsi" w:hAnsiTheme="majorHAnsi"/>
                      <w:sz w:val="20"/>
                      <w:szCs w:val="20"/>
                    </w:rPr>
                    <w:id w:val="-1750732277"/>
                  </w:sdtPr>
                  <w:sdtEndPr/>
                  <w:sdtContent>
                    <w:tc>
                      <w:tcPr>
                        <w:tcW w:w="7428" w:type="dxa"/>
                      </w:tcPr>
                      <w:p w14:paraId="1E7CB0A2" w14:textId="77777777" w:rsidR="00933CA3" w:rsidRPr="00AF5845" w:rsidRDefault="00933CA3" w:rsidP="00933CA3">
                        <w:pPr>
                          <w:rPr>
                            <w:rFonts w:asciiTheme="majorHAnsi" w:hAnsiTheme="majorHAnsi"/>
                            <w:sz w:val="20"/>
                            <w:szCs w:val="20"/>
                          </w:rPr>
                        </w:pPr>
                        <w:r w:rsidRPr="00AF5845">
                          <w:rPr>
                            <w:rFonts w:asciiTheme="majorHAnsi" w:hAnsiTheme="majorHAnsi"/>
                            <w:sz w:val="20"/>
                            <w:szCs w:val="20"/>
                          </w:rPr>
                          <w:t>In-class discussion and illustrations</w:t>
                        </w:r>
                      </w:p>
                      <w:p w14:paraId="10A7F5A8" w14:textId="3090FBB6" w:rsidR="00933CA3" w:rsidRPr="002B453A" w:rsidRDefault="00933CA3" w:rsidP="00933CA3">
                        <w:pPr>
                          <w:rPr>
                            <w:rFonts w:asciiTheme="majorHAnsi" w:hAnsiTheme="majorHAnsi"/>
                            <w:sz w:val="20"/>
                            <w:szCs w:val="20"/>
                          </w:rPr>
                        </w:pPr>
                        <w:r w:rsidRPr="00AF5845">
                          <w:rPr>
                            <w:rFonts w:asciiTheme="majorHAnsi" w:hAnsiTheme="majorHAnsi"/>
                            <w:sz w:val="20"/>
                            <w:szCs w:val="20"/>
                          </w:rPr>
                          <w:t>Demonstration of analysis results in presentations</w:t>
                        </w:r>
                      </w:p>
                    </w:tc>
                  </w:sdtContent>
                </w:sdt>
              </w:sdtContent>
            </w:sdt>
          </w:sdtContent>
        </w:sdt>
      </w:tr>
      <w:tr w:rsidR="00933CA3" w:rsidRPr="002B453A" w14:paraId="11E8ED94" w14:textId="77777777" w:rsidTr="00575870">
        <w:tc>
          <w:tcPr>
            <w:tcW w:w="2148" w:type="dxa"/>
          </w:tcPr>
          <w:p w14:paraId="7758B915" w14:textId="11F232C1" w:rsidR="00933CA3" w:rsidRPr="002B453A" w:rsidRDefault="00933CA3" w:rsidP="00933CA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25DC846" w:rsidR="00933CA3" w:rsidRPr="002B453A" w:rsidRDefault="00C9170B" w:rsidP="00933CA3">
            <w:pPr>
              <w:rPr>
                <w:rFonts w:asciiTheme="majorHAnsi" w:hAnsiTheme="majorHAnsi"/>
                <w:sz w:val="20"/>
                <w:szCs w:val="20"/>
              </w:rPr>
            </w:pPr>
            <w:sdt>
              <w:sdtPr>
                <w:rPr>
                  <w:rFonts w:asciiTheme="majorHAnsi" w:eastAsiaTheme="minorEastAsia" w:hAnsiTheme="majorHAnsi"/>
                  <w:color w:val="000000" w:themeColor="text1"/>
                  <w:sz w:val="20"/>
                  <w:szCs w:val="20"/>
                  <w:lang w:eastAsia="ja-JP"/>
                </w:rPr>
                <w:id w:val="-938209012"/>
                <w:text/>
              </w:sdtPr>
              <w:sdtEndPr/>
              <w:sdtContent>
                <w:r w:rsidR="00933CA3" w:rsidRPr="00F76788">
                  <w:rPr>
                    <w:rFonts w:asciiTheme="majorHAnsi" w:eastAsiaTheme="minorEastAsia" w:hAnsiTheme="majorHAnsi"/>
                    <w:color w:val="000000" w:themeColor="text1"/>
                    <w:sz w:val="20"/>
                    <w:szCs w:val="20"/>
                    <w:lang w:eastAsia="ja-JP"/>
                  </w:rPr>
                  <w:t>Course presentations, exams and projects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6F0CF4D0" w14:textId="77777777" w:rsidR="00BF7CE1" w:rsidRPr="00493A98" w:rsidRDefault="00BF7CE1" w:rsidP="00BF7CE1">
          <w:pPr>
            <w:rPr>
              <w:rFonts w:asciiTheme="majorHAnsi" w:hAnsiTheme="majorHAnsi" w:cs="Arial"/>
              <w:b/>
              <w:bCs/>
              <w:sz w:val="28"/>
              <w:szCs w:val="28"/>
            </w:rPr>
          </w:pPr>
          <w:r w:rsidRPr="00493A98">
            <w:rPr>
              <w:rFonts w:asciiTheme="majorHAnsi" w:hAnsiTheme="majorHAnsi" w:cs="Arial"/>
              <w:b/>
              <w:bCs/>
              <w:sz w:val="28"/>
              <w:szCs w:val="28"/>
            </w:rPr>
            <w:t xml:space="preserve">Page </w:t>
          </w:r>
          <w:r>
            <w:rPr>
              <w:rFonts w:asciiTheme="majorHAnsi" w:hAnsiTheme="majorHAnsi" w:cs="Arial"/>
              <w:b/>
              <w:bCs/>
              <w:sz w:val="28"/>
              <w:szCs w:val="28"/>
            </w:rPr>
            <w:t>552</w:t>
          </w:r>
          <w:r w:rsidRPr="00493A98">
            <w:rPr>
              <w:rFonts w:asciiTheme="majorHAnsi" w:hAnsiTheme="majorHAnsi" w:cs="Arial"/>
              <w:b/>
              <w:bCs/>
              <w:sz w:val="28"/>
              <w:szCs w:val="28"/>
            </w:rPr>
            <w:t>, before the heading “</w:t>
          </w:r>
          <w:r w:rsidRPr="00E04288">
            <w:rPr>
              <w:rFonts w:asciiTheme="majorHAnsi" w:hAnsiTheme="majorHAnsi" w:cs="Arial"/>
              <w:b/>
              <w:bCs/>
              <w:sz w:val="28"/>
              <w:szCs w:val="28"/>
            </w:rPr>
            <w:t>Military Science and Leadership (MSL)</w:t>
          </w:r>
          <w:r w:rsidRPr="00493A98">
            <w:rPr>
              <w:rFonts w:asciiTheme="majorHAnsi" w:hAnsiTheme="majorHAnsi" w:cs="Arial"/>
              <w:b/>
              <w:bCs/>
              <w:sz w:val="28"/>
              <w:szCs w:val="28"/>
            </w:rPr>
            <w:t>”</w:t>
          </w:r>
        </w:p>
        <w:p w14:paraId="5F18D289" w14:textId="77777777" w:rsidR="00BF7CE1" w:rsidRDefault="00BF7CE1" w:rsidP="00BF7CE1">
          <w:pPr>
            <w:rPr>
              <w:rFonts w:asciiTheme="majorHAnsi" w:hAnsiTheme="majorHAnsi" w:cs="Arial"/>
              <w:b/>
              <w:bCs/>
              <w:sz w:val="28"/>
              <w:szCs w:val="28"/>
            </w:rPr>
          </w:pPr>
          <w:r w:rsidRPr="00493A98">
            <w:rPr>
              <w:rFonts w:asciiTheme="majorHAnsi" w:hAnsiTheme="majorHAnsi" w:cs="Arial"/>
              <w:b/>
              <w:bCs/>
              <w:sz w:val="28"/>
              <w:szCs w:val="28"/>
            </w:rPr>
            <w:t>Before:</w:t>
          </w:r>
        </w:p>
        <w:sdt>
          <w:sdtPr>
            <w:rPr>
              <w:rFonts w:cstheme="minorHAnsi"/>
              <w:i/>
              <w:color w:val="0070C0"/>
              <w:sz w:val="24"/>
              <w:szCs w:val="24"/>
            </w:rPr>
            <w:id w:val="26918578"/>
          </w:sdtPr>
          <w:sdtEndPr/>
          <w:sdtContent>
            <w:p w14:paraId="5651BF17" w14:textId="77777777" w:rsidR="00BF7CE1" w:rsidRPr="00E75A5F" w:rsidRDefault="00BF7CE1" w:rsidP="00BF7CE1">
              <w:pPr>
                <w:spacing w:after="0" w:line="240" w:lineRule="auto"/>
                <w:rPr>
                  <w:rFonts w:cstheme="minorHAnsi"/>
                  <w:iCs/>
                </w:rPr>
              </w:pPr>
              <w:r w:rsidRPr="00E75A5F">
                <w:rPr>
                  <w:rFonts w:cstheme="minorHAnsi"/>
                  <w:b/>
                  <w:bCs/>
                  <w:iCs/>
                </w:rPr>
                <w:t>MLED 4116. Teaching Internship II</w:t>
              </w:r>
              <w:r w:rsidRPr="00E75A5F">
                <w:rPr>
                  <w:rFonts w:cstheme="minorHAnsi"/>
                  <w:iCs/>
                  <w:sz w:val="24"/>
                  <w:szCs w:val="24"/>
                </w:rPr>
                <w:t xml:space="preserve"> </w:t>
              </w:r>
              <w:r w:rsidRPr="00E75A5F">
                <w:rPr>
                  <w:rFonts w:cstheme="minorHAnsi"/>
                  <w:iCs/>
                </w:rPr>
                <w:t>Directed teaching under the supervision of a qualified</w:t>
              </w:r>
            </w:p>
            <w:p w14:paraId="191CAFB9" w14:textId="77777777" w:rsidR="00BF7CE1" w:rsidRPr="00E75A5F" w:rsidRDefault="00BF7CE1" w:rsidP="00BF7CE1">
              <w:pPr>
                <w:spacing w:after="0" w:line="240" w:lineRule="auto"/>
                <w:rPr>
                  <w:rFonts w:cstheme="minorHAnsi"/>
                  <w:iCs/>
                </w:rPr>
              </w:pPr>
              <w:r w:rsidRPr="00E75A5F">
                <w:rPr>
                  <w:rFonts w:cstheme="minorHAnsi"/>
                  <w:iCs/>
                </w:rPr>
                <w:t>teacher in an appropriate area of specialty. Prerequisites, Admission into Teacher Education</w:t>
              </w:r>
            </w:p>
            <w:p w14:paraId="7C8E01ED" w14:textId="77777777" w:rsidR="00BF7CE1" w:rsidRPr="00E75A5F" w:rsidRDefault="00BF7CE1" w:rsidP="00BF7CE1">
              <w:pPr>
                <w:spacing w:after="0" w:line="240" w:lineRule="auto"/>
                <w:rPr>
                  <w:rFonts w:cstheme="minorHAnsi"/>
                  <w:iCs/>
                </w:rPr>
              </w:pPr>
              <w:r w:rsidRPr="00E75A5F">
                <w:rPr>
                  <w:rFonts w:cstheme="minorHAnsi"/>
                  <w:iCs/>
                </w:rPr>
                <w:t>Program, MLED 4042, MLED 4006, Two of the following specialty courses, MLED 4002, MLED</w:t>
              </w:r>
            </w:p>
            <w:p w14:paraId="6EECEA5D" w14:textId="77777777" w:rsidR="00BF7CE1" w:rsidRPr="00E75A5F" w:rsidRDefault="00BF7CE1" w:rsidP="00BF7CE1">
              <w:pPr>
                <w:spacing w:after="0" w:line="240" w:lineRule="auto"/>
                <w:rPr>
                  <w:rFonts w:cstheme="minorHAnsi"/>
                  <w:iCs/>
                  <w:highlight w:val="yellow"/>
                </w:rPr>
              </w:pPr>
              <w:r w:rsidRPr="00E75A5F">
                <w:rPr>
                  <w:rFonts w:cstheme="minorHAnsi"/>
                  <w:iCs/>
                </w:rPr>
                <w:t xml:space="preserve">4012, MLED 4022, MLED 4032. </w:t>
              </w:r>
              <w:r w:rsidRPr="00E75A5F">
                <w:rPr>
                  <w:rFonts w:cstheme="minorHAnsi"/>
                  <w:iCs/>
                  <w:highlight w:val="yellow"/>
                </w:rPr>
                <w:t>Spring.</w:t>
              </w:r>
            </w:p>
            <w:p w14:paraId="11E7E900" w14:textId="77777777" w:rsidR="00BF7CE1" w:rsidRPr="00E75A5F" w:rsidRDefault="00BF7CE1" w:rsidP="00BF7CE1">
              <w:pPr>
                <w:spacing w:after="0" w:line="240" w:lineRule="auto"/>
                <w:rPr>
                  <w:rFonts w:cstheme="minorHAnsi"/>
                  <w:iCs/>
                  <w:highlight w:val="yellow"/>
                </w:rPr>
              </w:pPr>
            </w:p>
            <w:p w14:paraId="08E2582E" w14:textId="77777777" w:rsidR="00BF7CE1" w:rsidRPr="00E75A5F" w:rsidRDefault="00BF7CE1" w:rsidP="00BF7CE1">
              <w:pPr>
                <w:spacing w:after="0" w:line="240" w:lineRule="auto"/>
                <w:rPr>
                  <w:rFonts w:cstheme="minorHAnsi"/>
                  <w:b/>
                  <w:bCs/>
                  <w:iCs/>
                  <w:sz w:val="28"/>
                  <w:szCs w:val="28"/>
                </w:rPr>
              </w:pPr>
              <w:r w:rsidRPr="00E75A5F">
                <w:rPr>
                  <w:rFonts w:cstheme="minorHAnsi"/>
                  <w:b/>
                  <w:bCs/>
                  <w:iCs/>
                  <w:sz w:val="28"/>
                  <w:szCs w:val="28"/>
                  <w:highlight w:val="yellow"/>
                </w:rPr>
                <w:t>Military</w:t>
              </w:r>
              <w:r w:rsidRPr="00E75A5F">
                <w:rPr>
                  <w:rFonts w:cstheme="minorHAnsi"/>
                  <w:b/>
                  <w:bCs/>
                  <w:iCs/>
                  <w:sz w:val="28"/>
                  <w:szCs w:val="28"/>
                </w:rPr>
                <w:t xml:space="preserve"> Science and Leadership (MSL)</w:t>
              </w:r>
            </w:p>
            <w:p w14:paraId="6E5D9282" w14:textId="77777777" w:rsidR="00BF7CE1" w:rsidRDefault="00BF7CE1" w:rsidP="00BF7CE1">
              <w:pPr>
                <w:spacing w:after="0" w:line="240" w:lineRule="auto"/>
                <w:rPr>
                  <w:rFonts w:cstheme="minorHAnsi"/>
                  <w:b/>
                  <w:bCs/>
                  <w:iCs/>
                </w:rPr>
              </w:pPr>
            </w:p>
            <w:p w14:paraId="16CA6F1A" w14:textId="77777777" w:rsidR="00BF7CE1" w:rsidRPr="00E75A5F" w:rsidRDefault="00BF7CE1" w:rsidP="00BF7CE1">
              <w:pPr>
                <w:spacing w:after="0" w:line="240" w:lineRule="auto"/>
                <w:rPr>
                  <w:rFonts w:cstheme="minorHAnsi"/>
                  <w:iCs/>
                </w:rPr>
              </w:pPr>
              <w:r w:rsidRPr="00E75A5F">
                <w:rPr>
                  <w:rFonts w:cstheme="minorHAnsi"/>
                  <w:b/>
                  <w:bCs/>
                  <w:iCs/>
                </w:rPr>
                <w:t>MSL 1011. Introduction to the Army and Critical Thinking</w:t>
              </w:r>
              <w:r w:rsidRPr="00E75A5F">
                <w:rPr>
                  <w:rFonts w:cstheme="minorHAnsi"/>
                  <w:iCs/>
                  <w:sz w:val="24"/>
                  <w:szCs w:val="24"/>
                </w:rPr>
                <w:t xml:space="preserve"> </w:t>
              </w:r>
              <w:r w:rsidRPr="00E75A5F">
                <w:rPr>
                  <w:rFonts w:cstheme="minorHAnsi"/>
                  <w:iCs/>
                </w:rPr>
                <w:t>Examines the unique duties</w:t>
              </w:r>
            </w:p>
            <w:p w14:paraId="6F15053F" w14:textId="77777777" w:rsidR="00BF7CE1" w:rsidRPr="00E75A5F" w:rsidRDefault="00BF7CE1" w:rsidP="00BF7CE1">
              <w:pPr>
                <w:spacing w:after="0" w:line="240" w:lineRule="auto"/>
                <w:rPr>
                  <w:rFonts w:cstheme="minorHAnsi"/>
                  <w:iCs/>
                </w:rPr>
              </w:pPr>
              <w:r w:rsidRPr="00E75A5F">
                <w:rPr>
                  <w:rFonts w:cstheme="minorHAnsi"/>
                  <w:iCs/>
                </w:rPr>
                <w:t>and responsibilities of officers. Discuss organization and role of the Army. Review basic</w:t>
              </w:r>
            </w:p>
            <w:p w14:paraId="147722B2" w14:textId="77777777" w:rsidR="00BF7CE1" w:rsidRPr="00E75A5F" w:rsidRDefault="00BF7CE1" w:rsidP="00BF7CE1">
              <w:pPr>
                <w:spacing w:after="0" w:line="240" w:lineRule="auto"/>
                <w:rPr>
                  <w:rFonts w:cstheme="minorHAnsi"/>
                  <w:iCs/>
                </w:rPr>
              </w:pPr>
              <w:r w:rsidRPr="00E75A5F">
                <w:rPr>
                  <w:rFonts w:cstheme="minorHAnsi"/>
                  <w:iCs/>
                </w:rPr>
                <w:t>life skills pertaining to fitness and communication. Analyze Army values and expected ethical</w:t>
              </w:r>
            </w:p>
            <w:p w14:paraId="397AD437" w14:textId="77777777" w:rsidR="00BF7CE1" w:rsidRPr="00E75A5F" w:rsidRDefault="00BF7CE1" w:rsidP="00BF7CE1">
              <w:pPr>
                <w:spacing w:after="0" w:line="240" w:lineRule="auto"/>
                <w:rPr>
                  <w:rFonts w:cstheme="minorHAnsi"/>
                  <w:iCs/>
                </w:rPr>
              </w:pPr>
              <w:r w:rsidRPr="00E75A5F">
                <w:rPr>
                  <w:rFonts w:cstheme="minorHAnsi"/>
                  <w:iCs/>
                </w:rPr>
                <w:t>behavior.</w:t>
              </w:r>
            </w:p>
          </w:sdtContent>
        </w:sdt>
        <w:p w14:paraId="382C1BBF" w14:textId="77777777" w:rsidR="00BF7CE1" w:rsidRDefault="00BF7CE1" w:rsidP="00BF7CE1">
          <w:pPr>
            <w:rPr>
              <w:rFonts w:asciiTheme="majorHAnsi" w:hAnsiTheme="majorHAnsi" w:cs="Arial"/>
              <w:b/>
              <w:bCs/>
              <w:sz w:val="28"/>
              <w:szCs w:val="28"/>
            </w:rPr>
          </w:pPr>
        </w:p>
        <w:p w14:paraId="0F313918" w14:textId="77777777" w:rsidR="00BF7CE1" w:rsidRDefault="00BF7CE1" w:rsidP="00BF7CE1">
          <w:pPr>
            <w:rPr>
              <w:rFonts w:asciiTheme="majorHAnsi" w:hAnsiTheme="majorHAnsi" w:cs="Arial"/>
              <w:b/>
              <w:bCs/>
              <w:sz w:val="28"/>
              <w:szCs w:val="28"/>
            </w:rPr>
          </w:pPr>
          <w:r>
            <w:rPr>
              <w:rFonts w:asciiTheme="majorHAnsi" w:hAnsiTheme="majorHAnsi" w:cs="Arial"/>
              <w:b/>
              <w:bCs/>
              <w:sz w:val="28"/>
              <w:szCs w:val="28"/>
            </w:rPr>
            <w:t>After:</w:t>
          </w:r>
        </w:p>
        <w:sdt>
          <w:sdtPr>
            <w:rPr>
              <w:rFonts w:cstheme="minorHAnsi"/>
              <w:i/>
              <w:color w:val="0070C0"/>
              <w:sz w:val="24"/>
              <w:szCs w:val="24"/>
            </w:rPr>
            <w:id w:val="-1632236381"/>
          </w:sdtPr>
          <w:sdtEndPr/>
          <w:sdtContent>
            <w:p w14:paraId="6E6804DD" w14:textId="77777777" w:rsidR="00BF7CE1" w:rsidRPr="00E75A5F" w:rsidRDefault="00BF7CE1" w:rsidP="00BF7CE1">
              <w:pPr>
                <w:spacing w:after="0" w:line="240" w:lineRule="auto"/>
                <w:rPr>
                  <w:rFonts w:cstheme="minorHAnsi"/>
                  <w:iCs/>
                </w:rPr>
              </w:pPr>
              <w:r w:rsidRPr="00E75A5F">
                <w:rPr>
                  <w:rFonts w:cstheme="minorHAnsi"/>
                  <w:b/>
                  <w:bCs/>
                  <w:iCs/>
                </w:rPr>
                <w:t>MLED 4116. Teaching Internship II</w:t>
              </w:r>
              <w:r w:rsidRPr="00E75A5F">
                <w:rPr>
                  <w:rFonts w:cstheme="minorHAnsi"/>
                  <w:iCs/>
                  <w:sz w:val="24"/>
                  <w:szCs w:val="24"/>
                </w:rPr>
                <w:t xml:space="preserve"> </w:t>
              </w:r>
              <w:r w:rsidRPr="00E75A5F">
                <w:rPr>
                  <w:rFonts w:cstheme="minorHAnsi"/>
                  <w:iCs/>
                </w:rPr>
                <w:t>Directed teaching under the supervision of a qualified</w:t>
              </w:r>
            </w:p>
            <w:p w14:paraId="278F8680" w14:textId="77777777" w:rsidR="00BF7CE1" w:rsidRPr="00E75A5F" w:rsidRDefault="00BF7CE1" w:rsidP="00BF7CE1">
              <w:pPr>
                <w:spacing w:after="0" w:line="240" w:lineRule="auto"/>
                <w:rPr>
                  <w:rFonts w:cstheme="minorHAnsi"/>
                  <w:iCs/>
                </w:rPr>
              </w:pPr>
              <w:r w:rsidRPr="00E75A5F">
                <w:rPr>
                  <w:rFonts w:cstheme="minorHAnsi"/>
                  <w:iCs/>
                </w:rPr>
                <w:t>teacher in an appropriate area of specialty. Prerequisites, Admission into Teacher Education</w:t>
              </w:r>
            </w:p>
            <w:p w14:paraId="4827ABD9" w14:textId="77777777" w:rsidR="00BF7CE1" w:rsidRPr="00E75A5F" w:rsidRDefault="00BF7CE1" w:rsidP="00BF7CE1">
              <w:pPr>
                <w:spacing w:after="0" w:line="240" w:lineRule="auto"/>
                <w:rPr>
                  <w:rFonts w:cstheme="minorHAnsi"/>
                  <w:iCs/>
                </w:rPr>
              </w:pPr>
              <w:r w:rsidRPr="00E75A5F">
                <w:rPr>
                  <w:rFonts w:cstheme="minorHAnsi"/>
                  <w:iCs/>
                </w:rPr>
                <w:t>Program, MLED 4042, MLED 4006, Two of the following specialty courses, MLED 4002, MLED</w:t>
              </w:r>
            </w:p>
            <w:p w14:paraId="34F88B62" w14:textId="77777777" w:rsidR="00BF7CE1" w:rsidRPr="00E75A5F" w:rsidRDefault="00BF7CE1" w:rsidP="00BF7CE1">
              <w:pPr>
                <w:spacing w:after="0" w:line="240" w:lineRule="auto"/>
                <w:rPr>
                  <w:rFonts w:cstheme="minorHAnsi"/>
                  <w:iCs/>
                </w:rPr>
              </w:pPr>
              <w:r w:rsidRPr="00E75A5F">
                <w:rPr>
                  <w:rFonts w:cstheme="minorHAnsi"/>
                  <w:iCs/>
                </w:rPr>
                <w:t>4012, MLED 4022, MLED 4032. Spring.</w:t>
              </w:r>
            </w:p>
            <w:p w14:paraId="3E08097D" w14:textId="77777777" w:rsidR="00BF7CE1" w:rsidRDefault="00BF7CE1" w:rsidP="00BF7CE1">
              <w:pPr>
                <w:spacing w:after="0" w:line="240" w:lineRule="auto"/>
                <w:rPr>
                  <w:rFonts w:cstheme="minorHAnsi"/>
                  <w:iCs/>
                  <w:sz w:val="24"/>
                  <w:szCs w:val="24"/>
                </w:rPr>
              </w:pPr>
            </w:p>
            <w:p w14:paraId="5560E6E9" w14:textId="77777777" w:rsidR="00BF7CE1" w:rsidRPr="00E675AC" w:rsidRDefault="00BF7CE1" w:rsidP="00BF7CE1">
              <w:pPr>
                <w:spacing w:after="0" w:line="240" w:lineRule="auto"/>
                <w:rPr>
                  <w:rFonts w:cstheme="minorHAnsi"/>
                  <w:b/>
                  <w:bCs/>
                  <w:iCs/>
                  <w:sz w:val="28"/>
                  <w:szCs w:val="28"/>
                  <w:highlight w:val="yellow"/>
                </w:rPr>
              </w:pPr>
              <w:r>
                <w:rPr>
                  <w:rFonts w:cstheme="minorHAnsi"/>
                  <w:b/>
                  <w:bCs/>
                  <w:iCs/>
                  <w:sz w:val="28"/>
                  <w:szCs w:val="28"/>
                  <w:highlight w:val="yellow"/>
                </w:rPr>
                <w:t>Mechanical</w:t>
              </w:r>
              <w:r w:rsidRPr="00E675AC">
                <w:rPr>
                  <w:rFonts w:cstheme="minorHAnsi"/>
                  <w:b/>
                  <w:bCs/>
                  <w:iCs/>
                  <w:sz w:val="28"/>
                  <w:szCs w:val="28"/>
                  <w:highlight w:val="yellow"/>
                </w:rPr>
                <w:t xml:space="preserve"> Systems Engineering (</w:t>
              </w:r>
              <w:r>
                <w:rPr>
                  <w:rFonts w:cstheme="minorHAnsi"/>
                  <w:b/>
                  <w:bCs/>
                  <w:iCs/>
                  <w:sz w:val="28"/>
                  <w:szCs w:val="28"/>
                  <w:highlight w:val="yellow"/>
                </w:rPr>
                <w:t>M</w:t>
              </w:r>
              <w:r w:rsidRPr="00E675AC">
                <w:rPr>
                  <w:rFonts w:cstheme="minorHAnsi"/>
                  <w:b/>
                  <w:bCs/>
                  <w:iCs/>
                  <w:sz w:val="28"/>
                  <w:szCs w:val="28"/>
                  <w:highlight w:val="yellow"/>
                </w:rPr>
                <w:t>SE)</w:t>
              </w:r>
            </w:p>
            <w:p w14:paraId="01876512" w14:textId="77777777" w:rsidR="00BF7CE1" w:rsidRDefault="00BF7CE1" w:rsidP="00BF7CE1">
              <w:pPr>
                <w:spacing w:after="0" w:line="240" w:lineRule="auto"/>
                <w:rPr>
                  <w:rFonts w:cstheme="minorHAnsi"/>
                  <w:b/>
                  <w:bCs/>
                  <w:iCs/>
                  <w:sz w:val="28"/>
                  <w:szCs w:val="28"/>
                  <w:highlight w:val="yellow"/>
                </w:rPr>
              </w:pPr>
            </w:p>
            <w:p w14:paraId="3BB4711F" w14:textId="5A398AAC" w:rsidR="00BF7CE1" w:rsidRPr="00C73E62" w:rsidRDefault="00BF7CE1" w:rsidP="00BF7CE1">
              <w:pPr>
                <w:jc w:val="both"/>
                <w:rPr>
                  <w:rFonts w:ascii="Arial" w:hAnsi="Arial" w:cs="Arial"/>
                  <w:sz w:val="18"/>
                  <w:szCs w:val="18"/>
                  <w:highlight w:val="yellow"/>
                </w:rPr>
              </w:pPr>
              <w:r w:rsidRPr="00C73E62">
                <w:rPr>
                  <w:rFonts w:ascii="Arial" w:hAnsi="Arial" w:cs="Arial"/>
                  <w:b/>
                  <w:bCs/>
                  <w:sz w:val="18"/>
                  <w:szCs w:val="18"/>
                  <w:highlight w:val="yellow"/>
                </w:rPr>
                <w:t>MSE 3</w:t>
              </w:r>
              <w:r>
                <w:rPr>
                  <w:rFonts w:ascii="Arial" w:hAnsi="Arial" w:cs="Arial"/>
                  <w:b/>
                  <w:bCs/>
                  <w:sz w:val="18"/>
                  <w:szCs w:val="18"/>
                  <w:highlight w:val="yellow"/>
                </w:rPr>
                <w:t>423</w:t>
              </w:r>
              <w:r w:rsidRPr="00C73E62">
                <w:rPr>
                  <w:rFonts w:ascii="Arial" w:hAnsi="Arial" w:cs="Arial"/>
                  <w:b/>
                  <w:bCs/>
                  <w:sz w:val="18"/>
                  <w:szCs w:val="18"/>
                  <w:highlight w:val="yellow"/>
                </w:rPr>
                <w:t xml:space="preserve"> </w:t>
              </w:r>
              <w:r w:rsidR="002B08D2">
                <w:rPr>
                  <w:rFonts w:ascii="Arial" w:hAnsi="Arial" w:cs="Arial"/>
                  <w:b/>
                  <w:bCs/>
                  <w:sz w:val="18"/>
                  <w:szCs w:val="18"/>
                  <w:highlight w:val="yellow"/>
                </w:rPr>
                <w:t xml:space="preserve">Applied </w:t>
              </w:r>
              <w:r w:rsidRPr="00C73E62">
                <w:rPr>
                  <w:rFonts w:ascii="Arial" w:hAnsi="Arial" w:cs="Arial"/>
                  <w:b/>
                  <w:bCs/>
                  <w:sz w:val="18"/>
                  <w:szCs w:val="18"/>
                  <w:highlight w:val="yellow"/>
                </w:rPr>
                <w:t>Mechanics of Materials</w:t>
              </w:r>
              <w:r w:rsidRPr="00C73E62">
                <w:rPr>
                  <w:rFonts w:ascii="Arial" w:hAnsi="Arial" w:cs="Arial"/>
                  <w:sz w:val="18"/>
                  <w:szCs w:val="18"/>
                  <w:highlight w:val="yellow"/>
                </w:rPr>
                <w:t xml:space="preserve"> The application and utilization in design of stress and deformation of members in tension, compression, torsion, and bending </w:t>
              </w:r>
              <w:r>
                <w:rPr>
                  <w:rFonts w:ascii="Arial" w:hAnsi="Arial" w:cs="Arial"/>
                  <w:sz w:val="18"/>
                  <w:szCs w:val="18"/>
                  <w:highlight w:val="yellow"/>
                </w:rPr>
                <w:t>are</w:t>
              </w:r>
              <w:r w:rsidRPr="00C73E62">
                <w:rPr>
                  <w:rFonts w:ascii="Arial" w:hAnsi="Arial" w:cs="Arial"/>
                  <w:sz w:val="18"/>
                  <w:szCs w:val="18"/>
                  <w:highlight w:val="yellow"/>
                </w:rPr>
                <w:t xml:space="preserve"> reviewed. Allowable stress, combination loading, stress and strain transformation, and beam deflection techniques </w:t>
              </w:r>
              <w:r w:rsidR="00951249">
                <w:rPr>
                  <w:rFonts w:ascii="Arial" w:hAnsi="Arial" w:cs="Arial"/>
                  <w:sz w:val="18"/>
                  <w:szCs w:val="18"/>
                  <w:highlight w:val="yellow"/>
                </w:rPr>
                <w:t>are</w:t>
              </w:r>
              <w:r w:rsidRPr="00C73E62">
                <w:rPr>
                  <w:rFonts w:ascii="Arial" w:hAnsi="Arial" w:cs="Arial"/>
                  <w:sz w:val="18"/>
                  <w:szCs w:val="18"/>
                  <w:highlight w:val="yellow"/>
                </w:rPr>
                <w:t xml:space="preserve"> utilized to solve engineering problems. Prerequisite C or better in ENGR 2413.</w:t>
              </w:r>
            </w:p>
            <w:p w14:paraId="40B9F24B" w14:textId="77777777" w:rsidR="00BF7CE1" w:rsidRPr="00E75A5F" w:rsidRDefault="00BF7CE1" w:rsidP="00BF7CE1">
              <w:pPr>
                <w:spacing w:after="0" w:line="240" w:lineRule="auto"/>
                <w:rPr>
                  <w:rFonts w:cstheme="minorHAnsi"/>
                  <w:b/>
                  <w:bCs/>
                  <w:iCs/>
                  <w:sz w:val="28"/>
                  <w:szCs w:val="28"/>
                </w:rPr>
              </w:pPr>
              <w:r w:rsidRPr="00E75A5F">
                <w:rPr>
                  <w:rFonts w:cstheme="minorHAnsi"/>
                  <w:b/>
                  <w:bCs/>
                  <w:iCs/>
                  <w:sz w:val="28"/>
                  <w:szCs w:val="28"/>
                </w:rPr>
                <w:lastRenderedPageBreak/>
                <w:t>Military Science and Leadership (MSL)</w:t>
              </w:r>
            </w:p>
            <w:p w14:paraId="3890F2ED" w14:textId="77777777" w:rsidR="00BF7CE1" w:rsidRPr="00E75A5F" w:rsidRDefault="00BF7CE1" w:rsidP="00BF7CE1">
              <w:pPr>
                <w:spacing w:after="0" w:line="240" w:lineRule="auto"/>
                <w:rPr>
                  <w:rFonts w:cstheme="minorHAnsi"/>
                  <w:iCs/>
                </w:rPr>
              </w:pPr>
              <w:r w:rsidRPr="00E75A5F">
                <w:rPr>
                  <w:rFonts w:cstheme="minorHAnsi"/>
                  <w:b/>
                  <w:bCs/>
                  <w:iCs/>
                </w:rPr>
                <w:t>MSL 1011. Introduction to the Army and Critical Thinking</w:t>
              </w:r>
              <w:r w:rsidRPr="00E75A5F">
                <w:rPr>
                  <w:rFonts w:cstheme="minorHAnsi"/>
                  <w:iCs/>
                  <w:sz w:val="24"/>
                  <w:szCs w:val="24"/>
                </w:rPr>
                <w:t xml:space="preserve"> </w:t>
              </w:r>
              <w:r w:rsidRPr="00E75A5F">
                <w:rPr>
                  <w:rFonts w:cstheme="minorHAnsi"/>
                  <w:iCs/>
                </w:rPr>
                <w:t>Examines the unique duties</w:t>
              </w:r>
            </w:p>
            <w:p w14:paraId="2BC4331C" w14:textId="77777777" w:rsidR="00BF7CE1" w:rsidRPr="00E75A5F" w:rsidRDefault="00BF7CE1" w:rsidP="00BF7CE1">
              <w:pPr>
                <w:spacing w:after="0" w:line="240" w:lineRule="auto"/>
                <w:rPr>
                  <w:rFonts w:cstheme="minorHAnsi"/>
                  <w:iCs/>
                </w:rPr>
              </w:pPr>
              <w:r w:rsidRPr="00E75A5F">
                <w:rPr>
                  <w:rFonts w:cstheme="minorHAnsi"/>
                  <w:iCs/>
                </w:rPr>
                <w:t>and responsibilities of officers. Discuss organization and role of the Army. Review basic</w:t>
              </w:r>
            </w:p>
            <w:p w14:paraId="20E977D0" w14:textId="77777777" w:rsidR="00BF7CE1" w:rsidRPr="00E75A5F" w:rsidRDefault="00BF7CE1" w:rsidP="00BF7CE1">
              <w:pPr>
                <w:spacing w:after="0" w:line="240" w:lineRule="auto"/>
                <w:rPr>
                  <w:rFonts w:cstheme="minorHAnsi"/>
                  <w:iCs/>
                </w:rPr>
              </w:pPr>
              <w:r w:rsidRPr="00E75A5F">
                <w:rPr>
                  <w:rFonts w:cstheme="minorHAnsi"/>
                  <w:iCs/>
                </w:rPr>
                <w:t>life skills pertaining to fitness and communication. Analyze Army values and expected ethical</w:t>
              </w:r>
            </w:p>
            <w:p w14:paraId="122B6B07" w14:textId="37A63AB5" w:rsidR="00BF7CE1" w:rsidRDefault="00BF7CE1" w:rsidP="00BF7CE1">
              <w:pPr>
                <w:spacing w:after="0" w:line="240" w:lineRule="auto"/>
              </w:pPr>
              <w:r w:rsidRPr="00E75A5F">
                <w:rPr>
                  <w:rFonts w:cstheme="minorHAnsi"/>
                  <w:iCs/>
                </w:rPr>
                <w:t>behavior.</w:t>
              </w:r>
            </w:p>
          </w:sdtContent>
        </w:sdt>
        <w:p w14:paraId="27FFDB12" w14:textId="72A9D5A1" w:rsidR="00D3680D" w:rsidRPr="008426D1" w:rsidRDefault="00C9170B" w:rsidP="00F76788">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F5C6D" w14:textId="77777777" w:rsidR="00C9170B" w:rsidRDefault="00C9170B" w:rsidP="00AF3758">
      <w:pPr>
        <w:spacing w:after="0" w:line="240" w:lineRule="auto"/>
      </w:pPr>
      <w:r>
        <w:separator/>
      </w:r>
    </w:p>
  </w:endnote>
  <w:endnote w:type="continuationSeparator" w:id="0">
    <w:p w14:paraId="71A07D6B" w14:textId="77777777" w:rsidR="00C9170B" w:rsidRDefault="00C9170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16D2FA29"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6EAB">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7F75D" w14:textId="77777777" w:rsidR="00C9170B" w:rsidRDefault="00C9170B" w:rsidP="00AF3758">
      <w:pPr>
        <w:spacing w:after="0" w:line="240" w:lineRule="auto"/>
      </w:pPr>
      <w:r>
        <w:separator/>
      </w:r>
    </w:p>
  </w:footnote>
  <w:footnote w:type="continuationSeparator" w:id="0">
    <w:p w14:paraId="28358E06" w14:textId="77777777" w:rsidR="00C9170B" w:rsidRDefault="00C9170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398A"/>
    <w:rsid w:val="000A4002"/>
    <w:rsid w:val="000A654B"/>
    <w:rsid w:val="000D06F1"/>
    <w:rsid w:val="000D5436"/>
    <w:rsid w:val="000D6AA1"/>
    <w:rsid w:val="000E0BB8"/>
    <w:rsid w:val="000F0FE3"/>
    <w:rsid w:val="000F5476"/>
    <w:rsid w:val="00101FF4"/>
    <w:rsid w:val="00103070"/>
    <w:rsid w:val="00132E7F"/>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3DC2"/>
    <w:rsid w:val="002172AB"/>
    <w:rsid w:val="00220AA4"/>
    <w:rsid w:val="002277EA"/>
    <w:rsid w:val="002315B0"/>
    <w:rsid w:val="00233EC8"/>
    <w:rsid w:val="002341AC"/>
    <w:rsid w:val="00234F41"/>
    <w:rsid w:val="002403C4"/>
    <w:rsid w:val="00244451"/>
    <w:rsid w:val="00245D52"/>
    <w:rsid w:val="00254447"/>
    <w:rsid w:val="00261ACE"/>
    <w:rsid w:val="00265C17"/>
    <w:rsid w:val="002740B4"/>
    <w:rsid w:val="00276F55"/>
    <w:rsid w:val="0028351D"/>
    <w:rsid w:val="00283525"/>
    <w:rsid w:val="002A7E22"/>
    <w:rsid w:val="002B08D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775D6"/>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41007"/>
    <w:rsid w:val="004665CF"/>
    <w:rsid w:val="00473252"/>
    <w:rsid w:val="00474C39"/>
    <w:rsid w:val="004765A5"/>
    <w:rsid w:val="00487771"/>
    <w:rsid w:val="00491BD4"/>
    <w:rsid w:val="0049675B"/>
    <w:rsid w:val="00497E06"/>
    <w:rsid w:val="004A211B"/>
    <w:rsid w:val="004A2E84"/>
    <w:rsid w:val="004A7706"/>
    <w:rsid w:val="004B1430"/>
    <w:rsid w:val="004B58B6"/>
    <w:rsid w:val="004C4ADF"/>
    <w:rsid w:val="004C53EC"/>
    <w:rsid w:val="004D5819"/>
    <w:rsid w:val="004D71B7"/>
    <w:rsid w:val="004F3C87"/>
    <w:rsid w:val="0050310B"/>
    <w:rsid w:val="00504ECD"/>
    <w:rsid w:val="00526B81"/>
    <w:rsid w:val="005278C3"/>
    <w:rsid w:val="00541473"/>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6F546E"/>
    <w:rsid w:val="007019C1"/>
    <w:rsid w:val="00707894"/>
    <w:rsid w:val="00712045"/>
    <w:rsid w:val="007227F4"/>
    <w:rsid w:val="0073025F"/>
    <w:rsid w:val="0073125A"/>
    <w:rsid w:val="00750AF6"/>
    <w:rsid w:val="007637B2"/>
    <w:rsid w:val="00765503"/>
    <w:rsid w:val="00770217"/>
    <w:rsid w:val="007735A0"/>
    <w:rsid w:val="007876A3"/>
    <w:rsid w:val="00787FB0"/>
    <w:rsid w:val="007947C4"/>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36EAB"/>
    <w:rsid w:val="008426D1"/>
    <w:rsid w:val="00862E36"/>
    <w:rsid w:val="008663CA"/>
    <w:rsid w:val="00895557"/>
    <w:rsid w:val="008B03EC"/>
    <w:rsid w:val="008B2BCB"/>
    <w:rsid w:val="008B74B6"/>
    <w:rsid w:val="008C6881"/>
    <w:rsid w:val="008C6B18"/>
    <w:rsid w:val="008C703B"/>
    <w:rsid w:val="008E0219"/>
    <w:rsid w:val="008E6C1C"/>
    <w:rsid w:val="008F6B45"/>
    <w:rsid w:val="00900E46"/>
    <w:rsid w:val="00903AB9"/>
    <w:rsid w:val="009053D1"/>
    <w:rsid w:val="009055C4"/>
    <w:rsid w:val="00906D0E"/>
    <w:rsid w:val="00910555"/>
    <w:rsid w:val="00912B7A"/>
    <w:rsid w:val="00916FCA"/>
    <w:rsid w:val="00933CA3"/>
    <w:rsid w:val="00951249"/>
    <w:rsid w:val="00962018"/>
    <w:rsid w:val="00963741"/>
    <w:rsid w:val="00976B5B"/>
    <w:rsid w:val="00983ADC"/>
    <w:rsid w:val="00984490"/>
    <w:rsid w:val="00987195"/>
    <w:rsid w:val="00997390"/>
    <w:rsid w:val="009A529F"/>
    <w:rsid w:val="009B22B2"/>
    <w:rsid w:val="009B2E40"/>
    <w:rsid w:val="009D086F"/>
    <w:rsid w:val="009D1CDB"/>
    <w:rsid w:val="009E1002"/>
    <w:rsid w:val="009F04BB"/>
    <w:rsid w:val="009F3FBF"/>
    <w:rsid w:val="009F4389"/>
    <w:rsid w:val="009F6F89"/>
    <w:rsid w:val="00A01035"/>
    <w:rsid w:val="00A0329C"/>
    <w:rsid w:val="00A12509"/>
    <w:rsid w:val="00A16BB1"/>
    <w:rsid w:val="00A25C54"/>
    <w:rsid w:val="00A40562"/>
    <w:rsid w:val="00A41E08"/>
    <w:rsid w:val="00A5089E"/>
    <w:rsid w:val="00A54CD6"/>
    <w:rsid w:val="00A559A8"/>
    <w:rsid w:val="00A56D36"/>
    <w:rsid w:val="00A606BB"/>
    <w:rsid w:val="00A66C99"/>
    <w:rsid w:val="00A75AB0"/>
    <w:rsid w:val="00A80F2F"/>
    <w:rsid w:val="00A865C3"/>
    <w:rsid w:val="00A90B9E"/>
    <w:rsid w:val="00A92CD1"/>
    <w:rsid w:val="00A9378A"/>
    <w:rsid w:val="00A966C5"/>
    <w:rsid w:val="00A96E28"/>
    <w:rsid w:val="00AA702B"/>
    <w:rsid w:val="00AA7312"/>
    <w:rsid w:val="00AB4E23"/>
    <w:rsid w:val="00AB5523"/>
    <w:rsid w:val="00AB7574"/>
    <w:rsid w:val="00AC19CA"/>
    <w:rsid w:val="00AD2B4A"/>
    <w:rsid w:val="00AD6F6B"/>
    <w:rsid w:val="00AE1595"/>
    <w:rsid w:val="00AE4022"/>
    <w:rsid w:val="00AE5338"/>
    <w:rsid w:val="00AF3758"/>
    <w:rsid w:val="00AF3C6A"/>
    <w:rsid w:val="00AF68E8"/>
    <w:rsid w:val="00AF7CBE"/>
    <w:rsid w:val="00B054E5"/>
    <w:rsid w:val="00B11E96"/>
    <w:rsid w:val="00B134C2"/>
    <w:rsid w:val="00B13B0F"/>
    <w:rsid w:val="00B141DA"/>
    <w:rsid w:val="00B1628A"/>
    <w:rsid w:val="00B23EEE"/>
    <w:rsid w:val="00B34D0E"/>
    <w:rsid w:val="00B35368"/>
    <w:rsid w:val="00B43E02"/>
    <w:rsid w:val="00B46334"/>
    <w:rsid w:val="00B51325"/>
    <w:rsid w:val="00B5613F"/>
    <w:rsid w:val="00B6203D"/>
    <w:rsid w:val="00B6337D"/>
    <w:rsid w:val="00B71755"/>
    <w:rsid w:val="00B74127"/>
    <w:rsid w:val="00B82CB0"/>
    <w:rsid w:val="00B86002"/>
    <w:rsid w:val="00B97755"/>
    <w:rsid w:val="00BB2A51"/>
    <w:rsid w:val="00BB5170"/>
    <w:rsid w:val="00BB5617"/>
    <w:rsid w:val="00BC2886"/>
    <w:rsid w:val="00BC605D"/>
    <w:rsid w:val="00BD1B2E"/>
    <w:rsid w:val="00BD623D"/>
    <w:rsid w:val="00BD6B57"/>
    <w:rsid w:val="00BE069E"/>
    <w:rsid w:val="00BE6384"/>
    <w:rsid w:val="00BE70E2"/>
    <w:rsid w:val="00BF68C8"/>
    <w:rsid w:val="00BF6FF6"/>
    <w:rsid w:val="00BF7CE1"/>
    <w:rsid w:val="00C002F9"/>
    <w:rsid w:val="00C06304"/>
    <w:rsid w:val="00C12816"/>
    <w:rsid w:val="00C12977"/>
    <w:rsid w:val="00C23120"/>
    <w:rsid w:val="00C23CC7"/>
    <w:rsid w:val="00C241AB"/>
    <w:rsid w:val="00C31DE7"/>
    <w:rsid w:val="00C334FF"/>
    <w:rsid w:val="00C42E21"/>
    <w:rsid w:val="00C44B9B"/>
    <w:rsid w:val="00C44C5E"/>
    <w:rsid w:val="00C52F85"/>
    <w:rsid w:val="00C55BB9"/>
    <w:rsid w:val="00C60A91"/>
    <w:rsid w:val="00C61F9E"/>
    <w:rsid w:val="00C67C20"/>
    <w:rsid w:val="00C74B62"/>
    <w:rsid w:val="00C75783"/>
    <w:rsid w:val="00C80773"/>
    <w:rsid w:val="00C82CE7"/>
    <w:rsid w:val="00C90523"/>
    <w:rsid w:val="00C9170B"/>
    <w:rsid w:val="00C945B1"/>
    <w:rsid w:val="00CA269E"/>
    <w:rsid w:val="00CA57D6"/>
    <w:rsid w:val="00CA7772"/>
    <w:rsid w:val="00CA7C7C"/>
    <w:rsid w:val="00CB2125"/>
    <w:rsid w:val="00CB4B5A"/>
    <w:rsid w:val="00CC257B"/>
    <w:rsid w:val="00CC6C15"/>
    <w:rsid w:val="00CD73B4"/>
    <w:rsid w:val="00CE6F34"/>
    <w:rsid w:val="00CF2B7E"/>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7554D"/>
    <w:rsid w:val="00D91DED"/>
    <w:rsid w:val="00D95DA5"/>
    <w:rsid w:val="00D96A29"/>
    <w:rsid w:val="00D979DD"/>
    <w:rsid w:val="00DA473E"/>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505A2"/>
    <w:rsid w:val="00E577CE"/>
    <w:rsid w:val="00E70B06"/>
    <w:rsid w:val="00E87EF0"/>
    <w:rsid w:val="00E90913"/>
    <w:rsid w:val="00EA1486"/>
    <w:rsid w:val="00EA1DBA"/>
    <w:rsid w:val="00EA50C8"/>
    <w:rsid w:val="00EA757C"/>
    <w:rsid w:val="00EB28B7"/>
    <w:rsid w:val="00EB4463"/>
    <w:rsid w:val="00EC2521"/>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6788"/>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xmsonormal">
    <w:name w:val="xmsonormal"/>
    <w:basedOn w:val="Normal"/>
    <w:rsid w:val="008C6B18"/>
    <w:pPr>
      <w:spacing w:after="0" w:line="240" w:lineRule="auto"/>
    </w:pPr>
    <w:rPr>
      <w:rFonts w:ascii="Calibri" w:hAnsi="Calibri" w:cs="Calibri"/>
    </w:rPr>
  </w:style>
  <w:style w:type="table" w:customStyle="1" w:styleId="TableGrid1">
    <w:name w:val="Table Grid1"/>
    <w:basedOn w:val="TableNormal"/>
    <w:next w:val="TableGrid"/>
    <w:uiPriority w:val="59"/>
    <w:rsid w:val="00503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5276">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88587890">
      <w:bodyDiv w:val="1"/>
      <w:marLeft w:val="0"/>
      <w:marRight w:val="0"/>
      <w:marTop w:val="0"/>
      <w:marBottom w:val="0"/>
      <w:divBdr>
        <w:top w:val="none" w:sz="0" w:space="0" w:color="auto"/>
        <w:left w:val="none" w:sz="0" w:space="0" w:color="auto"/>
        <w:bottom w:val="none" w:sz="0" w:space="0" w:color="auto"/>
        <w:right w:val="none" w:sz="0" w:space="0" w:color="auto"/>
      </w:divBdr>
    </w:div>
    <w:div w:id="152019759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ssaniespinosa@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5713DE55B3449A68B4A05BBEE05C351"/>
        <w:category>
          <w:name w:val="General"/>
          <w:gallery w:val="placeholder"/>
        </w:category>
        <w:types>
          <w:type w:val="bbPlcHdr"/>
        </w:types>
        <w:behaviors>
          <w:behavior w:val="content"/>
        </w:behaviors>
        <w:guid w:val="{E0D9C7F5-7D38-4276-8519-AFA1E67637B8}"/>
      </w:docPartPr>
      <w:docPartBody>
        <w:p w:rsidR="000F520C" w:rsidRDefault="00DD0A68" w:rsidP="00DD0A68">
          <w:pPr>
            <w:pStyle w:val="E5713DE55B3449A68B4A05BBEE05C351"/>
          </w:pPr>
          <w:r>
            <w:rPr>
              <w:rStyle w:val="PlaceholderText"/>
              <w:rFonts w:asciiTheme="majorHAnsi" w:hAnsiTheme="majorHAnsi"/>
              <w:sz w:val="20"/>
              <w:szCs w:val="20"/>
            </w:rPr>
            <w:t>List learning activities.</w:t>
          </w:r>
        </w:p>
      </w:docPartBody>
    </w:docPart>
    <w:docPart>
      <w:docPartPr>
        <w:name w:val="B82FD79C6C9742D38D79BC52515D423B"/>
        <w:category>
          <w:name w:val="General"/>
          <w:gallery w:val="placeholder"/>
        </w:category>
        <w:types>
          <w:type w:val="bbPlcHdr"/>
        </w:types>
        <w:behaviors>
          <w:behavior w:val="content"/>
        </w:behaviors>
        <w:guid w:val="{248B113F-EE6F-472A-8E22-F5B13E7C53A4}"/>
      </w:docPartPr>
      <w:docPartBody>
        <w:p w:rsidR="00D2151B" w:rsidRDefault="00563B5B" w:rsidP="00563B5B">
          <w:pPr>
            <w:pStyle w:val="B82FD79C6C9742D38D79BC52515D423B"/>
          </w:pPr>
          <w:r w:rsidRPr="008426D1">
            <w:rPr>
              <w:rStyle w:val="PlaceholderText"/>
              <w:shd w:val="clear" w:color="auto" w:fill="D9D9D9" w:themeFill="background1" w:themeFillShade="D9"/>
            </w:rPr>
            <w:t>Enter text...</w:t>
          </w:r>
        </w:p>
      </w:docPartBody>
    </w:docPart>
    <w:docPart>
      <w:docPartPr>
        <w:name w:val="84193044D3C5415688279B4122831F4E"/>
        <w:category>
          <w:name w:val="General"/>
          <w:gallery w:val="placeholder"/>
        </w:category>
        <w:types>
          <w:type w:val="bbPlcHdr"/>
        </w:types>
        <w:behaviors>
          <w:behavior w:val="content"/>
        </w:behaviors>
        <w:guid w:val="{D1669442-29D1-4BD6-867B-59ED848644B2}"/>
      </w:docPartPr>
      <w:docPartBody>
        <w:p w:rsidR="00D2151B" w:rsidRDefault="00563B5B" w:rsidP="00563B5B">
          <w:pPr>
            <w:pStyle w:val="84193044D3C5415688279B4122831F4E"/>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7A6C"/>
    <w:rsid w:val="000354CE"/>
    <w:rsid w:val="000738EC"/>
    <w:rsid w:val="00081B63"/>
    <w:rsid w:val="000B2786"/>
    <w:rsid w:val="000C68DF"/>
    <w:rsid w:val="000F520C"/>
    <w:rsid w:val="002B3ACF"/>
    <w:rsid w:val="002D64D6"/>
    <w:rsid w:val="0032383A"/>
    <w:rsid w:val="00337484"/>
    <w:rsid w:val="003D4C2A"/>
    <w:rsid w:val="003F69FB"/>
    <w:rsid w:val="00425226"/>
    <w:rsid w:val="00436B57"/>
    <w:rsid w:val="004522F2"/>
    <w:rsid w:val="00487015"/>
    <w:rsid w:val="004C0429"/>
    <w:rsid w:val="004E1A75"/>
    <w:rsid w:val="00534B28"/>
    <w:rsid w:val="00563B5B"/>
    <w:rsid w:val="00576003"/>
    <w:rsid w:val="00586FAA"/>
    <w:rsid w:val="00587536"/>
    <w:rsid w:val="005C4D59"/>
    <w:rsid w:val="005D5D2F"/>
    <w:rsid w:val="006177D4"/>
    <w:rsid w:val="00623293"/>
    <w:rsid w:val="00630A3C"/>
    <w:rsid w:val="00654E35"/>
    <w:rsid w:val="006866E6"/>
    <w:rsid w:val="006A7BF0"/>
    <w:rsid w:val="006C3910"/>
    <w:rsid w:val="006F3A58"/>
    <w:rsid w:val="00730B50"/>
    <w:rsid w:val="00732598"/>
    <w:rsid w:val="00735E43"/>
    <w:rsid w:val="007625C0"/>
    <w:rsid w:val="00781434"/>
    <w:rsid w:val="00813951"/>
    <w:rsid w:val="008822A5"/>
    <w:rsid w:val="00891F77"/>
    <w:rsid w:val="008921B4"/>
    <w:rsid w:val="008E1CFD"/>
    <w:rsid w:val="00913E4B"/>
    <w:rsid w:val="00942D13"/>
    <w:rsid w:val="0096458F"/>
    <w:rsid w:val="009D439F"/>
    <w:rsid w:val="00A20583"/>
    <w:rsid w:val="00AC62E8"/>
    <w:rsid w:val="00AD4B92"/>
    <w:rsid w:val="00AD5D56"/>
    <w:rsid w:val="00B2559E"/>
    <w:rsid w:val="00B46360"/>
    <w:rsid w:val="00B46AFF"/>
    <w:rsid w:val="00B72454"/>
    <w:rsid w:val="00B72548"/>
    <w:rsid w:val="00BA0596"/>
    <w:rsid w:val="00BB14F5"/>
    <w:rsid w:val="00BE0E7B"/>
    <w:rsid w:val="00C274D9"/>
    <w:rsid w:val="00C92CF6"/>
    <w:rsid w:val="00CB25D5"/>
    <w:rsid w:val="00CD4EF8"/>
    <w:rsid w:val="00CD656D"/>
    <w:rsid w:val="00CE7C19"/>
    <w:rsid w:val="00D2151B"/>
    <w:rsid w:val="00D658F9"/>
    <w:rsid w:val="00D87B77"/>
    <w:rsid w:val="00D96F4E"/>
    <w:rsid w:val="00DC036A"/>
    <w:rsid w:val="00DD0A68"/>
    <w:rsid w:val="00DD12EE"/>
    <w:rsid w:val="00DE6391"/>
    <w:rsid w:val="00DF5F11"/>
    <w:rsid w:val="00E535C1"/>
    <w:rsid w:val="00EB3740"/>
    <w:rsid w:val="00F0343A"/>
    <w:rsid w:val="00F24C0E"/>
    <w:rsid w:val="00F6324D"/>
    <w:rsid w:val="00F70181"/>
    <w:rsid w:val="00F83928"/>
    <w:rsid w:val="00FA3CD2"/>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63B5B"/>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E5713DE55B3449A68B4A05BBEE05C351">
    <w:name w:val="E5713DE55B3449A68B4A05BBEE05C351"/>
    <w:rsid w:val="00DD0A68"/>
    <w:pPr>
      <w:spacing w:after="160" w:line="259" w:lineRule="auto"/>
    </w:pPr>
  </w:style>
  <w:style w:type="paragraph" w:customStyle="1" w:styleId="B82FD79C6C9742D38D79BC52515D423B">
    <w:name w:val="B82FD79C6C9742D38D79BC52515D423B"/>
    <w:rsid w:val="00563B5B"/>
    <w:pPr>
      <w:spacing w:after="160" w:line="259" w:lineRule="auto"/>
    </w:pPr>
  </w:style>
  <w:style w:type="paragraph" w:customStyle="1" w:styleId="84193044D3C5415688279B4122831F4E">
    <w:name w:val="84193044D3C5415688279B4122831F4E"/>
    <w:rsid w:val="00563B5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ED8DC-ECA3-4F87-934F-CF6DB6B3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2021-10-08T14:52:00Z</dcterms:created>
  <dcterms:modified xsi:type="dcterms:W3CDTF">2021-10-11T14:47:00Z</dcterms:modified>
</cp:coreProperties>
</file>