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4DEE87EC" w14:textId="77777777" w:rsidR="00EB4D0A" w:rsidRDefault="00EB4D0A" w:rsidP="00AF3758">
      <w:pPr>
        <w:jc w:val="center"/>
        <w:outlineLvl w:val="0"/>
        <w:rPr>
          <w:rFonts w:asciiTheme="majorHAnsi" w:hAnsiTheme="majorHAnsi" w:cs="Arial"/>
          <w:b/>
          <w:caps/>
          <w:sz w:val="34"/>
          <w:szCs w:val="34"/>
        </w:rPr>
      </w:pPr>
    </w:p>
    <w:p w14:paraId="2B35F01E" w14:textId="3BF544BB" w:rsidR="0021263E"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B5A9126" w14:textId="77777777" w:rsidR="00EB4D0A" w:rsidRPr="00160522" w:rsidRDefault="00EB4D0A" w:rsidP="00AF3758">
      <w:pPr>
        <w:jc w:val="center"/>
        <w:outlineLvl w:val="0"/>
        <w:rPr>
          <w:rFonts w:asciiTheme="majorHAnsi" w:hAnsiTheme="majorHAnsi" w:cs="Arial"/>
          <w:b/>
          <w:caps/>
          <w:sz w:val="34"/>
          <w:szCs w:val="34"/>
        </w:rPr>
      </w:pPr>
    </w:p>
    <w:p w14:paraId="46394C22" w14:textId="7181C7E9" w:rsidR="00424133" w:rsidRPr="00EB4D0A" w:rsidRDefault="00424133" w:rsidP="00424133">
      <w:pPr>
        <w:rPr>
          <w:rFonts w:ascii="MS Gothic" w:eastAsia="MS Gothic" w:hAnsi="MS Gothic" w:cs="Arial"/>
          <w:b/>
          <w:szCs w:val="20"/>
        </w:rPr>
      </w:pPr>
      <w:r>
        <w:rPr>
          <w:rFonts w:ascii="MS Gothic" w:eastAsia="MS Gothic" w:hAnsi="MS Gothic" w:cs="Arial"/>
          <w:b/>
          <w:szCs w:val="20"/>
        </w:rPr>
        <w:t>[</w:t>
      </w:r>
      <w:r w:rsidR="00EB4D0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C0953B1" w14:textId="77777777" w:rsidR="00EB4D0A" w:rsidRPr="00285F5A" w:rsidRDefault="00EB4D0A" w:rsidP="00424133">
      <w:pPr>
        <w:rPr>
          <w:rFonts w:asciiTheme="majorHAnsi" w:hAnsiTheme="majorHAnsi" w:cs="Arial"/>
          <w:b/>
          <w:szCs w:val="20"/>
        </w:rPr>
      </w:pP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7B9421A" w:rsidR="00424133" w:rsidRPr="00424133" w:rsidRDefault="00EB4D0A" w:rsidP="00424133">
            <w:pPr>
              <w:spacing w:before="120" w:after="120"/>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7F1004F" w:rsidR="00001C04" w:rsidRPr="008426D1" w:rsidRDefault="00B05B0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429DD">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0T00:00:00Z">
                  <w:dateFormat w:val="M/d/yyyy"/>
                  <w:lid w:val="en-US"/>
                  <w:storeMappedDataAs w:val="dateTime"/>
                  <w:calendar w:val="gregorian"/>
                </w:date>
              </w:sdtPr>
              <w:sdtEndPr/>
              <w:sdtContent>
                <w:r w:rsidR="008429DD">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05B0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AB0B4D2" w:rsidR="00001C04" w:rsidRPr="008426D1" w:rsidRDefault="00B05B0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F3C99">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1T00:00:00Z">
                  <w:dateFormat w:val="M/d/yyyy"/>
                  <w:lid w:val="en-US"/>
                  <w:storeMappedDataAs w:val="dateTime"/>
                  <w:calendar w:val="gregorian"/>
                </w:date>
              </w:sdtPr>
              <w:sdtEndPr/>
              <w:sdtContent>
                <w:r w:rsidR="006F3C99">
                  <w:rPr>
                    <w:rFonts w:asciiTheme="majorHAnsi" w:hAnsiTheme="majorHAnsi"/>
                    <w:smallCaps/>
                    <w:sz w:val="20"/>
                    <w:szCs w:val="20"/>
                  </w:rPr>
                  <w:t>2/21/2020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05B0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A742B91" w:rsidR="00D66C39" w:rsidRDefault="00B05B0E"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E71DFC">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24T00:00:00Z">
                    <w:dateFormat w:val="M/d/yyyy"/>
                    <w:lid w:val="en-US"/>
                    <w:storeMappedDataAs w:val="dateTime"/>
                    <w:calendar w:val="gregorian"/>
                  </w:date>
                </w:sdtPr>
                <w:sdtEndPr/>
                <w:sdtContent>
                  <w:tc>
                    <w:tcPr>
                      <w:tcW w:w="1350" w:type="dxa"/>
                      <w:vAlign w:val="bottom"/>
                    </w:tcPr>
                    <w:p w14:paraId="04444C0A" w14:textId="0361B59A" w:rsidR="00D66C39" w:rsidRDefault="00E71DFC" w:rsidP="000201EB">
                      <w:pPr>
                        <w:jc w:val="center"/>
                        <w:rPr>
                          <w:rFonts w:asciiTheme="majorHAnsi" w:hAnsiTheme="majorHAnsi"/>
                          <w:sz w:val="20"/>
                          <w:szCs w:val="20"/>
                        </w:rPr>
                      </w:pPr>
                      <w:r>
                        <w:rPr>
                          <w:rFonts w:asciiTheme="majorHAnsi" w:hAnsiTheme="majorHAnsi"/>
                          <w:sz w:val="20"/>
                          <w:szCs w:val="20"/>
                        </w:rPr>
                        <w:t>2/24/2020</w:t>
                      </w:r>
                    </w:p>
                  </w:tc>
                </w:sdtContent>
              </w:sdt>
            </w:tr>
            <w:tr w:rsidR="00D66C39" w14:paraId="375E61B2" w14:textId="77777777" w:rsidTr="000201EB">
              <w:trPr>
                <w:trHeight w:val="113"/>
              </w:trPr>
              <w:tc>
                <w:tcPr>
                  <w:tcW w:w="3685" w:type="dxa"/>
                  <w:vAlign w:val="bottom"/>
                </w:tcPr>
                <w:p w14:paraId="0201E3E2" w14:textId="55DB9AE0" w:rsidR="00D66C39" w:rsidRPr="006B48AA" w:rsidRDefault="00E71DFC"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B05B0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29AACD5" w:rsidR="00D66C39" w:rsidRPr="008426D1" w:rsidRDefault="00B05B0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833521252"/>
                        <w:placeholder>
                          <w:docPart w:val="21243E595DDE45309BF2A05F7A9E4206"/>
                        </w:placeholder>
                      </w:sdtPr>
                      <w:sdtEndPr/>
                      <w:sdtContent>
                        <w:r w:rsidR="007A3422">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6T00:00:00Z">
                  <w:dateFormat w:val="M/d/yyyy"/>
                  <w:lid w:val="en-US"/>
                  <w:storeMappedDataAs w:val="dateTime"/>
                  <w:calendar w:val="gregorian"/>
                </w:date>
              </w:sdtPr>
              <w:sdtEndPr/>
              <w:sdtContent>
                <w:r w:rsidR="007A3422">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B05B0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86DF33A" w:rsidR="00D66C39" w:rsidRPr="008426D1" w:rsidRDefault="00B05B0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A5D03">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6T00:00:00Z">
                  <w:dateFormat w:val="M/d/yyyy"/>
                  <w:lid w:val="en-US"/>
                  <w:storeMappedDataAs w:val="dateTime"/>
                  <w:calendar w:val="gregorian"/>
                </w:date>
              </w:sdtPr>
              <w:sdtEndPr/>
              <w:sdtContent>
                <w:r w:rsidR="002A5D03">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05B0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B05B0E"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50220A3" w:rsidR="007D371A" w:rsidRPr="008426D1" w:rsidRDefault="009171F0" w:rsidP="007D371A">
          <w:pPr>
            <w:tabs>
              <w:tab w:val="left" w:pos="360"/>
              <w:tab w:val="left" w:pos="720"/>
            </w:tabs>
            <w:rPr>
              <w:rFonts w:asciiTheme="majorHAnsi" w:hAnsiTheme="majorHAnsi" w:cs="Arial"/>
              <w:sz w:val="20"/>
              <w:szCs w:val="20"/>
            </w:rPr>
          </w:pPr>
          <w:r>
            <w:rPr>
              <w:rFonts w:asciiTheme="majorHAnsi" w:hAnsiTheme="majorHAnsi" w:cs="Arial"/>
              <w:sz w:val="20"/>
              <w:szCs w:val="20"/>
            </w:rPr>
            <w:t>Shelley Gipson,</w:t>
          </w:r>
          <w:r w:rsidR="00EB4D0A">
            <w:rPr>
              <w:rFonts w:asciiTheme="majorHAnsi" w:hAnsiTheme="majorHAnsi" w:cs="Arial"/>
              <w:sz w:val="20"/>
              <w:szCs w:val="20"/>
            </w:rPr>
            <w:t xml:space="preserve"> Dept. of Art + Design, </w:t>
          </w:r>
          <w:r>
            <w:rPr>
              <w:rFonts w:asciiTheme="majorHAnsi" w:hAnsiTheme="majorHAnsi" w:cs="Arial"/>
              <w:sz w:val="20"/>
              <w:szCs w:val="20"/>
            </w:rPr>
            <w:t xml:space="preserve"> sgipson@astate.edu, 870.972.3753</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04C492F5" w:rsidR="007D371A" w:rsidRPr="00EB4D0A"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4466E1D" w14:textId="48CB40DA" w:rsidR="00EB4D0A" w:rsidRPr="00336EDB" w:rsidRDefault="00EB4D0A" w:rsidP="00EB4D0A">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 2020-2021 Bulletin</w:t>
      </w:r>
    </w:p>
    <w:p w14:paraId="7B033189" w14:textId="77777777" w:rsidR="00D8095C" w:rsidRPr="00D8095C" w:rsidRDefault="00D8095C" w:rsidP="00CB4B5A">
      <w:pPr>
        <w:tabs>
          <w:tab w:val="left" w:pos="360"/>
          <w:tab w:val="left" w:pos="720"/>
        </w:tabs>
        <w:rPr>
          <w:rFonts w:asciiTheme="majorHAnsi" w:hAnsiTheme="majorHAnsi" w:cs="Arial"/>
          <w:color w:val="000000" w:themeColor="text1"/>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40FA8BF"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2BC72F25" w:rsidR="00A865C3" w:rsidRDefault="00D8095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96B4A56"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190B142" w:rsidR="00A865C3" w:rsidRDefault="009171F0" w:rsidP="00CC2FD5">
            <w:pPr>
              <w:tabs>
                <w:tab w:val="left" w:pos="360"/>
                <w:tab w:val="left" w:pos="720"/>
              </w:tabs>
              <w:rPr>
                <w:rFonts w:asciiTheme="majorHAnsi" w:hAnsiTheme="majorHAnsi" w:cs="Arial"/>
                <w:b/>
                <w:sz w:val="20"/>
                <w:szCs w:val="20"/>
              </w:rPr>
            </w:pPr>
            <w:r>
              <w:rPr>
                <w:rFonts w:asciiTheme="majorHAnsi" w:hAnsiTheme="majorHAnsi" w:cs="Arial"/>
                <w:b/>
                <w:sz w:val="20"/>
                <w:szCs w:val="20"/>
              </w:rPr>
              <w:t>43</w:t>
            </w:r>
            <w:r w:rsidR="00CC2FD5">
              <w:rPr>
                <w:rFonts w:asciiTheme="majorHAnsi" w:hAnsiTheme="majorHAnsi" w:cs="Arial"/>
                <w:b/>
                <w:sz w:val="20"/>
                <w:szCs w:val="20"/>
              </w:rPr>
              <w:t>7</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51C4AB8"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C2B5301" w:rsidR="00A865C3" w:rsidRDefault="00D8095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Special Topics in Art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0E4AB6A" w:rsidR="00A865C3" w:rsidRPr="008428A3" w:rsidRDefault="00D8095C" w:rsidP="00D70BCC">
            <w:pPr>
              <w:tabs>
                <w:tab w:val="left" w:pos="360"/>
                <w:tab w:val="left" w:pos="720"/>
              </w:tabs>
              <w:rPr>
                <w:rFonts w:ascii="Times" w:hAnsi="Times"/>
              </w:rPr>
            </w:pPr>
            <w:r w:rsidRPr="009E5B2D">
              <w:rPr>
                <w:rFonts w:ascii="Times" w:hAnsi="Times"/>
              </w:rPr>
              <w:t xml:space="preserve">Advanced studies in </w:t>
            </w:r>
            <w:r>
              <w:rPr>
                <w:rFonts w:ascii="Times" w:hAnsi="Times"/>
              </w:rPr>
              <w:t xml:space="preserve">a </w:t>
            </w:r>
            <w:r w:rsidR="008428A3">
              <w:rPr>
                <w:rFonts w:ascii="Times" w:hAnsi="Times"/>
              </w:rPr>
              <w:t xml:space="preserve">particular </w:t>
            </w:r>
            <w:r w:rsidR="00D70BCC">
              <w:rPr>
                <w:rFonts w:ascii="Times" w:hAnsi="Times"/>
              </w:rPr>
              <w:t>medium</w:t>
            </w:r>
            <w:r w:rsidR="008428A3">
              <w:rPr>
                <w:rFonts w:ascii="Times" w:hAnsi="Times"/>
              </w:rPr>
              <w:t xml:space="preserve"> or topic in studio art</w:t>
            </w:r>
            <w:r>
              <w:rPr>
                <w:rFonts w:ascii="Times" w:hAnsi="Times"/>
              </w:rPr>
              <w:t xml:space="preserve">. </w:t>
            </w:r>
            <w:r w:rsidRPr="009E5B2D">
              <w:rPr>
                <w:rFonts w:ascii="Times" w:hAnsi="Times"/>
              </w:rPr>
              <w:t xml:space="preserve">This course requires three or more hours per week outside of class. May be repeated for credit. </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0BB1F1D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705951">
        <w:rPr>
          <w:rFonts w:asciiTheme="majorHAnsi" w:hAnsiTheme="majorHAnsi" w:cs="Arial"/>
          <w:b/>
          <w:sz w:val="20"/>
          <w:szCs w:val="20"/>
        </w:rPr>
        <w:t>Yes/No]</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BDE388" w:rsidR="00391206" w:rsidRPr="008426D1" w:rsidRDefault="00B05B0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05951" w:rsidRPr="00705951">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0C42F7FD" w:rsidR="00391206" w:rsidRPr="00BE66F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0304EB9" w14:textId="47977DD0" w:rsidR="00BE66F1" w:rsidRPr="008426D1" w:rsidRDefault="00BE66F1" w:rsidP="00BE66F1">
      <w:pPr>
        <w:pStyle w:val="ListParagraph"/>
        <w:tabs>
          <w:tab w:val="left" w:pos="720"/>
        </w:tabs>
        <w:spacing w:after="0" w:line="240" w:lineRule="auto"/>
        <w:ind w:left="2160"/>
        <w:rPr>
          <w:rFonts w:asciiTheme="majorHAnsi" w:hAnsiTheme="majorHAnsi" w:cs="Arial"/>
          <w:sz w:val="20"/>
          <w:szCs w:val="20"/>
        </w:rPr>
      </w:pPr>
      <w:r w:rsidRPr="009E5B2D">
        <w:rPr>
          <w:rFonts w:ascii="Times" w:hAnsi="Times"/>
        </w:rPr>
        <w:t>a grade of CR in ART 3330</w:t>
      </w:r>
      <w:r w:rsidR="00CC2FD5">
        <w:rPr>
          <w:rFonts w:ascii="Times" w:hAnsi="Times"/>
        </w:rPr>
        <w:t>,</w:t>
      </w:r>
      <w:r w:rsidRPr="009E5B2D">
        <w:rPr>
          <w:rFonts w:ascii="Times" w:hAnsi="Times"/>
        </w:rPr>
        <w:t xml:space="preserve"> or instructor permission</w:t>
      </w:r>
      <w:r>
        <w:rPr>
          <w:rFonts w:asciiTheme="majorHAnsi" w:hAnsiTheme="majorHAnsi" w:cs="Arial"/>
          <w:bCs/>
          <w:sz w:val="20"/>
          <w:szCs w:val="20"/>
        </w:rPr>
        <w:br/>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5EF7141" w:rsidR="00C002F9" w:rsidRPr="008426D1" w:rsidRDefault="00BE66F1"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This is an upper-level course</w:t>
      </w:r>
      <w:r w:rsidR="00705951">
        <w:rPr>
          <w:rFonts w:asciiTheme="majorHAnsi" w:hAnsiTheme="majorHAnsi" w:cs="Arial"/>
          <w:sz w:val="20"/>
          <w:szCs w:val="20"/>
        </w:rPr>
        <w:t>;</w:t>
      </w:r>
      <w:r>
        <w:rPr>
          <w:rFonts w:asciiTheme="majorHAnsi" w:hAnsiTheme="majorHAnsi" w:cs="Arial"/>
          <w:sz w:val="20"/>
          <w:szCs w:val="20"/>
        </w:rPr>
        <w:t xml:space="preserve"> students should have the ART foundation required for ART 3330 BFA Review.  Allowing instructor permission gives advisors cushion for transfer students and/or students that change their major.</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5383959C" w:rsidR="00391206" w:rsidRPr="008426D1" w:rsidRDefault="00B05B0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05951" w:rsidRPr="0070595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600C5F8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577C361" w:rsidR="00C002F9" w:rsidRPr="008426D1" w:rsidRDefault="00096D71" w:rsidP="00C002F9">
          <w:pPr>
            <w:tabs>
              <w:tab w:val="left" w:pos="360"/>
              <w:tab w:val="left" w:pos="720"/>
            </w:tabs>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44610F5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B360329" w:rsidR="00AF68E8" w:rsidRPr="008426D1" w:rsidRDefault="00BE66F1" w:rsidP="00AF68E8">
          <w:pPr>
            <w:tabs>
              <w:tab w:val="left" w:pos="360"/>
              <w:tab w:val="left" w:pos="720"/>
            </w:tabs>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0EC70F0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C860869" w:rsidR="001E288B" w:rsidRDefault="00BE66F1"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0F7D9B7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sdt>
            <w:sdtPr>
              <w:rPr>
                <w:rFonts w:asciiTheme="majorHAnsi" w:hAnsiTheme="majorHAnsi" w:cs="Arial"/>
                <w:sz w:val="20"/>
                <w:szCs w:val="20"/>
              </w:rPr>
              <w:alias w:val="Select Yes / No"/>
              <w:tag w:val="Select Yes / No"/>
              <w:id w:val="1946411364"/>
              <w:placeholder>
                <w:docPart w:val="39E50B4C4122406B8DFFFDA9FFF0C920"/>
              </w:placeholder>
            </w:sdtPr>
            <w:sdtEndPr/>
            <w:sdtContent>
              <w:r w:rsidR="00705951" w:rsidRPr="00705951">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2F8FA5F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12231628"/>
          <w:placeholder>
            <w:docPart w:val="CB665447706E4313B1EA644447B81BCE"/>
          </w:placeholder>
        </w:sdtPr>
        <w:sdtEndPr/>
        <w:sdtContent>
          <w:r w:rsidR="00705951" w:rsidRPr="00705951">
            <w:rPr>
              <w:rFonts w:asciiTheme="majorHAnsi" w:hAnsiTheme="majorHAnsi" w:cs="Arial"/>
              <w:b/>
              <w:sz w:val="20"/>
              <w:szCs w:val="20"/>
            </w:rPr>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196281AA"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705951">
            <w:t>Yes/No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89EE769" w:rsidR="002172AB" w:rsidRPr="0030740C" w:rsidRDefault="00B05B0E"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979997701"/>
          <w:placeholder>
            <w:docPart w:val="FE6F0D7E6F784925B73F789684382BEC"/>
          </w:placeholder>
        </w:sdtPr>
        <w:sdtEndPr/>
        <w:sdtContent>
          <w:r w:rsidR="00705951" w:rsidRPr="00705951">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2DA457D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49396496"/>
          <w:placeholder>
            <w:docPart w:val="CF9241A62EC340638D078099719658E0"/>
          </w:placeholder>
        </w:sdtPr>
        <w:sdtEndPr/>
        <w:sdtContent>
          <w:r w:rsidR="00705951" w:rsidRPr="00705951">
            <w:rPr>
              <w:rFonts w:asciiTheme="majorHAnsi" w:hAnsiTheme="majorHAnsi" w:cs="Arial"/>
              <w:b/>
              <w:sz w:val="20"/>
              <w:szCs w:val="20"/>
            </w:rPr>
            <w:t>No</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067F51A" w:rsidR="00A966C5"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F32CFCB" w14:textId="77777777" w:rsidR="00705951" w:rsidRPr="00C44C5E" w:rsidRDefault="00705951" w:rsidP="00C44C5E">
      <w:pPr>
        <w:tabs>
          <w:tab w:val="left" w:pos="360"/>
          <w:tab w:val="left" w:pos="720"/>
        </w:tabs>
        <w:rPr>
          <w:rFonts w:asciiTheme="majorHAnsi" w:hAnsiTheme="majorHAnsi" w:cs="Arial"/>
          <w:sz w:val="20"/>
          <w:szCs w:val="20"/>
        </w:rPr>
      </w:pPr>
    </w:p>
    <w:p w14:paraId="386F54F7" w14:textId="1FABC67C" w:rsidR="00BE66F1" w:rsidRDefault="00BE66F1" w:rsidP="00BE66F1">
      <w:pPr>
        <w:tabs>
          <w:tab w:val="left" w:pos="450"/>
          <w:tab w:val="left" w:pos="1620"/>
        </w:tabs>
        <w:rPr>
          <w:b/>
          <w:sz w:val="20"/>
          <w:u w:val="single"/>
        </w:rPr>
      </w:pPr>
      <w:r>
        <w:rPr>
          <w:b/>
          <w:sz w:val="20"/>
          <w:u w:val="single"/>
        </w:rPr>
        <w:t xml:space="preserve">Example Syllabus: Digital Printmaking </w:t>
      </w:r>
    </w:p>
    <w:p w14:paraId="0E0DE023" w14:textId="77777777" w:rsidR="00BE66F1" w:rsidRPr="003A7CEF" w:rsidRDefault="00BE66F1" w:rsidP="00BE66F1">
      <w:pPr>
        <w:tabs>
          <w:tab w:val="left" w:pos="450"/>
          <w:tab w:val="left" w:pos="1620"/>
        </w:tabs>
        <w:rPr>
          <w:bCs/>
          <w:sz w:val="20"/>
        </w:rPr>
      </w:pPr>
      <w:r w:rsidRPr="003A7CEF">
        <w:rPr>
          <w:bCs/>
          <w:sz w:val="20"/>
        </w:rPr>
        <w:t>Week 1:  Tan Gram</w:t>
      </w:r>
      <w:r>
        <w:rPr>
          <w:bCs/>
          <w:sz w:val="20"/>
        </w:rPr>
        <w:t xml:space="preserve"> Project - </w:t>
      </w:r>
      <w:r w:rsidRPr="003A7CEF">
        <w:rPr>
          <w:bCs/>
          <w:sz w:val="20"/>
        </w:rPr>
        <w:t xml:space="preserve">Navigating Photoshop; DEMO:  Image </w:t>
      </w:r>
      <w:r>
        <w:rPr>
          <w:bCs/>
          <w:sz w:val="20"/>
        </w:rPr>
        <w:t>T</w:t>
      </w:r>
      <w:r w:rsidRPr="003A7CEF">
        <w:rPr>
          <w:bCs/>
          <w:sz w:val="20"/>
        </w:rPr>
        <w:t>ransfer Techniques</w:t>
      </w:r>
    </w:p>
    <w:p w14:paraId="455C6A64" w14:textId="77777777" w:rsidR="00BE66F1" w:rsidRPr="003A7CEF" w:rsidRDefault="00BE66F1" w:rsidP="00BE66F1">
      <w:pPr>
        <w:tabs>
          <w:tab w:val="left" w:pos="450"/>
          <w:tab w:val="left" w:pos="1620"/>
        </w:tabs>
        <w:rPr>
          <w:bCs/>
          <w:sz w:val="20"/>
        </w:rPr>
      </w:pPr>
      <w:r w:rsidRPr="003A7CEF">
        <w:rPr>
          <w:bCs/>
          <w:sz w:val="20"/>
        </w:rPr>
        <w:t>Week 2:  Tan Gram</w:t>
      </w:r>
      <w:r>
        <w:rPr>
          <w:bCs/>
          <w:sz w:val="20"/>
        </w:rPr>
        <w:t xml:space="preserve"> Project – </w:t>
      </w:r>
      <w:r w:rsidRPr="003A7CEF">
        <w:rPr>
          <w:bCs/>
          <w:sz w:val="20"/>
        </w:rPr>
        <w:t>Scanning</w:t>
      </w:r>
      <w:r>
        <w:rPr>
          <w:bCs/>
          <w:sz w:val="20"/>
        </w:rPr>
        <w:t>/</w:t>
      </w:r>
      <w:r w:rsidRPr="003A7CEF">
        <w:rPr>
          <w:bCs/>
          <w:sz w:val="20"/>
        </w:rPr>
        <w:t>Cropping/Turning</w:t>
      </w:r>
      <w:r>
        <w:rPr>
          <w:bCs/>
          <w:sz w:val="20"/>
        </w:rPr>
        <w:t xml:space="preserve">; </w:t>
      </w:r>
      <w:r w:rsidRPr="003A7CEF">
        <w:rPr>
          <w:bCs/>
          <w:sz w:val="20"/>
        </w:rPr>
        <w:t>DEMO:  Ink Aid on Paper</w:t>
      </w:r>
    </w:p>
    <w:p w14:paraId="056A69B4" w14:textId="77777777" w:rsidR="00BE66F1" w:rsidRPr="003A7CEF" w:rsidRDefault="00BE66F1" w:rsidP="00BE66F1">
      <w:pPr>
        <w:tabs>
          <w:tab w:val="left" w:pos="450"/>
          <w:tab w:val="left" w:pos="1620"/>
        </w:tabs>
        <w:rPr>
          <w:bCs/>
          <w:sz w:val="20"/>
        </w:rPr>
      </w:pPr>
      <w:r w:rsidRPr="003A7CEF">
        <w:rPr>
          <w:bCs/>
          <w:sz w:val="20"/>
        </w:rPr>
        <w:t>Week 3:  Tan Gram</w:t>
      </w:r>
      <w:r>
        <w:rPr>
          <w:bCs/>
          <w:sz w:val="20"/>
        </w:rPr>
        <w:t xml:space="preserve"> Project - </w:t>
      </w:r>
      <w:r w:rsidRPr="003A7CEF">
        <w:rPr>
          <w:bCs/>
          <w:sz w:val="20"/>
        </w:rPr>
        <w:t>Opacity and Blending Modes</w:t>
      </w:r>
    </w:p>
    <w:p w14:paraId="5E65DD07" w14:textId="77777777" w:rsidR="00BE66F1" w:rsidRPr="003A7CEF" w:rsidRDefault="00BE66F1" w:rsidP="00BE66F1">
      <w:pPr>
        <w:tabs>
          <w:tab w:val="left" w:pos="450"/>
          <w:tab w:val="left" w:pos="1620"/>
        </w:tabs>
        <w:rPr>
          <w:sz w:val="20"/>
        </w:rPr>
      </w:pPr>
      <w:r w:rsidRPr="003A7CEF">
        <w:rPr>
          <w:sz w:val="20"/>
        </w:rPr>
        <w:t>Week 4</w:t>
      </w:r>
      <w:r>
        <w:rPr>
          <w:sz w:val="20"/>
        </w:rPr>
        <w:t>:</w:t>
      </w:r>
      <w:r w:rsidRPr="003A7CEF">
        <w:rPr>
          <w:sz w:val="20"/>
        </w:rPr>
        <w:t xml:space="preserve"> Tan Gram</w:t>
      </w:r>
      <w:r>
        <w:rPr>
          <w:sz w:val="20"/>
        </w:rPr>
        <w:t xml:space="preserve"> Project – Critique; </w:t>
      </w:r>
      <w:r w:rsidRPr="003A7CEF">
        <w:rPr>
          <w:sz w:val="20"/>
        </w:rPr>
        <w:t>DEMO - Intaglio</w:t>
      </w:r>
    </w:p>
    <w:p w14:paraId="04DD500E" w14:textId="77777777" w:rsidR="00BE66F1" w:rsidRPr="003A7CEF" w:rsidRDefault="00BE66F1" w:rsidP="00BE66F1">
      <w:pPr>
        <w:tabs>
          <w:tab w:val="left" w:pos="450"/>
          <w:tab w:val="left" w:pos="1620"/>
        </w:tabs>
        <w:rPr>
          <w:sz w:val="20"/>
        </w:rPr>
      </w:pPr>
      <w:r w:rsidRPr="003A7CEF">
        <w:rPr>
          <w:sz w:val="20"/>
        </w:rPr>
        <w:t>Week 5: Photo</w:t>
      </w:r>
      <w:r>
        <w:rPr>
          <w:sz w:val="20"/>
        </w:rPr>
        <w:t xml:space="preserve"> Project –  </w:t>
      </w:r>
      <w:r w:rsidRPr="003A7CEF">
        <w:rPr>
          <w:sz w:val="20"/>
        </w:rPr>
        <w:t xml:space="preserve">Fixing Old Photo; </w:t>
      </w:r>
      <w:r>
        <w:rPr>
          <w:sz w:val="20"/>
        </w:rPr>
        <w:t>Work in Progress C</w:t>
      </w:r>
      <w:r w:rsidRPr="003A7CEF">
        <w:rPr>
          <w:sz w:val="20"/>
        </w:rPr>
        <w:t>ritique</w:t>
      </w:r>
    </w:p>
    <w:p w14:paraId="3954DBE3" w14:textId="77777777" w:rsidR="00BE66F1" w:rsidRPr="003A7CEF" w:rsidRDefault="00BE66F1" w:rsidP="00BE66F1">
      <w:pPr>
        <w:tabs>
          <w:tab w:val="left" w:pos="450"/>
          <w:tab w:val="left" w:pos="1620"/>
        </w:tabs>
        <w:rPr>
          <w:sz w:val="20"/>
        </w:rPr>
      </w:pPr>
      <w:r w:rsidRPr="003A7CEF">
        <w:rPr>
          <w:sz w:val="20"/>
        </w:rPr>
        <w:t>Week 6: Photo</w:t>
      </w:r>
      <w:r>
        <w:rPr>
          <w:sz w:val="20"/>
        </w:rPr>
        <w:t xml:space="preserve"> Project – </w:t>
      </w:r>
      <w:r w:rsidRPr="003A7CEF">
        <w:rPr>
          <w:sz w:val="20"/>
        </w:rPr>
        <w:t>Demo:  Photo Intaglio</w:t>
      </w:r>
    </w:p>
    <w:p w14:paraId="07847327" w14:textId="77777777" w:rsidR="00BE66F1" w:rsidRPr="003A7CEF" w:rsidRDefault="00BE66F1" w:rsidP="00BE66F1">
      <w:pPr>
        <w:tabs>
          <w:tab w:val="left" w:pos="450"/>
          <w:tab w:val="left" w:pos="1620"/>
        </w:tabs>
        <w:rPr>
          <w:sz w:val="20"/>
        </w:rPr>
      </w:pPr>
      <w:r w:rsidRPr="003A7CEF">
        <w:rPr>
          <w:sz w:val="20"/>
        </w:rPr>
        <w:t>Week 7: Photo</w:t>
      </w:r>
      <w:r>
        <w:rPr>
          <w:sz w:val="20"/>
        </w:rPr>
        <w:t xml:space="preserve"> Project – Demo: Experimental Prints/Editioning</w:t>
      </w:r>
    </w:p>
    <w:p w14:paraId="7F4250EB" w14:textId="77777777" w:rsidR="00BE66F1" w:rsidRDefault="00BE66F1" w:rsidP="00BE66F1">
      <w:pPr>
        <w:tabs>
          <w:tab w:val="left" w:pos="450"/>
          <w:tab w:val="left" w:pos="1620"/>
        </w:tabs>
        <w:rPr>
          <w:bCs/>
          <w:sz w:val="20"/>
        </w:rPr>
      </w:pPr>
      <w:r w:rsidRPr="003A7CEF">
        <w:rPr>
          <w:bCs/>
          <w:sz w:val="20"/>
        </w:rPr>
        <w:t>Week 8:  Photo</w:t>
      </w:r>
      <w:r>
        <w:rPr>
          <w:bCs/>
          <w:sz w:val="20"/>
        </w:rPr>
        <w:t xml:space="preserve"> Project – Critique</w:t>
      </w:r>
    </w:p>
    <w:p w14:paraId="2E273897" w14:textId="77777777" w:rsidR="00BE66F1" w:rsidRPr="003A7CEF" w:rsidRDefault="00BE66F1" w:rsidP="00BE66F1">
      <w:pPr>
        <w:tabs>
          <w:tab w:val="left" w:pos="450"/>
          <w:tab w:val="left" w:pos="1620"/>
        </w:tabs>
        <w:rPr>
          <w:bCs/>
          <w:sz w:val="20"/>
        </w:rPr>
      </w:pPr>
      <w:r w:rsidRPr="003A7CEF">
        <w:rPr>
          <w:bCs/>
          <w:sz w:val="20"/>
        </w:rPr>
        <w:t>Week 9:  Surreal</w:t>
      </w:r>
      <w:r>
        <w:rPr>
          <w:bCs/>
          <w:sz w:val="20"/>
        </w:rPr>
        <w:t xml:space="preserve"> Project – Lecture; Demo: Layers/Transformation</w:t>
      </w:r>
    </w:p>
    <w:p w14:paraId="31B2BE04" w14:textId="77777777" w:rsidR="00BE66F1" w:rsidRPr="003A7CEF" w:rsidRDefault="00BE66F1" w:rsidP="00BE66F1">
      <w:pPr>
        <w:tabs>
          <w:tab w:val="left" w:pos="450"/>
          <w:tab w:val="left" w:pos="1620"/>
        </w:tabs>
        <w:rPr>
          <w:bCs/>
          <w:sz w:val="20"/>
        </w:rPr>
      </w:pPr>
      <w:r w:rsidRPr="003A7CEF">
        <w:rPr>
          <w:bCs/>
          <w:sz w:val="20"/>
        </w:rPr>
        <w:t>Week 10:  Surreal</w:t>
      </w:r>
      <w:r>
        <w:rPr>
          <w:bCs/>
          <w:sz w:val="20"/>
        </w:rPr>
        <w:t xml:space="preserve"> Project – DEMO: Screen Printing</w:t>
      </w:r>
    </w:p>
    <w:p w14:paraId="31306C08" w14:textId="77777777" w:rsidR="00BE66F1" w:rsidRPr="003A7CEF" w:rsidRDefault="00BE66F1" w:rsidP="00BE66F1">
      <w:pPr>
        <w:tabs>
          <w:tab w:val="left" w:pos="450"/>
          <w:tab w:val="left" w:pos="1620"/>
        </w:tabs>
        <w:rPr>
          <w:bCs/>
          <w:sz w:val="20"/>
        </w:rPr>
      </w:pPr>
      <w:r w:rsidRPr="003A7CEF">
        <w:rPr>
          <w:bCs/>
          <w:sz w:val="20"/>
        </w:rPr>
        <w:t>Week 11</w:t>
      </w:r>
      <w:r>
        <w:rPr>
          <w:bCs/>
          <w:sz w:val="20"/>
        </w:rPr>
        <w:t xml:space="preserve"> - 12</w:t>
      </w:r>
      <w:r w:rsidRPr="003A7CEF">
        <w:rPr>
          <w:bCs/>
          <w:sz w:val="20"/>
        </w:rPr>
        <w:t>:  Surreal</w:t>
      </w:r>
      <w:r>
        <w:rPr>
          <w:bCs/>
          <w:sz w:val="20"/>
        </w:rPr>
        <w:t xml:space="preserve"> Project – Printing and Critique</w:t>
      </w:r>
    </w:p>
    <w:p w14:paraId="29AD3ACF" w14:textId="77777777" w:rsidR="00BE66F1" w:rsidRPr="003A7CEF" w:rsidRDefault="00BE66F1" w:rsidP="00BE66F1">
      <w:pPr>
        <w:tabs>
          <w:tab w:val="left" w:pos="450"/>
          <w:tab w:val="left" w:pos="1620"/>
        </w:tabs>
        <w:rPr>
          <w:bCs/>
          <w:sz w:val="20"/>
        </w:rPr>
      </w:pPr>
      <w:r w:rsidRPr="003A7CEF">
        <w:rPr>
          <w:bCs/>
          <w:sz w:val="20"/>
        </w:rPr>
        <w:t>Week 1</w:t>
      </w:r>
      <w:r>
        <w:rPr>
          <w:bCs/>
          <w:sz w:val="20"/>
        </w:rPr>
        <w:t>3</w:t>
      </w:r>
      <w:r w:rsidRPr="003A7CEF">
        <w:rPr>
          <w:bCs/>
          <w:sz w:val="20"/>
        </w:rPr>
        <w:t xml:space="preserve">:  </w:t>
      </w:r>
      <w:r>
        <w:rPr>
          <w:bCs/>
          <w:sz w:val="20"/>
        </w:rPr>
        <w:t>Final Project – Demo: Printing Digital Layers</w:t>
      </w:r>
    </w:p>
    <w:p w14:paraId="75B5F11C" w14:textId="77777777" w:rsidR="00BE66F1" w:rsidRPr="003A7CEF" w:rsidRDefault="00BE66F1" w:rsidP="00BE66F1">
      <w:pPr>
        <w:tabs>
          <w:tab w:val="left" w:pos="450"/>
          <w:tab w:val="left" w:pos="1620"/>
        </w:tabs>
        <w:rPr>
          <w:bCs/>
          <w:sz w:val="20"/>
        </w:rPr>
      </w:pPr>
      <w:r w:rsidRPr="003A7CEF">
        <w:rPr>
          <w:bCs/>
          <w:sz w:val="20"/>
        </w:rPr>
        <w:t>Week 1</w:t>
      </w:r>
      <w:r>
        <w:rPr>
          <w:bCs/>
          <w:sz w:val="20"/>
        </w:rPr>
        <w:t>4</w:t>
      </w:r>
      <w:r w:rsidRPr="003A7CEF">
        <w:rPr>
          <w:bCs/>
          <w:sz w:val="20"/>
        </w:rPr>
        <w:t xml:space="preserve">:  </w:t>
      </w:r>
      <w:r>
        <w:rPr>
          <w:bCs/>
          <w:sz w:val="20"/>
        </w:rPr>
        <w:t xml:space="preserve">Final Project – Demo: </w:t>
      </w:r>
      <w:r w:rsidRPr="003A7CEF">
        <w:rPr>
          <w:bCs/>
          <w:sz w:val="20"/>
        </w:rPr>
        <w:t xml:space="preserve">Combining </w:t>
      </w:r>
      <w:r>
        <w:rPr>
          <w:bCs/>
          <w:sz w:val="20"/>
        </w:rPr>
        <w:t>T</w:t>
      </w:r>
      <w:r w:rsidRPr="003A7CEF">
        <w:rPr>
          <w:bCs/>
          <w:sz w:val="20"/>
        </w:rPr>
        <w:t>raditional Processes</w:t>
      </w:r>
      <w:r>
        <w:rPr>
          <w:bCs/>
          <w:sz w:val="20"/>
        </w:rPr>
        <w:t>/ Work in Progress Critique</w:t>
      </w:r>
    </w:p>
    <w:p w14:paraId="5FEFBE2C" w14:textId="665242DF" w:rsidR="00BE66F1" w:rsidRDefault="00BE66F1" w:rsidP="00BE66F1">
      <w:pPr>
        <w:tabs>
          <w:tab w:val="left" w:pos="450"/>
          <w:tab w:val="left" w:pos="1620"/>
        </w:tabs>
        <w:rPr>
          <w:bCs/>
          <w:sz w:val="20"/>
        </w:rPr>
      </w:pPr>
      <w:r w:rsidRPr="003A7CEF">
        <w:rPr>
          <w:bCs/>
          <w:sz w:val="20"/>
        </w:rPr>
        <w:t>Week 1</w:t>
      </w:r>
      <w:r>
        <w:rPr>
          <w:bCs/>
          <w:sz w:val="20"/>
        </w:rPr>
        <w:t>5</w:t>
      </w:r>
      <w:r w:rsidR="00705951">
        <w:rPr>
          <w:bCs/>
          <w:sz w:val="20"/>
        </w:rPr>
        <w:t xml:space="preserve">: </w:t>
      </w:r>
      <w:r>
        <w:rPr>
          <w:bCs/>
          <w:sz w:val="20"/>
        </w:rPr>
        <w:t>Final Project – workdays</w:t>
      </w: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0A0E4AF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2C31EBF" w:rsidR="00A966C5" w:rsidRPr="008426D1" w:rsidRDefault="00BE66F1" w:rsidP="00A966C5">
          <w:pPr>
            <w:tabs>
              <w:tab w:val="left" w:pos="360"/>
              <w:tab w:val="left" w:pos="720"/>
            </w:tabs>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0348081" w:rsidR="00A966C5" w:rsidRPr="008426D1" w:rsidRDefault="00BE66F1"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modifications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7E676DA3" w:rsidR="00A966C5" w:rsidRPr="008426D1" w:rsidRDefault="00BE66F1" w:rsidP="00A966C5">
      <w:pPr>
        <w:tabs>
          <w:tab w:val="left" w:pos="360"/>
          <w:tab w:val="left" w:pos="720"/>
        </w:tabs>
        <w:rPr>
          <w:rFonts w:asciiTheme="majorHAnsi" w:hAnsiTheme="majorHAnsi" w:cs="Arial"/>
          <w:sz w:val="20"/>
          <w:szCs w:val="20"/>
        </w:rPr>
      </w:pPr>
      <w:r>
        <w:rPr>
          <w:rFonts w:asciiTheme="majorHAnsi" w:hAnsiTheme="majorHAnsi" w:cs="Arial"/>
          <w:sz w:val="20"/>
          <w:szCs w:val="20"/>
        </w:rPr>
        <w:t>No</w:t>
      </w:r>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595B00F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88377325"/>
          <w:placeholder>
            <w:docPart w:val="35E0B4E679F44E3BA1631B5CA7A52B1C"/>
          </w:placeholder>
        </w:sdtPr>
        <w:sdtEndPr/>
        <w:sdtContent>
          <w:r w:rsidR="00705951" w:rsidRPr="00705951">
            <w:rPr>
              <w:rFonts w:asciiTheme="majorHAnsi" w:hAnsiTheme="majorHAnsi" w:cs="Arial"/>
              <w:b/>
              <w:sz w:val="20"/>
              <w:szCs w:val="20"/>
            </w:rPr>
            <w:t>No</w:t>
          </w:r>
        </w:sdtContent>
      </w:sdt>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05B0E"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82EBFD6" w:rsidR="00CA269E" w:rsidRPr="008426D1" w:rsidRDefault="00BE66F1" w:rsidP="00CA269E">
      <w:pPr>
        <w:tabs>
          <w:tab w:val="left" w:pos="360"/>
          <w:tab w:val="left" w:pos="720"/>
        </w:tabs>
        <w:rPr>
          <w:rFonts w:asciiTheme="majorHAnsi" w:hAnsiTheme="majorHAnsi" w:cs="Arial"/>
          <w:sz w:val="20"/>
          <w:szCs w:val="20"/>
        </w:rPr>
      </w:pPr>
      <w:r>
        <w:rPr>
          <w:rFonts w:asciiTheme="majorHAnsi" w:hAnsiTheme="majorHAnsi" w:cs="Arial"/>
          <w:sz w:val="20"/>
          <w:szCs w:val="20"/>
        </w:rPr>
        <w:t>Special Topics will allow faculty to teach multiple students (unlike Independent Study) a specific course in a topic not covered by our curriculum as described in the bulletin.  Examples of this might include Mixed Media, Fresco, Mural, SWAG, and cross-disciplinary courses.</w:t>
      </w:r>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33E67E3C" w14:textId="6AA264EA" w:rsidR="00BE66F1" w:rsidRDefault="00BE66F1" w:rsidP="00BE66F1">
      <w:pPr>
        <w:pStyle w:val="NormalWeb"/>
        <w:rPr>
          <w:rFonts w:ascii="ArialMT" w:hAnsi="ArialMT"/>
          <w:sz w:val="16"/>
          <w:szCs w:val="16"/>
        </w:rPr>
      </w:pPr>
      <w:r>
        <w:rPr>
          <w:rFonts w:ascii="ArialMT" w:hAnsi="ArialMT"/>
          <w:sz w:val="16"/>
          <w:szCs w:val="16"/>
        </w:rPr>
        <w:t xml:space="preserve">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73065326" w14:textId="692FA07A" w:rsidR="00BE66F1" w:rsidRDefault="00BE66F1" w:rsidP="00BE66F1">
      <w:pPr>
        <w:pStyle w:val="NormalWeb"/>
      </w:pPr>
      <w:r>
        <w:rPr>
          <w:rFonts w:ascii="ArialMT" w:hAnsi="ArialMT"/>
          <w:sz w:val="16"/>
          <w:szCs w:val="16"/>
        </w:rPr>
        <w:t xml:space="preserve">In a world that continues to blend media and experience, </w:t>
      </w:r>
      <w:r w:rsidRPr="00BE66F1">
        <w:rPr>
          <w:rFonts w:ascii="ArialMT" w:hAnsi="ArialMT"/>
          <w:i/>
          <w:iCs/>
          <w:sz w:val="16"/>
          <w:szCs w:val="16"/>
        </w:rPr>
        <w:t>Special Topics</w:t>
      </w:r>
      <w:r>
        <w:rPr>
          <w:rFonts w:ascii="ArialMT" w:hAnsi="ArialMT"/>
          <w:sz w:val="16"/>
          <w:szCs w:val="16"/>
        </w:rPr>
        <w:t xml:space="preserve"> will serve to develop critical thinking in an environment that reflects contemporary artistic practice.</w:t>
      </w:r>
    </w:p>
    <w:p w14:paraId="54463517" w14:textId="70BD9413" w:rsidR="00CA269E" w:rsidRPr="008426D1" w:rsidRDefault="00CA269E" w:rsidP="00CA269E">
      <w:pPr>
        <w:tabs>
          <w:tab w:val="left" w:pos="360"/>
          <w:tab w:val="left" w:pos="720"/>
        </w:tabs>
        <w:ind w:left="360"/>
        <w:rPr>
          <w:rFonts w:asciiTheme="majorHAnsi" w:hAnsiTheme="majorHAnsi" w:cs="Arial"/>
          <w:sz w:val="20"/>
          <w:szCs w:val="20"/>
        </w:rPr>
      </w:pPr>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DE6264E" w:rsidR="00CA269E" w:rsidRPr="008426D1" w:rsidRDefault="00BE66F1"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Art + Design students</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3DE8234" w:rsidR="00CA269E" w:rsidRPr="008426D1" w:rsidRDefault="00BE66F1"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This course is intended for students at the junior or senior level, after they have some experience in studio art.</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59EEF628"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6930E62" w14:textId="77777777" w:rsidR="00BE66F1" w:rsidRDefault="00BE66F1"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Special Topics will fall under either the 15-hour studio emphasis or 24-hour upper-level ART areas of the BFA in Art with an Emphasis in Studio Art Curriculum Map.  For both of these areas, </w:t>
          </w:r>
        </w:p>
        <w:p w14:paraId="06940B7C" w14:textId="77777777" w:rsidR="00BE66F1" w:rsidRDefault="00BE66F1"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PLO 1 (old #2) Critical Thinking Skills - </w:t>
          </w:r>
          <w:r w:rsidRPr="00BE66F1">
            <w:rPr>
              <w:rFonts w:asciiTheme="majorHAnsi" w:hAnsiTheme="majorHAnsi" w:cs="Arial"/>
              <w:sz w:val="20"/>
              <w:szCs w:val="20"/>
            </w:rPr>
            <w:t>Students will be able to apply strong critical, analytic and communication skills required to advance in academic and professional fields</w:t>
          </w:r>
          <w:r>
            <w:rPr>
              <w:rFonts w:asciiTheme="majorHAnsi" w:hAnsiTheme="majorHAnsi" w:cs="Arial"/>
              <w:sz w:val="20"/>
              <w:szCs w:val="20"/>
            </w:rPr>
            <w:t xml:space="preserve">; and </w:t>
          </w:r>
        </w:p>
        <w:p w14:paraId="77964C95" w14:textId="77246EA3" w:rsidR="00547433" w:rsidRPr="008426D1" w:rsidRDefault="00BE66F1"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PSLO 2 (old #4) </w:t>
          </w:r>
          <w:r w:rsidRPr="00BE66F1">
            <w:rPr>
              <w:rFonts w:asciiTheme="majorHAnsi" w:hAnsiTheme="majorHAnsi" w:cs="Arial"/>
              <w:sz w:val="20"/>
              <w:szCs w:val="20"/>
            </w:rPr>
            <w:t>Technical Competence - Students will create a body of work in a specific media that culminates in a pre-professional exhibition</w:t>
          </w:r>
          <w:r>
            <w:rPr>
              <w:rFonts w:asciiTheme="majorHAnsi" w:hAnsiTheme="majorHAnsi" w:cs="Arial"/>
              <w:sz w:val="20"/>
              <w:szCs w:val="20"/>
            </w:rPr>
            <w:t xml:space="preserve"> are Emphasized and Reinforced.  Emphasized means that the s</w:t>
          </w:r>
          <w:r w:rsidRPr="00BE66F1">
            <w:rPr>
              <w:rFonts w:asciiTheme="majorHAnsi" w:hAnsiTheme="majorHAnsi" w:cs="Arial"/>
              <w:sz w:val="20"/>
              <w:szCs w:val="20"/>
            </w:rPr>
            <w:t xml:space="preserve">tudent </w:t>
          </w:r>
          <w:r>
            <w:rPr>
              <w:rFonts w:asciiTheme="majorHAnsi" w:hAnsiTheme="majorHAnsi" w:cs="Arial"/>
              <w:sz w:val="20"/>
              <w:szCs w:val="20"/>
            </w:rPr>
            <w:t>will bring</w:t>
          </w:r>
          <w:r w:rsidRPr="00BE66F1">
            <w:rPr>
              <w:rFonts w:asciiTheme="majorHAnsi" w:hAnsiTheme="majorHAnsi" w:cs="Arial"/>
              <w:sz w:val="20"/>
              <w:szCs w:val="20"/>
            </w:rPr>
            <w:t xml:space="preserve"> basic content/skill to the class</w:t>
          </w:r>
          <w:r>
            <w:rPr>
              <w:rFonts w:asciiTheme="majorHAnsi" w:hAnsiTheme="majorHAnsi" w:cs="Arial"/>
              <w:sz w:val="20"/>
              <w:szCs w:val="20"/>
            </w:rPr>
            <w:t xml:space="preserve"> and i</w:t>
          </w:r>
          <w:r w:rsidRPr="00BE66F1">
            <w:rPr>
              <w:rFonts w:asciiTheme="majorHAnsi" w:hAnsiTheme="majorHAnsi" w:cs="Arial"/>
              <w:sz w:val="20"/>
              <w:szCs w:val="20"/>
            </w:rPr>
            <w:t>nstruction concentrates on enhancing content/strengthening skill, adding new content material, and building more complex skills based on entrance benchmark.</w:t>
          </w:r>
          <w:r>
            <w:rPr>
              <w:rFonts w:asciiTheme="majorHAnsi" w:hAnsiTheme="majorHAnsi" w:cs="Arial"/>
              <w:sz w:val="20"/>
              <w:szCs w:val="20"/>
            </w:rPr>
            <w:t xml:space="preserve">  Reinforced means that the s</w:t>
          </w:r>
          <w:r w:rsidRPr="00BE66F1">
            <w:rPr>
              <w:rFonts w:asciiTheme="majorHAnsi" w:hAnsiTheme="majorHAnsi" w:cs="Arial"/>
              <w:sz w:val="20"/>
              <w:szCs w:val="20"/>
            </w:rPr>
            <w:t>tudent brings reasonable knowledge and skill to the situation as a result of knowledge/skill being introduced and/or emphasized at some previous point in their educational career</w:t>
          </w:r>
          <w:r>
            <w:rPr>
              <w:rFonts w:asciiTheme="majorHAnsi" w:hAnsiTheme="majorHAnsi" w:cs="Arial"/>
              <w:sz w:val="20"/>
              <w:szCs w:val="20"/>
            </w:rPr>
            <w:t>; and the i</w:t>
          </w:r>
          <w:r w:rsidRPr="00BE66F1">
            <w:rPr>
              <w:rFonts w:asciiTheme="majorHAnsi" w:hAnsiTheme="majorHAnsi" w:cs="Arial"/>
              <w:sz w:val="20"/>
              <w:szCs w:val="20"/>
            </w:rPr>
            <w:t>nstructional activity continues to build upon previous benchmarks and reinforce knowledge/skill.</w:t>
          </w:r>
        </w:p>
      </w:sdtContent>
    </w:sdt>
    <w:p w14:paraId="5C04F19B" w14:textId="7D641678" w:rsidR="00BE66F1" w:rsidRDefault="00BE66F1">
      <w:pPr>
        <w:rPr>
          <w:rFonts w:asciiTheme="majorHAnsi" w:hAnsiTheme="majorHAnsi" w:cs="Arial"/>
          <w:sz w:val="20"/>
          <w:szCs w:val="20"/>
        </w:rPr>
      </w:pPr>
      <w:r>
        <w:rPr>
          <w:rFonts w:asciiTheme="majorHAnsi" w:hAnsiTheme="majorHAnsi" w:cs="Arial"/>
          <w:sz w:val="20"/>
          <w:szCs w:val="20"/>
        </w:rPr>
        <w:br w:type="page"/>
      </w:r>
    </w:p>
    <w:p w14:paraId="03BEF66E"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B8A4B95" w:rsidR="00F7007D" w:rsidRPr="002B453A" w:rsidRDefault="00BE66F1" w:rsidP="00041E75">
                <w:pPr>
                  <w:rPr>
                    <w:rFonts w:asciiTheme="majorHAnsi" w:hAnsiTheme="majorHAnsi"/>
                    <w:sz w:val="20"/>
                    <w:szCs w:val="20"/>
                  </w:rPr>
                </w:pPr>
                <w:r w:rsidRPr="00BE66F1">
                  <w:rPr>
                    <w:rFonts w:asciiTheme="majorHAnsi" w:hAnsiTheme="majorHAnsi"/>
                    <w:sz w:val="20"/>
                    <w:szCs w:val="20"/>
                  </w:rPr>
                  <w:t>Critical Thinking Skills - Students will be able to apply strong critical, analytic and communication skills required to advance in academic and professional fields.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3B946AA" w:rsidR="00F7007D" w:rsidRPr="002B453A" w:rsidRDefault="00B05B0E" w:rsidP="00BE66F1">
            <w:pPr>
              <w:rPr>
                <w:rFonts w:asciiTheme="majorHAnsi" w:hAnsiTheme="majorHAnsi"/>
                <w:sz w:val="20"/>
                <w:szCs w:val="20"/>
              </w:rPr>
            </w:pPr>
            <w:sdt>
              <w:sdtPr>
                <w:rPr>
                  <w:rFonts w:ascii="Times" w:hAnsi="Times"/>
                  <w:bCs/>
                  <w:color w:val="000000"/>
                  <w:sz w:val="16"/>
                  <w:szCs w:val="16"/>
                </w:rPr>
                <w:id w:val="-1294900252"/>
                <w:text/>
              </w:sdtPr>
              <w:sdtEndPr/>
              <w:sdtContent>
                <w:r w:rsidR="00BE66F1" w:rsidRPr="00BE66F1">
                  <w:rPr>
                    <w:rFonts w:ascii="Times" w:hAnsi="Times"/>
                    <w:bCs/>
                    <w:color w:val="000000"/>
                    <w:sz w:val="16"/>
                    <w:szCs w:val="16"/>
                  </w:rPr>
                  <w:t>Direct Measure: Description:   During the Senior Exhibition, students complete a written statement and an oral defense.  This is a capstone course designed for senior students, in their graduating year. Measure:  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Data Collection: Rubric scored on 5-point scale where 5 = excellent, 4 = above average, 3 = average, 2 = below average, and 1 = unacceptable. Data Analysis:  75% of students will score a combined average of 3.5 or higher. Indirect Measures: Description:  In Senior Exhibition, students complete an exit survey. Alumni survey every 3 years (F17 completed, next - F20).</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277329F" w14:textId="417AA548" w:rsidR="00BE66F1" w:rsidRDefault="00BE66F1" w:rsidP="00BE66F1">
                <w:pPr>
                  <w:rPr>
                    <w:rFonts w:asciiTheme="majorHAnsi" w:hAnsiTheme="majorHAnsi"/>
                    <w:sz w:val="20"/>
                    <w:szCs w:val="20"/>
                  </w:rPr>
                </w:pPr>
                <w:r>
                  <w:rPr>
                    <w:rFonts w:asciiTheme="majorHAnsi" w:hAnsiTheme="majorHAnsi"/>
                    <w:sz w:val="20"/>
                    <w:szCs w:val="20"/>
                  </w:rPr>
                  <w:t xml:space="preserve">Fall, Spring Data Collection in ART 4331:  Senior Exhibition; </w:t>
                </w:r>
              </w:p>
              <w:p w14:paraId="15F27AC2" w14:textId="2BCC01D5" w:rsidR="00BE66F1" w:rsidRPr="00C2239B" w:rsidRDefault="00BE66F1" w:rsidP="00BE66F1">
                <w:pPr>
                  <w:rPr>
                    <w:rFonts w:ascii="Times" w:hAnsi="Times"/>
                    <w:color w:val="000000"/>
                    <w:sz w:val="16"/>
                    <w:szCs w:val="16"/>
                  </w:rPr>
                </w:pPr>
                <w:r>
                  <w:rPr>
                    <w:rFonts w:ascii="Times" w:hAnsi="Times"/>
                    <w:color w:val="000000"/>
                    <w:sz w:val="16"/>
                    <w:szCs w:val="16"/>
                  </w:rPr>
                  <w:t xml:space="preserve">Reporting in Year 2 (2019-2020) </w:t>
                </w:r>
                <w:r w:rsidRPr="00C2239B">
                  <w:rPr>
                    <w:rFonts w:ascii="Times" w:hAnsi="Times"/>
                    <w:color w:val="000000"/>
                    <w:sz w:val="16"/>
                    <w:szCs w:val="16"/>
                  </w:rPr>
                  <w:t xml:space="preserve">on a </w:t>
                </w:r>
                <w:r>
                  <w:rPr>
                    <w:rFonts w:ascii="Times" w:hAnsi="Times"/>
                    <w:color w:val="000000"/>
                    <w:sz w:val="16"/>
                    <w:szCs w:val="16"/>
                  </w:rPr>
                  <w:t>two-</w:t>
                </w:r>
                <w:r w:rsidRPr="00C2239B">
                  <w:rPr>
                    <w:rFonts w:ascii="Times" w:hAnsi="Times"/>
                    <w:color w:val="000000"/>
                    <w:sz w:val="16"/>
                    <w:szCs w:val="16"/>
                  </w:rPr>
                  <w:t>year cycle.</w:t>
                </w:r>
              </w:p>
              <w:p w14:paraId="125C1689" w14:textId="77777777" w:rsidR="00BE66F1" w:rsidRPr="00C2239B" w:rsidRDefault="00BE66F1" w:rsidP="00BE66F1">
                <w:pPr>
                  <w:rPr>
                    <w:rFonts w:ascii="Times" w:hAnsi="Times"/>
                    <w:color w:val="000000"/>
                    <w:sz w:val="16"/>
                    <w:szCs w:val="16"/>
                  </w:rPr>
                </w:pPr>
              </w:p>
              <w:p w14:paraId="71D936C5" w14:textId="77777777" w:rsidR="00BE66F1" w:rsidRPr="00C2239B" w:rsidRDefault="00BE66F1" w:rsidP="00BE66F1">
                <w:pPr>
                  <w:autoSpaceDE w:val="0"/>
                  <w:autoSpaceDN w:val="0"/>
                  <w:adjustRightInd w:val="0"/>
                  <w:rPr>
                    <w:rFonts w:ascii="Times" w:hAnsi="Times"/>
                    <w:color w:val="000000"/>
                    <w:sz w:val="16"/>
                    <w:szCs w:val="16"/>
                  </w:rPr>
                </w:pPr>
                <w:r w:rsidRPr="00C2239B">
                  <w:rPr>
                    <w:rFonts w:ascii="Times" w:hAnsi="Times"/>
                    <w:color w:val="000000"/>
                    <w:sz w:val="16"/>
                    <w:szCs w:val="16"/>
                  </w:rPr>
                  <w:t xml:space="preserve">Fall Meeting: Assessment Committee reviews data;  </w:t>
                </w:r>
              </w:p>
              <w:p w14:paraId="35171BD4" w14:textId="77777777" w:rsidR="00BE66F1" w:rsidRPr="00C2239B" w:rsidRDefault="00BE66F1" w:rsidP="00BE66F1">
                <w:pPr>
                  <w:autoSpaceDE w:val="0"/>
                  <w:autoSpaceDN w:val="0"/>
                  <w:adjustRightInd w:val="0"/>
                  <w:rPr>
                    <w:rFonts w:ascii="Times" w:hAnsi="Times"/>
                    <w:color w:val="000000"/>
                    <w:sz w:val="16"/>
                    <w:szCs w:val="16"/>
                  </w:rPr>
                </w:pPr>
              </w:p>
              <w:p w14:paraId="52935C05" w14:textId="77777777" w:rsidR="00BE66F1" w:rsidRPr="00C2239B" w:rsidRDefault="00BE66F1" w:rsidP="00BE66F1">
                <w:pPr>
                  <w:autoSpaceDE w:val="0"/>
                  <w:autoSpaceDN w:val="0"/>
                  <w:adjustRightInd w:val="0"/>
                  <w:rPr>
                    <w:rFonts w:ascii="Times" w:hAnsi="Times"/>
                    <w:color w:val="000000"/>
                    <w:sz w:val="16"/>
                    <w:szCs w:val="16"/>
                  </w:rPr>
                </w:pPr>
                <w:r w:rsidRPr="00C2239B">
                  <w:rPr>
                    <w:rFonts w:ascii="Times" w:hAnsi="Times"/>
                    <w:color w:val="000000"/>
                    <w:sz w:val="16"/>
                    <w:szCs w:val="16"/>
                  </w:rPr>
                  <w:t>Spring Meeting:  Faculty reviews findings</w:t>
                </w:r>
              </w:p>
              <w:p w14:paraId="7A3E1B02" w14:textId="77777777" w:rsidR="00BE66F1" w:rsidRPr="00C2239B" w:rsidRDefault="00BE66F1" w:rsidP="00BE66F1">
                <w:pPr>
                  <w:autoSpaceDE w:val="0"/>
                  <w:autoSpaceDN w:val="0"/>
                  <w:adjustRightInd w:val="0"/>
                  <w:rPr>
                    <w:rFonts w:ascii="Times" w:hAnsi="Times"/>
                    <w:color w:val="000000"/>
                    <w:sz w:val="16"/>
                    <w:szCs w:val="16"/>
                  </w:rPr>
                </w:pPr>
              </w:p>
              <w:p w14:paraId="398C88E6" w14:textId="3B9F0AD9"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7B31CCA" w:rsidR="00F7007D" w:rsidRPr="00212A84" w:rsidRDefault="00BE66F1"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At the direction of the Art + Design Assessment Coordinator, a group of Faculty evaluate the students during their senior show.  This group is primarily comprised of representatives  from Studio, Art History, but may include other individuals. </w:t>
                </w:r>
              </w:p>
            </w:tc>
          </w:sdtContent>
        </w:sdt>
      </w:tr>
    </w:tbl>
    <w:p w14:paraId="52C9E2C7" w14:textId="77777777" w:rsidR="00BE66F1" w:rsidRDefault="00BE66F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E66F1" w:rsidRPr="002B453A" w14:paraId="6C93BDDC" w14:textId="77777777" w:rsidTr="00B46526">
        <w:tc>
          <w:tcPr>
            <w:tcW w:w="2148" w:type="dxa"/>
          </w:tcPr>
          <w:p w14:paraId="01642758" w14:textId="02613232" w:rsidR="00BE66F1" w:rsidRPr="00575870" w:rsidRDefault="00BE66F1" w:rsidP="00B4652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276900605"/>
          </w:sdtPr>
          <w:sdtEndPr/>
          <w:sdtContent>
            <w:tc>
              <w:tcPr>
                <w:tcW w:w="7428" w:type="dxa"/>
              </w:tcPr>
              <w:p w14:paraId="6CFDED60" w14:textId="77777777" w:rsidR="00BE66F1" w:rsidRPr="00BE66F1" w:rsidRDefault="00BE66F1" w:rsidP="00B46526">
                <w:pPr>
                  <w:rPr>
                    <w:rFonts w:asciiTheme="majorHAnsi" w:hAnsiTheme="majorHAnsi"/>
                    <w:sz w:val="20"/>
                    <w:szCs w:val="20"/>
                  </w:rPr>
                </w:pPr>
              </w:p>
              <w:p w14:paraId="0E113EC0" w14:textId="77777777" w:rsidR="00BE66F1" w:rsidRDefault="00BE66F1" w:rsidP="00BE66F1">
                <w:pPr>
                  <w:rPr>
                    <w:rFonts w:ascii="Times" w:hAnsi="Times"/>
                    <w:b/>
                    <w:bCs/>
                    <w:color w:val="000000"/>
                    <w:sz w:val="16"/>
                    <w:szCs w:val="16"/>
                  </w:rPr>
                </w:pPr>
                <w:r>
                  <w:rPr>
                    <w:rFonts w:ascii="Times" w:hAnsi="Times"/>
                    <w:b/>
                    <w:bCs/>
                    <w:color w:val="000000"/>
                    <w:sz w:val="16"/>
                    <w:szCs w:val="16"/>
                  </w:rPr>
                  <w:t>Technical Competence -</w:t>
                </w:r>
                <w:r>
                  <w:rPr>
                    <w:rFonts w:ascii="Times" w:hAnsi="Times"/>
                    <w:color w:val="000000"/>
                    <w:sz w:val="16"/>
                    <w:szCs w:val="16"/>
                  </w:rPr>
                  <w:t xml:space="preserve"> Students will create a body of work in a specific media that culminates in a pre-professional exhibition.</w:t>
                </w:r>
              </w:p>
              <w:p w14:paraId="7A460DFE" w14:textId="5B9D94A1" w:rsidR="00BE66F1" w:rsidRPr="002B453A" w:rsidRDefault="00BE66F1" w:rsidP="00B46526">
                <w:pPr>
                  <w:rPr>
                    <w:rFonts w:asciiTheme="majorHAnsi" w:hAnsiTheme="majorHAnsi"/>
                    <w:sz w:val="20"/>
                    <w:szCs w:val="20"/>
                  </w:rPr>
                </w:pPr>
              </w:p>
            </w:tc>
          </w:sdtContent>
        </w:sdt>
      </w:tr>
      <w:tr w:rsidR="00BE66F1" w:rsidRPr="002B453A" w14:paraId="092F7EAA" w14:textId="77777777" w:rsidTr="00B46526">
        <w:tc>
          <w:tcPr>
            <w:tcW w:w="2148" w:type="dxa"/>
          </w:tcPr>
          <w:p w14:paraId="7AE79E93" w14:textId="77777777" w:rsidR="00BE66F1" w:rsidRPr="002B453A" w:rsidRDefault="00BE66F1" w:rsidP="00B4652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2BB5EC5" w14:textId="517060E9" w:rsidR="00BE66F1" w:rsidRPr="002B453A" w:rsidRDefault="00B05B0E" w:rsidP="00BE66F1">
            <w:pPr>
              <w:rPr>
                <w:rFonts w:asciiTheme="majorHAnsi" w:hAnsiTheme="majorHAnsi"/>
                <w:sz w:val="20"/>
                <w:szCs w:val="20"/>
              </w:rPr>
            </w:pPr>
            <w:sdt>
              <w:sdtPr>
                <w:rPr>
                  <w:rFonts w:ascii="Times" w:eastAsiaTheme="minorHAnsi" w:hAnsi="Times"/>
                  <w:bCs/>
                  <w:color w:val="000000"/>
                  <w:sz w:val="16"/>
                  <w:szCs w:val="16"/>
                </w:rPr>
                <w:id w:val="19978590"/>
                <w:text/>
              </w:sdtPr>
              <w:sdtEndPr/>
              <w:sdtContent>
                <w:r w:rsidR="00BE66F1" w:rsidRPr="00BE66F1">
                  <w:rPr>
                    <w:rFonts w:ascii="Times" w:eastAsiaTheme="minorHAnsi" w:hAnsi="Times"/>
                    <w:bCs/>
                    <w:color w:val="000000"/>
                    <w:sz w:val="16"/>
                    <w:szCs w:val="16"/>
                  </w:rPr>
                  <w:t>Direct Measure: Description:   In Senior Exhibition, students present ≥ 10 professional-level artworks from the emphasis area.  This is a capstone course designed for senior students, in their graduating year. Measure:  A Group of Art +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 Data Collection: Rubric scored on 5-point scale where 5 = excellent, 4 = above average, 3 = average, 2 = below average, and 1 = unacceptable. Data Analysis:  75% of students will score a combined average of 4 or higher. Indirect Measure: Description:  In Senior Exhibition, students complete an exit survey.   Alumni survey every 3 years (F17 completed, next - F20).</w:t>
                </w:r>
              </w:sdtContent>
            </w:sdt>
            <w:r w:rsidR="00BE66F1" w:rsidRPr="002B453A">
              <w:rPr>
                <w:rFonts w:asciiTheme="majorHAnsi" w:hAnsiTheme="majorHAnsi"/>
                <w:sz w:val="20"/>
                <w:szCs w:val="20"/>
              </w:rPr>
              <w:t xml:space="preserve"> </w:t>
            </w:r>
          </w:p>
        </w:tc>
      </w:tr>
      <w:tr w:rsidR="00BE66F1" w:rsidRPr="002B453A" w14:paraId="51C0CF9F" w14:textId="77777777" w:rsidTr="00B46526">
        <w:tc>
          <w:tcPr>
            <w:tcW w:w="2148" w:type="dxa"/>
          </w:tcPr>
          <w:p w14:paraId="7E1B0417" w14:textId="77777777" w:rsidR="00BE66F1" w:rsidRPr="002B453A" w:rsidRDefault="00BE66F1" w:rsidP="00B46526">
            <w:pPr>
              <w:rPr>
                <w:rFonts w:asciiTheme="majorHAnsi" w:hAnsiTheme="majorHAnsi"/>
                <w:sz w:val="20"/>
                <w:szCs w:val="20"/>
              </w:rPr>
            </w:pPr>
            <w:r w:rsidRPr="002B453A">
              <w:rPr>
                <w:rFonts w:asciiTheme="majorHAnsi" w:hAnsiTheme="majorHAnsi"/>
                <w:sz w:val="20"/>
                <w:szCs w:val="20"/>
              </w:rPr>
              <w:t xml:space="preserve">Assessment </w:t>
            </w:r>
          </w:p>
          <w:p w14:paraId="6D78D95E" w14:textId="77777777" w:rsidR="00BE66F1" w:rsidRPr="002B453A" w:rsidRDefault="00BE66F1" w:rsidP="00B4652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86327422"/>
          </w:sdtPr>
          <w:sdtEndPr/>
          <w:sdtContent>
            <w:tc>
              <w:tcPr>
                <w:tcW w:w="7428" w:type="dxa"/>
              </w:tcPr>
              <w:p w14:paraId="5037E475" w14:textId="77777777" w:rsidR="00BE66F1" w:rsidRDefault="00BE66F1" w:rsidP="00B46526">
                <w:pPr>
                  <w:rPr>
                    <w:rFonts w:asciiTheme="majorHAnsi" w:hAnsiTheme="majorHAnsi"/>
                    <w:sz w:val="20"/>
                    <w:szCs w:val="20"/>
                  </w:rPr>
                </w:pPr>
                <w:r>
                  <w:rPr>
                    <w:rFonts w:asciiTheme="majorHAnsi" w:hAnsiTheme="majorHAnsi"/>
                    <w:sz w:val="20"/>
                    <w:szCs w:val="20"/>
                  </w:rPr>
                  <w:t xml:space="preserve">Fall, Spring Data Collection in ART 4331:  Senior Exhibition; </w:t>
                </w:r>
              </w:p>
              <w:p w14:paraId="0B443958" w14:textId="273DAD88" w:rsidR="00BE66F1" w:rsidRPr="00C2239B" w:rsidRDefault="00BE66F1" w:rsidP="00B46526">
                <w:pPr>
                  <w:rPr>
                    <w:rFonts w:ascii="Times" w:hAnsi="Times"/>
                    <w:color w:val="000000"/>
                    <w:sz w:val="16"/>
                    <w:szCs w:val="16"/>
                  </w:rPr>
                </w:pPr>
                <w:r>
                  <w:rPr>
                    <w:rFonts w:ascii="Times" w:hAnsi="Times"/>
                    <w:color w:val="000000"/>
                    <w:sz w:val="16"/>
                    <w:szCs w:val="16"/>
                  </w:rPr>
                  <w:t xml:space="preserve">Reporting in </w:t>
                </w:r>
                <w:r w:rsidRPr="00C2239B">
                  <w:rPr>
                    <w:rFonts w:ascii="Times" w:hAnsi="Times"/>
                    <w:color w:val="000000"/>
                    <w:sz w:val="16"/>
                    <w:szCs w:val="16"/>
                  </w:rPr>
                  <w:t>Year 1 (</w:t>
                </w:r>
                <w:r>
                  <w:rPr>
                    <w:rFonts w:ascii="Times" w:hAnsi="Times"/>
                    <w:color w:val="000000"/>
                    <w:sz w:val="16"/>
                    <w:szCs w:val="16"/>
                  </w:rPr>
                  <w:t xml:space="preserve">2018-2019) </w:t>
                </w:r>
                <w:r w:rsidRPr="00C2239B">
                  <w:rPr>
                    <w:rFonts w:ascii="Times" w:hAnsi="Times"/>
                    <w:color w:val="000000"/>
                    <w:sz w:val="16"/>
                    <w:szCs w:val="16"/>
                  </w:rPr>
                  <w:t xml:space="preserve">on a </w:t>
                </w:r>
                <w:r>
                  <w:rPr>
                    <w:rFonts w:ascii="Times" w:hAnsi="Times"/>
                    <w:color w:val="000000"/>
                    <w:sz w:val="16"/>
                    <w:szCs w:val="16"/>
                  </w:rPr>
                  <w:t>two-</w:t>
                </w:r>
                <w:r w:rsidRPr="00C2239B">
                  <w:rPr>
                    <w:rFonts w:ascii="Times" w:hAnsi="Times"/>
                    <w:color w:val="000000"/>
                    <w:sz w:val="16"/>
                    <w:szCs w:val="16"/>
                  </w:rPr>
                  <w:t>year cycle.</w:t>
                </w:r>
              </w:p>
              <w:p w14:paraId="53589A77" w14:textId="77777777" w:rsidR="00BE66F1" w:rsidRPr="00C2239B" w:rsidRDefault="00BE66F1" w:rsidP="00B46526">
                <w:pPr>
                  <w:rPr>
                    <w:rFonts w:ascii="Times" w:hAnsi="Times"/>
                    <w:color w:val="000000"/>
                    <w:sz w:val="16"/>
                    <w:szCs w:val="16"/>
                  </w:rPr>
                </w:pPr>
              </w:p>
              <w:p w14:paraId="092ABB99" w14:textId="77777777" w:rsidR="00BE66F1" w:rsidRPr="00C2239B" w:rsidRDefault="00BE66F1" w:rsidP="00B46526">
                <w:pPr>
                  <w:autoSpaceDE w:val="0"/>
                  <w:autoSpaceDN w:val="0"/>
                  <w:adjustRightInd w:val="0"/>
                  <w:rPr>
                    <w:rFonts w:ascii="Times" w:hAnsi="Times"/>
                    <w:color w:val="000000"/>
                    <w:sz w:val="16"/>
                    <w:szCs w:val="16"/>
                  </w:rPr>
                </w:pPr>
                <w:r w:rsidRPr="00C2239B">
                  <w:rPr>
                    <w:rFonts w:ascii="Times" w:hAnsi="Times"/>
                    <w:color w:val="000000"/>
                    <w:sz w:val="16"/>
                    <w:szCs w:val="16"/>
                  </w:rPr>
                  <w:t xml:space="preserve">Fall Meeting: Assessment Committee reviews data;  </w:t>
                </w:r>
              </w:p>
              <w:p w14:paraId="476B936E" w14:textId="77777777" w:rsidR="00BE66F1" w:rsidRPr="00C2239B" w:rsidRDefault="00BE66F1" w:rsidP="00B46526">
                <w:pPr>
                  <w:autoSpaceDE w:val="0"/>
                  <w:autoSpaceDN w:val="0"/>
                  <w:adjustRightInd w:val="0"/>
                  <w:rPr>
                    <w:rFonts w:ascii="Times" w:hAnsi="Times"/>
                    <w:color w:val="000000"/>
                    <w:sz w:val="16"/>
                    <w:szCs w:val="16"/>
                  </w:rPr>
                </w:pPr>
              </w:p>
              <w:p w14:paraId="0503BB4E" w14:textId="77777777" w:rsidR="00BE66F1" w:rsidRPr="00C2239B" w:rsidRDefault="00BE66F1" w:rsidP="00B46526">
                <w:pPr>
                  <w:autoSpaceDE w:val="0"/>
                  <w:autoSpaceDN w:val="0"/>
                  <w:adjustRightInd w:val="0"/>
                  <w:rPr>
                    <w:rFonts w:ascii="Times" w:hAnsi="Times"/>
                    <w:color w:val="000000"/>
                    <w:sz w:val="16"/>
                    <w:szCs w:val="16"/>
                  </w:rPr>
                </w:pPr>
                <w:r w:rsidRPr="00C2239B">
                  <w:rPr>
                    <w:rFonts w:ascii="Times" w:hAnsi="Times"/>
                    <w:color w:val="000000"/>
                    <w:sz w:val="16"/>
                    <w:szCs w:val="16"/>
                  </w:rPr>
                  <w:t>Spring Meeting:  Faculty reviews findings</w:t>
                </w:r>
              </w:p>
              <w:p w14:paraId="7B3558BA" w14:textId="77777777" w:rsidR="00BE66F1" w:rsidRPr="00C2239B" w:rsidRDefault="00BE66F1" w:rsidP="00B46526">
                <w:pPr>
                  <w:autoSpaceDE w:val="0"/>
                  <w:autoSpaceDN w:val="0"/>
                  <w:adjustRightInd w:val="0"/>
                  <w:rPr>
                    <w:rFonts w:ascii="Times" w:hAnsi="Times"/>
                    <w:color w:val="000000"/>
                    <w:sz w:val="16"/>
                    <w:szCs w:val="16"/>
                  </w:rPr>
                </w:pPr>
              </w:p>
              <w:p w14:paraId="4899DD04" w14:textId="77777777" w:rsidR="00BE66F1" w:rsidRPr="002B453A" w:rsidRDefault="00BE66F1" w:rsidP="00B46526">
                <w:pPr>
                  <w:rPr>
                    <w:rFonts w:asciiTheme="majorHAnsi" w:hAnsiTheme="majorHAnsi"/>
                    <w:sz w:val="20"/>
                    <w:szCs w:val="20"/>
                  </w:rPr>
                </w:pPr>
              </w:p>
            </w:tc>
          </w:sdtContent>
        </w:sdt>
      </w:tr>
      <w:tr w:rsidR="00BE66F1" w:rsidRPr="002B453A" w14:paraId="0AC55575" w14:textId="77777777" w:rsidTr="00B46526">
        <w:tc>
          <w:tcPr>
            <w:tcW w:w="2148" w:type="dxa"/>
          </w:tcPr>
          <w:p w14:paraId="6CE9F98D" w14:textId="77777777" w:rsidR="00BE66F1" w:rsidRPr="002B453A" w:rsidRDefault="00BE66F1" w:rsidP="00B4652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197922903"/>
          </w:sdtPr>
          <w:sdtEndPr/>
          <w:sdtContent>
            <w:tc>
              <w:tcPr>
                <w:tcW w:w="7428" w:type="dxa"/>
              </w:tcPr>
              <w:p w14:paraId="67177A8D" w14:textId="77777777" w:rsidR="00BE66F1" w:rsidRPr="00212A84" w:rsidRDefault="00BE66F1" w:rsidP="00B4652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At the direction of the Art + Design Assessment Coordinator, a group of Faculty evaluate the students during their senior show.  This group is primarily comprised of representatives  from Studio, Art History, but may include other individuals. </w:t>
                </w:r>
              </w:p>
            </w:tc>
          </w:sdtContent>
        </w:sdt>
      </w:tr>
    </w:tbl>
    <w:p w14:paraId="02C9ECB3" w14:textId="4F7EE953"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2387667D" w:rsidR="00C334FF" w:rsidRPr="00CA269E" w:rsidRDefault="00575870" w:rsidP="00CA269E">
      <w:pPr>
        <w:tabs>
          <w:tab w:val="left" w:pos="360"/>
          <w:tab w:val="left" w:pos="810"/>
        </w:tabs>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73CFB23" w14:textId="38585B8E" w:rsidR="00BE66F1" w:rsidRDefault="00BE66F1" w:rsidP="00BE66F1">
                <w:pPr>
                  <w:widowControl w:val="0"/>
                  <w:tabs>
                    <w:tab w:val="left" w:pos="0"/>
                    <w:tab w:val="left" w:pos="1800"/>
                  </w:tabs>
                  <w:autoSpaceDE w:val="0"/>
                  <w:autoSpaceDN w:val="0"/>
                  <w:adjustRightInd w:val="0"/>
                  <w:ind w:right="720"/>
                  <w:rPr>
                    <w:rFonts w:eastAsia="MS Mincho" w:cs="Helvetica"/>
                    <w:sz w:val="16"/>
                    <w:szCs w:val="16"/>
                  </w:rPr>
                </w:pPr>
                <w:r>
                  <w:rPr>
                    <w:rFonts w:asciiTheme="majorHAnsi" w:hAnsiTheme="majorHAnsi"/>
                    <w:sz w:val="20"/>
                    <w:szCs w:val="20"/>
                  </w:rPr>
                  <w:t xml:space="preserve">Technical Competence </w:t>
                </w:r>
                <w:r w:rsidRPr="000531E7">
                  <w:rPr>
                    <w:rFonts w:eastAsia="MS Mincho" w:cs="Helvetica"/>
                    <w:sz w:val="16"/>
                    <w:szCs w:val="16"/>
                  </w:rPr>
                  <w:t xml:space="preserve">Students will be able to synthesize the principles of design, concept, and technique in order to conceive, design and execute artworks in demonstrated techniques or individual research as evidenced in the creation and presentation of </w:t>
                </w:r>
                <w:r>
                  <w:rPr>
                    <w:rFonts w:eastAsia="MS Mincho" w:cs="Helvetica"/>
                    <w:sz w:val="16"/>
                    <w:szCs w:val="16"/>
                  </w:rPr>
                  <w:t>prints</w:t>
                </w:r>
                <w:r w:rsidRPr="000531E7">
                  <w:rPr>
                    <w:rFonts w:eastAsia="MS Mincho" w:cs="Helvetica"/>
                    <w:sz w:val="16"/>
                    <w:szCs w:val="16"/>
                  </w:rPr>
                  <w:t xml:space="preserve">. </w:t>
                </w:r>
              </w:p>
              <w:p w14:paraId="21D2C9A5" w14:textId="297B62FB"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6D8ABC3" w:rsidR="00575870" w:rsidRPr="002B453A" w:rsidRDefault="00BE66F1" w:rsidP="00575870">
                <w:pPr>
                  <w:rPr>
                    <w:rFonts w:asciiTheme="majorHAnsi" w:hAnsiTheme="majorHAnsi"/>
                    <w:sz w:val="20"/>
                    <w:szCs w:val="20"/>
                  </w:rPr>
                </w:pPr>
                <w:r>
                  <w:rPr>
                    <w:rFonts w:asciiTheme="majorHAnsi" w:hAnsiTheme="majorHAnsi"/>
                    <w:sz w:val="20"/>
                    <w:szCs w:val="20"/>
                  </w:rPr>
                  <w:t>Lecture and demonstration on current topics, experimentation and completion of artwork, journal including independent research, artist statement, as well as work in progress and final critique of artwork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80BD20D" w:rsidR="00CB2125" w:rsidRPr="002B453A" w:rsidRDefault="00B05B0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E66F1">
                  <w:rPr>
                    <w:rFonts w:asciiTheme="majorHAnsi" w:hAnsiTheme="majorHAnsi"/>
                    <w:color w:val="808080" w:themeColor="background1" w:themeShade="80"/>
                    <w:sz w:val="20"/>
                    <w:szCs w:val="20"/>
                  </w:rPr>
                  <w:t>Artwork graded using a rubric that includes craftsmanship, content, creative thinking and effort; artist statement graded using a rubric that includes theme, media, and how they work together</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11B38443"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r w:rsidR="003018BC">
        <w:rPr>
          <w:rFonts w:asciiTheme="majorHAnsi" w:hAnsiTheme="majorHAnsi" w:cs="Arial"/>
          <w:b/>
          <w:i/>
          <w:color w:val="FF0000"/>
          <w:szCs w:val="18"/>
        </w:rPr>
        <w:t xml:space="preserve"> </w:t>
      </w:r>
    </w:p>
    <w:p w14:paraId="1D823A36" w14:textId="73680EBC" w:rsidR="00D3680D" w:rsidRPr="003018BC" w:rsidRDefault="003018BC" w:rsidP="00D3680D">
      <w:pPr>
        <w:rPr>
          <w:rFonts w:asciiTheme="majorHAnsi" w:hAnsiTheme="majorHAnsi" w:cs="Arial"/>
          <w:b/>
          <w:sz w:val="18"/>
          <w:szCs w:val="18"/>
        </w:rPr>
      </w:pPr>
      <w:r w:rsidRPr="003018BC">
        <w:rPr>
          <w:rFonts w:asciiTheme="majorHAnsi" w:hAnsiTheme="majorHAnsi" w:cs="Arial"/>
          <w:b/>
          <w:sz w:val="18"/>
          <w:szCs w:val="18"/>
        </w:rPr>
        <w:t>Undergraduate Bulletin 2019-2020, p.</w:t>
      </w:r>
      <w:r w:rsidR="00BE66F1" w:rsidRPr="003018BC">
        <w:rPr>
          <w:rFonts w:asciiTheme="majorHAnsi" w:hAnsiTheme="majorHAnsi" w:cs="Arial"/>
          <w:b/>
          <w:sz w:val="18"/>
          <w:szCs w:val="18"/>
        </w:rPr>
        <w:t xml:space="preserve"> 427</w:t>
      </w:r>
      <w:r w:rsidRPr="003018BC">
        <w:rPr>
          <w:rFonts w:asciiTheme="majorHAnsi" w:hAnsiTheme="majorHAnsi" w:cs="Arial"/>
          <w:b/>
          <w:sz w:val="18"/>
          <w:szCs w:val="18"/>
        </w:rPr>
        <w:t xml:space="preserve">   current</w:t>
      </w:r>
    </w:p>
    <w:p w14:paraId="63814152" w14:textId="5A7A2955" w:rsidR="00BE66F1" w:rsidRDefault="00BE66F1" w:rsidP="00D3680D">
      <w:pPr>
        <w:rPr>
          <w:rFonts w:asciiTheme="majorHAnsi" w:hAnsiTheme="majorHAnsi" w:cs="Arial"/>
          <w:sz w:val="18"/>
          <w:szCs w:val="18"/>
        </w:rPr>
      </w:pPr>
    </w:p>
    <w:p w14:paraId="4EA18955" w14:textId="77777777" w:rsidR="003018BC" w:rsidRDefault="003018BC" w:rsidP="003018BC">
      <w:pPr>
        <w:pStyle w:val="BodyText"/>
        <w:kinsoku w:val="0"/>
        <w:overflowPunct w:val="0"/>
        <w:spacing w:line="180" w:lineRule="exact"/>
        <w:ind w:left="460" w:right="117" w:hanging="360"/>
        <w:jc w:val="both"/>
        <w:rPr>
          <w:color w:val="231F20"/>
        </w:rPr>
      </w:pPr>
      <w:r>
        <w:rPr>
          <w:b/>
          <w:bCs/>
          <w:color w:val="231F20"/>
        </w:rPr>
        <w:t xml:space="preserve">ART 4331.  Senior Exhibition  </w:t>
      </w:r>
      <w:r>
        <w:rPr>
          <w:color w:val="231F20"/>
        </w:rPr>
        <w:t xml:space="preserve">Capstone course required for all graduating </w:t>
      </w:r>
      <w:r>
        <w:rPr>
          <w:color w:val="231F20"/>
          <w:spacing w:val="-3"/>
        </w:rPr>
        <w:t xml:space="preserve">BFA </w:t>
      </w:r>
      <w:r>
        <w:rPr>
          <w:color w:val="231F20"/>
        </w:rPr>
        <w:t xml:space="preserve">Studio Art  emphasis students. This course requires three or more hours per week outside of class. Prereq- uisites, a grade of CR in in ART 3330 and ART 4320; a minimum </w:t>
      </w:r>
      <w:r>
        <w:rPr>
          <w:color w:val="231F20"/>
          <w:spacing w:val="-4"/>
        </w:rPr>
        <w:t xml:space="preserve">GPA </w:t>
      </w:r>
      <w:r>
        <w:rPr>
          <w:color w:val="231F20"/>
        </w:rPr>
        <w:t xml:space="preserve">of 2.75 in all work with an </w:t>
      </w:r>
      <w:r>
        <w:rPr>
          <w:color w:val="231F20"/>
          <w:spacing w:val="-6"/>
        </w:rPr>
        <w:t>ART,</w:t>
      </w:r>
      <w:r>
        <w:rPr>
          <w:color w:val="231F20"/>
          <w:spacing w:val="-18"/>
        </w:rPr>
        <w:t xml:space="preserve"> </w:t>
      </w:r>
      <w:r>
        <w:rPr>
          <w:color w:val="231F20"/>
        </w:rPr>
        <w:t>ARTH,</w:t>
      </w:r>
      <w:r>
        <w:rPr>
          <w:color w:val="231F20"/>
          <w:spacing w:val="-18"/>
        </w:rPr>
        <w:t xml:space="preserve"> </w:t>
      </w:r>
      <w:r>
        <w:rPr>
          <w:color w:val="231F20"/>
        </w:rPr>
        <w:t>ARTM,</w:t>
      </w:r>
      <w:r>
        <w:rPr>
          <w:color w:val="231F20"/>
          <w:spacing w:val="-9"/>
        </w:rPr>
        <w:t xml:space="preserve"> </w:t>
      </w:r>
      <w:r>
        <w:rPr>
          <w:color w:val="231F20"/>
        </w:rPr>
        <w:t>or</w:t>
      </w:r>
      <w:r>
        <w:rPr>
          <w:color w:val="231F20"/>
          <w:spacing w:val="-18"/>
        </w:rPr>
        <w:t xml:space="preserve"> </w:t>
      </w:r>
      <w:r>
        <w:rPr>
          <w:color w:val="231F20"/>
        </w:rPr>
        <w:t>ARED</w:t>
      </w:r>
      <w:r>
        <w:rPr>
          <w:color w:val="231F20"/>
          <w:spacing w:val="-9"/>
        </w:rPr>
        <w:t xml:space="preserve"> </w:t>
      </w:r>
      <w:r>
        <w:rPr>
          <w:color w:val="231F20"/>
        </w:rPr>
        <w:t>prefix;</w:t>
      </w:r>
      <w:r>
        <w:rPr>
          <w:color w:val="231F20"/>
          <w:spacing w:val="-9"/>
        </w:rPr>
        <w:t xml:space="preserve"> </w:t>
      </w:r>
      <w:r>
        <w:rPr>
          <w:color w:val="231F20"/>
        </w:rPr>
        <w:t>advisor,</w:t>
      </w:r>
      <w:r>
        <w:rPr>
          <w:color w:val="231F20"/>
          <w:spacing w:val="-9"/>
        </w:rPr>
        <w:t xml:space="preserve"> </w:t>
      </w:r>
      <w:r>
        <w:rPr>
          <w:color w:val="231F20"/>
        </w:rPr>
        <w:t>instructor,</w:t>
      </w:r>
      <w:r>
        <w:rPr>
          <w:color w:val="231F20"/>
          <w:spacing w:val="-9"/>
        </w:rPr>
        <w:t xml:space="preserve"> </w:t>
      </w:r>
      <w:r>
        <w:rPr>
          <w:color w:val="231F20"/>
        </w:rPr>
        <w:t>and</w:t>
      </w:r>
      <w:r>
        <w:rPr>
          <w:color w:val="231F20"/>
          <w:spacing w:val="-9"/>
        </w:rPr>
        <w:t xml:space="preserve"> </w:t>
      </w:r>
      <w:r>
        <w:rPr>
          <w:color w:val="231F20"/>
        </w:rPr>
        <w:t>department</w:t>
      </w:r>
      <w:r>
        <w:rPr>
          <w:color w:val="231F20"/>
          <w:spacing w:val="-9"/>
        </w:rPr>
        <w:t xml:space="preserve"> </w:t>
      </w:r>
      <w:r>
        <w:rPr>
          <w:color w:val="231F20"/>
        </w:rPr>
        <w:t>chair</w:t>
      </w:r>
      <w:r>
        <w:rPr>
          <w:color w:val="231F20"/>
          <w:spacing w:val="-9"/>
        </w:rPr>
        <w:t xml:space="preserve"> </w:t>
      </w:r>
      <w:r>
        <w:rPr>
          <w:color w:val="231F20"/>
        </w:rPr>
        <w:t>permission</w:t>
      </w:r>
      <w:r>
        <w:rPr>
          <w:color w:val="231F20"/>
          <w:spacing w:val="-9"/>
        </w:rPr>
        <w:t xml:space="preserve"> </w:t>
      </w:r>
      <w:r>
        <w:rPr>
          <w:color w:val="231F20"/>
        </w:rPr>
        <w:t>required; 12 hours of 15 hour emphasis area completed prior to senior exhibition semester. Fall,</w:t>
      </w:r>
      <w:r>
        <w:rPr>
          <w:color w:val="231F20"/>
          <w:spacing w:val="-10"/>
        </w:rPr>
        <w:t xml:space="preserve"> </w:t>
      </w:r>
      <w:r>
        <w:rPr>
          <w:color w:val="231F20"/>
        </w:rPr>
        <w:t>Spring.</w:t>
      </w:r>
    </w:p>
    <w:p w14:paraId="261E7366" w14:textId="77777777" w:rsidR="003018BC" w:rsidRDefault="003018BC" w:rsidP="003018BC">
      <w:pPr>
        <w:pStyle w:val="BodyText"/>
        <w:kinsoku w:val="0"/>
        <w:overflowPunct w:val="0"/>
        <w:spacing w:before="8"/>
        <w:rPr>
          <w:sz w:val="14"/>
          <w:szCs w:val="14"/>
        </w:rPr>
      </w:pPr>
    </w:p>
    <w:p w14:paraId="793DCAA5" w14:textId="77777777" w:rsidR="003018BC" w:rsidRDefault="003018BC" w:rsidP="003018BC">
      <w:pPr>
        <w:pStyle w:val="BodyText"/>
        <w:tabs>
          <w:tab w:val="left" w:pos="2979"/>
        </w:tabs>
        <w:kinsoku w:val="0"/>
        <w:overflowPunct w:val="0"/>
        <w:spacing w:line="180" w:lineRule="exact"/>
        <w:ind w:left="460" w:right="119" w:hanging="360"/>
        <w:jc w:val="both"/>
        <w:rPr>
          <w:color w:val="231F20"/>
        </w:rPr>
      </w:pPr>
      <w:r>
        <w:rPr>
          <w:b/>
          <w:bCs/>
          <w:color w:val="231F20"/>
        </w:rPr>
        <w:t xml:space="preserve">ART </w:t>
      </w:r>
      <w:r>
        <w:rPr>
          <w:b/>
          <w:bCs/>
          <w:color w:val="231F20"/>
          <w:spacing w:val="-4"/>
        </w:rPr>
        <w:t xml:space="preserve">435V.       </w:t>
      </w:r>
      <w:r>
        <w:rPr>
          <w:b/>
          <w:bCs/>
          <w:color w:val="231F20"/>
          <w:spacing w:val="15"/>
        </w:rPr>
        <w:t xml:space="preserve"> </w:t>
      </w:r>
      <w:r>
        <w:rPr>
          <w:b/>
          <w:bCs/>
          <w:color w:val="231F20"/>
        </w:rPr>
        <w:t>Studio Problems</w:t>
      </w:r>
      <w:r>
        <w:rPr>
          <w:b/>
          <w:bCs/>
          <w:color w:val="231F20"/>
        </w:rPr>
        <w:tab/>
      </w:r>
      <w:r>
        <w:rPr>
          <w:color w:val="231F20"/>
        </w:rPr>
        <w:t>Faculty-guided self-directed studio practice for</w:t>
      </w:r>
      <w:r>
        <w:rPr>
          <w:color w:val="231F20"/>
          <w:spacing w:val="34"/>
        </w:rPr>
        <w:t xml:space="preserve"> </w:t>
      </w:r>
      <w:r>
        <w:rPr>
          <w:color w:val="231F20"/>
        </w:rPr>
        <w:t>the</w:t>
      </w:r>
      <w:r>
        <w:rPr>
          <w:color w:val="231F20"/>
          <w:spacing w:val="6"/>
        </w:rPr>
        <w:t xml:space="preserve"> </w:t>
      </w:r>
      <w:r>
        <w:rPr>
          <w:color w:val="231F20"/>
        </w:rPr>
        <w:t>advanced</w:t>
      </w:r>
      <w:r>
        <w:rPr>
          <w:color w:val="231F20"/>
          <w:w w:val="99"/>
        </w:rPr>
        <w:t xml:space="preserve"> </w:t>
      </w:r>
      <w:r>
        <w:rPr>
          <w:color w:val="231F20"/>
        </w:rPr>
        <w:t>student.</w:t>
      </w:r>
      <w:r>
        <w:rPr>
          <w:color w:val="231F20"/>
          <w:spacing w:val="24"/>
        </w:rPr>
        <w:t xml:space="preserve"> </w:t>
      </w:r>
      <w:r>
        <w:rPr>
          <w:color w:val="231F20"/>
        </w:rPr>
        <w:t>Open</w:t>
      </w:r>
      <w:r>
        <w:rPr>
          <w:color w:val="231F20"/>
          <w:spacing w:val="-11"/>
        </w:rPr>
        <w:t xml:space="preserve"> </w:t>
      </w:r>
      <w:r>
        <w:rPr>
          <w:color w:val="231F20"/>
        </w:rPr>
        <w:t>to</w:t>
      </w:r>
      <w:r>
        <w:rPr>
          <w:color w:val="231F20"/>
          <w:spacing w:val="-11"/>
        </w:rPr>
        <w:t xml:space="preserve"> </w:t>
      </w:r>
      <w:r>
        <w:rPr>
          <w:color w:val="231F20"/>
        </w:rPr>
        <w:t>all</w:t>
      </w:r>
      <w:r>
        <w:rPr>
          <w:color w:val="231F20"/>
          <w:spacing w:val="-11"/>
        </w:rPr>
        <w:t xml:space="preserve"> </w:t>
      </w:r>
      <w:r>
        <w:rPr>
          <w:color w:val="231F20"/>
        </w:rPr>
        <w:t>art</w:t>
      </w:r>
      <w:r>
        <w:rPr>
          <w:color w:val="231F20"/>
          <w:spacing w:val="-11"/>
        </w:rPr>
        <w:t xml:space="preserve"> </w:t>
      </w:r>
      <w:r>
        <w:rPr>
          <w:color w:val="231F20"/>
        </w:rPr>
        <w:t>media.</w:t>
      </w:r>
      <w:r>
        <w:rPr>
          <w:color w:val="231F20"/>
          <w:spacing w:val="-14"/>
        </w:rPr>
        <w:t xml:space="preserve"> </w:t>
      </w:r>
      <w:r>
        <w:rPr>
          <w:color w:val="231F20"/>
        </w:rPr>
        <w:t>This</w:t>
      </w:r>
      <w:r>
        <w:rPr>
          <w:color w:val="231F20"/>
          <w:spacing w:val="-11"/>
        </w:rPr>
        <w:t xml:space="preserve"> </w:t>
      </w:r>
      <w:r>
        <w:rPr>
          <w:color w:val="231F20"/>
        </w:rPr>
        <w:t>course</w:t>
      </w:r>
      <w:r>
        <w:rPr>
          <w:color w:val="231F20"/>
          <w:spacing w:val="-11"/>
        </w:rPr>
        <w:t xml:space="preserve"> </w:t>
      </w:r>
      <w:r>
        <w:rPr>
          <w:color w:val="231F20"/>
        </w:rPr>
        <w:t>requires</w:t>
      </w:r>
      <w:r>
        <w:rPr>
          <w:color w:val="231F20"/>
          <w:spacing w:val="-11"/>
        </w:rPr>
        <w:t xml:space="preserve"> </w:t>
      </w:r>
      <w:r>
        <w:rPr>
          <w:color w:val="231F20"/>
        </w:rPr>
        <w:t>three</w:t>
      </w:r>
      <w:r>
        <w:rPr>
          <w:color w:val="231F20"/>
          <w:spacing w:val="-11"/>
        </w:rPr>
        <w:t xml:space="preserve"> </w:t>
      </w:r>
      <w:r>
        <w:rPr>
          <w:color w:val="231F20"/>
        </w:rPr>
        <w:t>or</w:t>
      </w:r>
      <w:r>
        <w:rPr>
          <w:color w:val="231F20"/>
          <w:spacing w:val="-11"/>
        </w:rPr>
        <w:t xml:space="preserve"> </w:t>
      </w:r>
      <w:r>
        <w:rPr>
          <w:color w:val="231F20"/>
        </w:rPr>
        <w:t>more</w:t>
      </w:r>
      <w:r>
        <w:rPr>
          <w:color w:val="231F20"/>
          <w:spacing w:val="-11"/>
        </w:rPr>
        <w:t xml:space="preserve"> </w:t>
      </w:r>
      <w:r>
        <w:rPr>
          <w:color w:val="231F20"/>
        </w:rPr>
        <w:t>hours</w:t>
      </w:r>
      <w:r>
        <w:rPr>
          <w:color w:val="231F20"/>
          <w:spacing w:val="-11"/>
        </w:rPr>
        <w:t xml:space="preserve"> </w:t>
      </w:r>
      <w:r>
        <w:rPr>
          <w:color w:val="231F20"/>
        </w:rPr>
        <w:t>per</w:t>
      </w:r>
      <w:r>
        <w:rPr>
          <w:color w:val="231F20"/>
          <w:spacing w:val="-11"/>
        </w:rPr>
        <w:t xml:space="preserve"> </w:t>
      </w:r>
      <w:r>
        <w:rPr>
          <w:color w:val="231F20"/>
        </w:rPr>
        <w:t>week</w:t>
      </w:r>
      <w:r>
        <w:rPr>
          <w:color w:val="231F20"/>
          <w:spacing w:val="-11"/>
        </w:rPr>
        <w:t xml:space="preserve"> </w:t>
      </w:r>
      <w:r>
        <w:rPr>
          <w:color w:val="231F20"/>
        </w:rPr>
        <w:t>outside</w:t>
      </w:r>
      <w:r>
        <w:rPr>
          <w:color w:val="231F20"/>
          <w:spacing w:val="-11"/>
        </w:rPr>
        <w:t xml:space="preserve"> </w:t>
      </w:r>
      <w:r>
        <w:rPr>
          <w:color w:val="231F20"/>
        </w:rPr>
        <w:t>of</w:t>
      </w:r>
      <w:r>
        <w:rPr>
          <w:color w:val="231F20"/>
          <w:spacing w:val="-11"/>
        </w:rPr>
        <w:t xml:space="preserve"> </w:t>
      </w:r>
      <w:r>
        <w:rPr>
          <w:color w:val="231F20"/>
        </w:rPr>
        <w:t>class. May</w:t>
      </w:r>
      <w:r>
        <w:rPr>
          <w:color w:val="231F20"/>
          <w:spacing w:val="-12"/>
        </w:rPr>
        <w:t xml:space="preserve"> </w:t>
      </w:r>
      <w:r>
        <w:rPr>
          <w:color w:val="231F20"/>
        </w:rPr>
        <w:t>be</w:t>
      </w:r>
      <w:r>
        <w:rPr>
          <w:color w:val="231F20"/>
          <w:spacing w:val="-12"/>
        </w:rPr>
        <w:t xml:space="preserve"> </w:t>
      </w:r>
      <w:r>
        <w:rPr>
          <w:color w:val="231F20"/>
        </w:rPr>
        <w:t>repeated</w:t>
      </w:r>
      <w:r>
        <w:rPr>
          <w:color w:val="231F20"/>
          <w:spacing w:val="-12"/>
        </w:rPr>
        <w:t xml:space="preserve"> </w:t>
      </w:r>
      <w:r>
        <w:rPr>
          <w:color w:val="231F20"/>
        </w:rPr>
        <w:t>for</w:t>
      </w:r>
      <w:r>
        <w:rPr>
          <w:color w:val="231F20"/>
          <w:spacing w:val="-12"/>
        </w:rPr>
        <w:t xml:space="preserve"> </w:t>
      </w:r>
      <w:r>
        <w:rPr>
          <w:color w:val="231F20"/>
        </w:rPr>
        <w:t>credit.</w:t>
      </w:r>
      <w:r>
        <w:rPr>
          <w:color w:val="231F20"/>
          <w:spacing w:val="-12"/>
        </w:rPr>
        <w:t xml:space="preserve"> </w:t>
      </w:r>
      <w:r>
        <w:rPr>
          <w:color w:val="231F20"/>
        </w:rPr>
        <w:t>Prerequisite,</w:t>
      </w:r>
      <w:r>
        <w:rPr>
          <w:color w:val="231F20"/>
          <w:spacing w:val="-12"/>
        </w:rPr>
        <w:t xml:space="preserve"> </w:t>
      </w:r>
      <w:r>
        <w:rPr>
          <w:color w:val="231F20"/>
        </w:rPr>
        <w:t>advisor,</w:t>
      </w:r>
      <w:r>
        <w:rPr>
          <w:color w:val="231F20"/>
          <w:spacing w:val="-12"/>
        </w:rPr>
        <w:t xml:space="preserve"> </w:t>
      </w:r>
      <w:r>
        <w:rPr>
          <w:color w:val="231F20"/>
        </w:rPr>
        <w:t>instructor,</w:t>
      </w:r>
      <w:r>
        <w:rPr>
          <w:color w:val="231F20"/>
          <w:spacing w:val="-12"/>
        </w:rPr>
        <w:t xml:space="preserve"> </w:t>
      </w:r>
      <w:r>
        <w:rPr>
          <w:color w:val="231F20"/>
        </w:rPr>
        <w:t>and</w:t>
      </w:r>
      <w:r>
        <w:rPr>
          <w:color w:val="231F20"/>
          <w:spacing w:val="-12"/>
        </w:rPr>
        <w:t xml:space="preserve"> </w:t>
      </w:r>
      <w:r>
        <w:rPr>
          <w:color w:val="231F20"/>
        </w:rPr>
        <w:t>department</w:t>
      </w:r>
      <w:r>
        <w:rPr>
          <w:color w:val="231F20"/>
          <w:spacing w:val="-12"/>
        </w:rPr>
        <w:t xml:space="preserve"> </w:t>
      </w:r>
      <w:r>
        <w:rPr>
          <w:color w:val="231F20"/>
        </w:rPr>
        <w:t>chair</w:t>
      </w:r>
      <w:r>
        <w:rPr>
          <w:color w:val="231F20"/>
          <w:spacing w:val="-12"/>
        </w:rPr>
        <w:t xml:space="preserve"> </w:t>
      </w:r>
      <w:r>
        <w:rPr>
          <w:color w:val="231F20"/>
        </w:rPr>
        <w:t>permission.</w:t>
      </w:r>
      <w:r>
        <w:rPr>
          <w:color w:val="231F20"/>
          <w:spacing w:val="-12"/>
        </w:rPr>
        <w:t xml:space="preserve"> </w:t>
      </w:r>
      <w:r>
        <w:rPr>
          <w:color w:val="231F20"/>
        </w:rPr>
        <w:t>Fall, Spring.</w:t>
      </w:r>
    </w:p>
    <w:p w14:paraId="52941DCB" w14:textId="77777777" w:rsidR="003018BC" w:rsidRDefault="003018BC" w:rsidP="003018BC">
      <w:pPr>
        <w:pStyle w:val="BodyText"/>
        <w:kinsoku w:val="0"/>
        <w:overflowPunct w:val="0"/>
        <w:spacing w:before="8"/>
        <w:rPr>
          <w:sz w:val="14"/>
          <w:szCs w:val="14"/>
        </w:rPr>
      </w:pPr>
    </w:p>
    <w:p w14:paraId="0322271F" w14:textId="77777777" w:rsidR="003018BC" w:rsidRPr="008426D1" w:rsidRDefault="003018BC" w:rsidP="003018BC">
      <w:pPr>
        <w:rPr>
          <w:rFonts w:asciiTheme="majorHAnsi" w:hAnsiTheme="majorHAnsi" w:cs="Arial"/>
          <w:sz w:val="18"/>
          <w:szCs w:val="18"/>
        </w:rPr>
      </w:pPr>
    </w:p>
    <w:p w14:paraId="50437BA5" w14:textId="65542654" w:rsidR="003018BC" w:rsidRDefault="003018BC" w:rsidP="003018BC">
      <w:pPr>
        <w:rPr>
          <w:rFonts w:ascii="Times" w:hAnsi="Times"/>
          <w:color w:val="0070C0"/>
        </w:rPr>
      </w:pPr>
      <w:r w:rsidRPr="003018BC">
        <w:rPr>
          <w:rFonts w:ascii="Times" w:hAnsi="Times"/>
          <w:b/>
          <w:color w:val="0070C0"/>
        </w:rPr>
        <w:t>ART 4373</w:t>
      </w:r>
      <w:r>
        <w:rPr>
          <w:rFonts w:ascii="Times" w:hAnsi="Times"/>
          <w:color w:val="0070C0"/>
        </w:rPr>
        <w:t>.</w:t>
      </w:r>
      <w:r w:rsidRPr="003053B2">
        <w:rPr>
          <w:rFonts w:ascii="Times" w:hAnsi="Times"/>
          <w:color w:val="0070C0"/>
        </w:rPr>
        <w:t xml:space="preserve"> </w:t>
      </w:r>
      <w:r w:rsidRPr="003053B2">
        <w:rPr>
          <w:rFonts w:ascii="Times" w:hAnsi="Times"/>
          <w:b/>
          <w:bCs/>
          <w:color w:val="0070C0"/>
        </w:rPr>
        <w:t xml:space="preserve">Special Topics in </w:t>
      </w:r>
      <w:r w:rsidR="00CC2FD5">
        <w:rPr>
          <w:rFonts w:ascii="Times" w:hAnsi="Times"/>
          <w:b/>
          <w:bCs/>
          <w:color w:val="0070C0"/>
        </w:rPr>
        <w:t>Art</w:t>
      </w:r>
      <w:r w:rsidRPr="003053B2">
        <w:rPr>
          <w:rFonts w:ascii="Times" w:hAnsi="Times"/>
          <w:color w:val="0070C0"/>
        </w:rPr>
        <w:t xml:space="preserve"> Advanced studies in a particular </w:t>
      </w:r>
      <w:r w:rsidR="00D70BCC">
        <w:rPr>
          <w:rFonts w:ascii="Times" w:hAnsi="Times"/>
          <w:color w:val="0070C0"/>
        </w:rPr>
        <w:t>medium</w:t>
      </w:r>
      <w:r w:rsidRPr="003053B2">
        <w:rPr>
          <w:rFonts w:ascii="Times" w:hAnsi="Times"/>
          <w:color w:val="0070C0"/>
        </w:rPr>
        <w:t xml:space="preserve"> or topic in studio art. This course requires three or more hours per week outside of class. May be repeated for credit. Prerequisite, a grade of CR in ART 3330</w:t>
      </w:r>
      <w:r w:rsidR="00CC2FD5">
        <w:rPr>
          <w:rFonts w:ascii="Times" w:hAnsi="Times"/>
          <w:color w:val="0070C0"/>
        </w:rPr>
        <w:t>,</w:t>
      </w:r>
      <w:r w:rsidRPr="003053B2">
        <w:rPr>
          <w:rFonts w:ascii="Times" w:hAnsi="Times"/>
          <w:color w:val="0070C0"/>
        </w:rPr>
        <w:t xml:space="preserve"> or instructor permission. </w:t>
      </w:r>
      <w:r w:rsidR="00096D71">
        <w:rPr>
          <w:rFonts w:ascii="Times" w:hAnsi="Times"/>
          <w:color w:val="0070C0"/>
        </w:rPr>
        <w:t>Irregular</w:t>
      </w:r>
      <w:r w:rsidRPr="003053B2">
        <w:rPr>
          <w:rFonts w:ascii="Times" w:hAnsi="Times"/>
          <w:color w:val="0070C0"/>
        </w:rPr>
        <w:t>.</w:t>
      </w:r>
    </w:p>
    <w:p w14:paraId="71A0552C" w14:textId="77777777" w:rsidR="003018BC" w:rsidRPr="003053B2" w:rsidRDefault="003018BC" w:rsidP="003018BC">
      <w:pPr>
        <w:rPr>
          <w:rFonts w:ascii="Times" w:hAnsi="Times"/>
          <w:color w:val="0070C0"/>
        </w:rPr>
      </w:pPr>
    </w:p>
    <w:p w14:paraId="1747C659" w14:textId="77777777" w:rsidR="003018BC" w:rsidRDefault="003018BC" w:rsidP="003018BC">
      <w:pPr>
        <w:pStyle w:val="BodyText"/>
        <w:tabs>
          <w:tab w:val="left" w:pos="3699"/>
        </w:tabs>
        <w:kinsoku w:val="0"/>
        <w:overflowPunct w:val="0"/>
        <w:spacing w:line="180" w:lineRule="exact"/>
        <w:ind w:left="460" w:right="118" w:hanging="360"/>
        <w:jc w:val="both"/>
        <w:rPr>
          <w:color w:val="231F20"/>
        </w:rPr>
      </w:pPr>
      <w:r>
        <w:rPr>
          <w:b/>
          <w:bCs/>
          <w:color w:val="231F20"/>
        </w:rPr>
        <w:t>ART 4443.        Film</w:t>
      </w:r>
      <w:r>
        <w:rPr>
          <w:b/>
          <w:bCs/>
          <w:color w:val="231F20"/>
          <w:spacing w:val="-19"/>
        </w:rPr>
        <w:t xml:space="preserve"> </w:t>
      </w:r>
      <w:r>
        <w:rPr>
          <w:b/>
          <w:bCs/>
          <w:color w:val="231F20"/>
        </w:rPr>
        <w:t>Based</w:t>
      </w:r>
      <w:r>
        <w:rPr>
          <w:b/>
          <w:bCs/>
          <w:color w:val="231F20"/>
          <w:spacing w:val="-1"/>
        </w:rPr>
        <w:t xml:space="preserve"> </w:t>
      </w:r>
      <w:r>
        <w:rPr>
          <w:b/>
          <w:bCs/>
          <w:color w:val="231F20"/>
        </w:rPr>
        <w:t>Photography</w:t>
      </w:r>
      <w:r>
        <w:rPr>
          <w:b/>
          <w:bCs/>
          <w:color w:val="231F20"/>
        </w:rPr>
        <w:tab/>
      </w:r>
      <w:r>
        <w:rPr>
          <w:color w:val="231F20"/>
        </w:rPr>
        <w:t>Advanced</w:t>
      </w:r>
      <w:r>
        <w:rPr>
          <w:color w:val="231F20"/>
          <w:spacing w:val="-11"/>
        </w:rPr>
        <w:t xml:space="preserve"> </w:t>
      </w:r>
      <w:r>
        <w:rPr>
          <w:color w:val="231F20"/>
        </w:rPr>
        <w:t>studies</w:t>
      </w:r>
      <w:r>
        <w:rPr>
          <w:color w:val="231F20"/>
          <w:spacing w:val="-11"/>
        </w:rPr>
        <w:t xml:space="preserve"> </w:t>
      </w:r>
      <w:r>
        <w:rPr>
          <w:color w:val="231F20"/>
        </w:rPr>
        <w:t>of</w:t>
      </w:r>
      <w:r>
        <w:rPr>
          <w:color w:val="231F20"/>
          <w:spacing w:val="-11"/>
        </w:rPr>
        <w:t xml:space="preserve"> </w:t>
      </w:r>
      <w:r>
        <w:rPr>
          <w:color w:val="231F20"/>
        </w:rPr>
        <w:t>photographic</w:t>
      </w:r>
      <w:r>
        <w:rPr>
          <w:color w:val="231F20"/>
          <w:spacing w:val="-11"/>
        </w:rPr>
        <w:t xml:space="preserve"> </w:t>
      </w:r>
      <w:r>
        <w:rPr>
          <w:color w:val="231F20"/>
        </w:rPr>
        <w:t>equipment,</w:t>
      </w:r>
      <w:r>
        <w:rPr>
          <w:color w:val="231F20"/>
          <w:spacing w:val="-11"/>
        </w:rPr>
        <w:t xml:space="preserve"> </w:t>
      </w:r>
      <w:r>
        <w:rPr>
          <w:color w:val="231F20"/>
        </w:rPr>
        <w:t>tech- niques and processes with emphasis on personal expression. This course requires three or</w:t>
      </w:r>
      <w:r>
        <w:rPr>
          <w:color w:val="231F20"/>
          <w:spacing w:val="-22"/>
        </w:rPr>
        <w:t xml:space="preserve"> </w:t>
      </w:r>
      <w:r>
        <w:rPr>
          <w:color w:val="231F20"/>
        </w:rPr>
        <w:t>more hours per week outside of class. May be repeated for credit. Prerequisites, a grade of C or better in ART 3403, and a grade of CR in ART</w:t>
      </w:r>
      <w:r>
        <w:rPr>
          <w:color w:val="231F20"/>
          <w:spacing w:val="-31"/>
        </w:rPr>
        <w:t xml:space="preserve"> </w:t>
      </w:r>
      <w:r>
        <w:rPr>
          <w:color w:val="231F20"/>
        </w:rPr>
        <w:t>3330; or instructor permission. Fall.</w:t>
      </w:r>
    </w:p>
    <w:p w14:paraId="3790F064" w14:textId="77777777" w:rsidR="003018BC" w:rsidRDefault="003018BC" w:rsidP="003018BC">
      <w:pPr>
        <w:pStyle w:val="BodyText"/>
        <w:kinsoku w:val="0"/>
        <w:overflowPunct w:val="0"/>
        <w:spacing w:before="8"/>
        <w:rPr>
          <w:sz w:val="14"/>
          <w:szCs w:val="14"/>
        </w:rPr>
      </w:pPr>
    </w:p>
    <w:p w14:paraId="4E62FEAC" w14:textId="77777777" w:rsidR="003018BC" w:rsidRDefault="003018BC" w:rsidP="003018BC">
      <w:pPr>
        <w:pStyle w:val="BodyText"/>
        <w:kinsoku w:val="0"/>
        <w:overflowPunct w:val="0"/>
        <w:spacing w:line="180" w:lineRule="exact"/>
        <w:ind w:left="460" w:right="118" w:hanging="360"/>
        <w:jc w:val="both"/>
        <w:rPr>
          <w:color w:val="231F20"/>
        </w:rPr>
      </w:pPr>
      <w:r>
        <w:rPr>
          <w:b/>
          <w:bCs/>
          <w:color w:val="231F20"/>
        </w:rPr>
        <w:t xml:space="preserve">ART 4453.    Advanced Photography     </w:t>
      </w:r>
      <w:r>
        <w:rPr>
          <w:color w:val="231F20"/>
        </w:rPr>
        <w:t>Advanced studies in photography as fine art, includes  silver</w:t>
      </w:r>
      <w:r>
        <w:rPr>
          <w:color w:val="231F20"/>
          <w:spacing w:val="-10"/>
        </w:rPr>
        <w:t xml:space="preserve"> </w:t>
      </w:r>
      <w:r>
        <w:rPr>
          <w:color w:val="231F20"/>
        </w:rPr>
        <w:t>and</w:t>
      </w:r>
      <w:r>
        <w:rPr>
          <w:color w:val="231F20"/>
          <w:spacing w:val="-10"/>
        </w:rPr>
        <w:t xml:space="preserve"> </w:t>
      </w:r>
      <w:r>
        <w:rPr>
          <w:color w:val="231F20"/>
        </w:rPr>
        <w:t>nonsilver</w:t>
      </w:r>
      <w:r>
        <w:rPr>
          <w:color w:val="231F20"/>
          <w:spacing w:val="-10"/>
        </w:rPr>
        <w:t xml:space="preserve"> </w:t>
      </w:r>
      <w:r>
        <w:rPr>
          <w:color w:val="231F20"/>
        </w:rPr>
        <w:t>based</w:t>
      </w:r>
      <w:r>
        <w:rPr>
          <w:color w:val="231F20"/>
          <w:spacing w:val="-10"/>
        </w:rPr>
        <w:t xml:space="preserve"> </w:t>
      </w:r>
      <w:r>
        <w:rPr>
          <w:color w:val="231F20"/>
        </w:rPr>
        <w:t>processes</w:t>
      </w:r>
      <w:r>
        <w:rPr>
          <w:color w:val="231F20"/>
          <w:spacing w:val="-10"/>
        </w:rPr>
        <w:t xml:space="preserve"> </w:t>
      </w:r>
      <w:r>
        <w:rPr>
          <w:color w:val="231F20"/>
        </w:rPr>
        <w:t>with</w:t>
      </w:r>
      <w:r>
        <w:rPr>
          <w:color w:val="231F20"/>
          <w:spacing w:val="-10"/>
        </w:rPr>
        <w:t xml:space="preserve"> </w:t>
      </w:r>
      <w:r>
        <w:rPr>
          <w:color w:val="231F20"/>
        </w:rPr>
        <w:t>emphasis</w:t>
      </w:r>
      <w:r>
        <w:rPr>
          <w:color w:val="231F20"/>
          <w:spacing w:val="-10"/>
        </w:rPr>
        <w:t xml:space="preserve"> </w:t>
      </w:r>
      <w:r>
        <w:rPr>
          <w:color w:val="231F20"/>
        </w:rPr>
        <w:t>on</w:t>
      </w:r>
      <w:r>
        <w:rPr>
          <w:color w:val="231F20"/>
          <w:spacing w:val="-10"/>
        </w:rPr>
        <w:t xml:space="preserve"> </w:t>
      </w:r>
      <w:r>
        <w:rPr>
          <w:color w:val="231F20"/>
        </w:rPr>
        <w:t>aesthetic</w:t>
      </w:r>
      <w:r>
        <w:rPr>
          <w:color w:val="231F20"/>
          <w:spacing w:val="-10"/>
        </w:rPr>
        <w:t xml:space="preserve"> </w:t>
      </w:r>
      <w:r>
        <w:rPr>
          <w:color w:val="231F20"/>
        </w:rPr>
        <w:t>expression.</w:t>
      </w:r>
      <w:r>
        <w:rPr>
          <w:color w:val="231F20"/>
          <w:spacing w:val="-13"/>
        </w:rPr>
        <w:t xml:space="preserve"> </w:t>
      </w:r>
      <w:r>
        <w:rPr>
          <w:color w:val="231F20"/>
        </w:rPr>
        <w:t>This</w:t>
      </w:r>
      <w:r>
        <w:rPr>
          <w:color w:val="231F20"/>
          <w:spacing w:val="-10"/>
        </w:rPr>
        <w:t xml:space="preserve"> </w:t>
      </w:r>
      <w:r>
        <w:rPr>
          <w:color w:val="231F20"/>
        </w:rPr>
        <w:t>course</w:t>
      </w:r>
      <w:r>
        <w:rPr>
          <w:color w:val="231F20"/>
          <w:spacing w:val="-10"/>
        </w:rPr>
        <w:t xml:space="preserve"> </w:t>
      </w:r>
      <w:r>
        <w:rPr>
          <w:color w:val="231F20"/>
        </w:rPr>
        <w:t>requires three or more hours per week outside of class. May be repeated for credit. Prerequisite, a grade of C or better in ART 4443. Fall,</w:t>
      </w:r>
      <w:r>
        <w:rPr>
          <w:color w:val="231F20"/>
          <w:spacing w:val="-16"/>
        </w:rPr>
        <w:t xml:space="preserve"> </w:t>
      </w:r>
      <w:r>
        <w:rPr>
          <w:color w:val="231F20"/>
        </w:rPr>
        <w:t>even.</w:t>
      </w:r>
    </w:p>
    <w:p w14:paraId="1D8416E3" w14:textId="77777777" w:rsidR="00D3680D" w:rsidRDefault="00D3680D" w:rsidP="00D3680D">
      <w:pPr>
        <w:tabs>
          <w:tab w:val="left" w:pos="360"/>
          <w:tab w:val="left" w:pos="720"/>
        </w:tabs>
        <w:ind w:left="720"/>
        <w:rPr>
          <w:rFonts w:asciiTheme="majorHAnsi" w:hAnsiTheme="majorHAnsi" w:cs="Arial"/>
          <w:sz w:val="20"/>
          <w:szCs w:val="20"/>
        </w:rPr>
      </w:pPr>
    </w:p>
    <w:p w14:paraId="6F6EB1AB" w14:textId="77777777" w:rsidR="00D3680D" w:rsidRPr="00092076" w:rsidRDefault="00D3680D" w:rsidP="00D3680D">
      <w:pPr>
        <w:jc w:val="center"/>
        <w:rPr>
          <w:rFonts w:ascii="Arial" w:hAnsi="Arial" w:cs="Arial"/>
          <w:b/>
          <w:bCs/>
          <w:sz w:val="20"/>
        </w:rPr>
      </w:pPr>
    </w:p>
    <w:p w14:paraId="0FC4C605" w14:textId="4B3F6345" w:rsidR="00895557" w:rsidRDefault="00895557" w:rsidP="00D02490">
      <w:pPr>
        <w:tabs>
          <w:tab w:val="left" w:pos="360"/>
          <w:tab w:val="left" w:pos="720"/>
        </w:tabs>
        <w:jc w:val="center"/>
        <w:rPr>
          <w:rFonts w:asciiTheme="majorHAnsi" w:hAnsiTheme="majorHAnsi" w:cs="Arial"/>
          <w:sz w:val="20"/>
          <w:szCs w:val="20"/>
        </w:rPr>
      </w:pPr>
    </w:p>
    <w:p w14:paraId="59D0279B" w14:textId="25B8976C" w:rsidR="00EF42AF" w:rsidRDefault="00EF42AF" w:rsidP="00D02490">
      <w:pPr>
        <w:tabs>
          <w:tab w:val="left" w:pos="360"/>
          <w:tab w:val="left" w:pos="720"/>
        </w:tabs>
        <w:jc w:val="center"/>
        <w:rPr>
          <w:rFonts w:asciiTheme="majorHAnsi" w:hAnsiTheme="majorHAnsi" w:cs="Arial"/>
          <w:sz w:val="20"/>
          <w:szCs w:val="20"/>
        </w:rPr>
      </w:pPr>
    </w:p>
    <w:p w14:paraId="3595BE9C" w14:textId="77777777" w:rsidR="00EF42AF" w:rsidRDefault="00EF42AF" w:rsidP="00D02490">
      <w:pPr>
        <w:tabs>
          <w:tab w:val="left" w:pos="360"/>
          <w:tab w:val="left" w:pos="720"/>
        </w:tabs>
        <w:jc w:val="center"/>
        <w:rPr>
          <w:rFonts w:asciiTheme="majorHAnsi" w:hAnsiTheme="majorHAnsi" w:cs="Arial"/>
          <w:sz w:val="20"/>
          <w:szCs w:val="20"/>
        </w:rPr>
      </w:pPr>
    </w:p>
    <w:p w14:paraId="33E1A976" w14:textId="09F42982" w:rsidR="00EE4AD0" w:rsidRDefault="00EE4AD0" w:rsidP="00D02490">
      <w:pPr>
        <w:tabs>
          <w:tab w:val="left" w:pos="360"/>
          <w:tab w:val="left" w:pos="720"/>
        </w:tabs>
        <w:jc w:val="center"/>
        <w:rPr>
          <w:rFonts w:asciiTheme="majorHAnsi" w:hAnsiTheme="majorHAnsi" w:cs="Arial"/>
          <w:sz w:val="20"/>
          <w:szCs w:val="20"/>
        </w:rPr>
      </w:pPr>
    </w:p>
    <w:p w14:paraId="76E90397" w14:textId="16125EB0" w:rsidR="00EE4AD0" w:rsidRDefault="00EE4AD0" w:rsidP="00D02490">
      <w:pPr>
        <w:tabs>
          <w:tab w:val="left" w:pos="360"/>
          <w:tab w:val="left" w:pos="720"/>
        </w:tabs>
        <w:jc w:val="center"/>
        <w:rPr>
          <w:rFonts w:asciiTheme="majorHAnsi" w:hAnsiTheme="majorHAnsi" w:cs="Arial"/>
          <w:sz w:val="20"/>
          <w:szCs w:val="20"/>
        </w:rPr>
      </w:pPr>
    </w:p>
    <w:p w14:paraId="59C75416" w14:textId="6736FED4" w:rsidR="00EE4AD0" w:rsidRDefault="00EE4AD0" w:rsidP="00D02490">
      <w:pPr>
        <w:tabs>
          <w:tab w:val="left" w:pos="360"/>
          <w:tab w:val="left" w:pos="720"/>
        </w:tabs>
        <w:jc w:val="center"/>
        <w:rPr>
          <w:rFonts w:asciiTheme="majorHAnsi" w:hAnsiTheme="majorHAnsi" w:cs="Arial"/>
          <w:sz w:val="20"/>
          <w:szCs w:val="20"/>
        </w:rPr>
      </w:pPr>
    </w:p>
    <w:p w14:paraId="54392A66" w14:textId="3BF8D8B8" w:rsidR="00EE4AD0" w:rsidRPr="003018BC" w:rsidRDefault="00EE4AD0" w:rsidP="00EE4AD0">
      <w:pPr>
        <w:rPr>
          <w:rFonts w:asciiTheme="majorHAnsi" w:hAnsiTheme="majorHAnsi" w:cs="Arial"/>
          <w:b/>
          <w:sz w:val="18"/>
          <w:szCs w:val="18"/>
        </w:rPr>
      </w:pPr>
      <w:r w:rsidRPr="003018BC">
        <w:rPr>
          <w:rFonts w:asciiTheme="majorHAnsi" w:hAnsiTheme="majorHAnsi" w:cs="Arial"/>
          <w:b/>
          <w:sz w:val="18"/>
          <w:szCs w:val="18"/>
        </w:rPr>
        <w:t xml:space="preserve">Undergraduate Bulletin 2019-2020, p. 427   </w:t>
      </w:r>
      <w:r>
        <w:rPr>
          <w:rFonts w:asciiTheme="majorHAnsi" w:hAnsiTheme="majorHAnsi" w:cs="Arial"/>
          <w:b/>
          <w:sz w:val="18"/>
          <w:szCs w:val="18"/>
        </w:rPr>
        <w:t>proposed</w:t>
      </w:r>
    </w:p>
    <w:p w14:paraId="301C6652" w14:textId="77777777" w:rsidR="00EE4AD0" w:rsidRDefault="00EE4AD0" w:rsidP="00EE4AD0">
      <w:pPr>
        <w:rPr>
          <w:rFonts w:asciiTheme="majorHAnsi" w:hAnsiTheme="majorHAnsi" w:cs="Arial"/>
          <w:sz w:val="18"/>
          <w:szCs w:val="18"/>
        </w:rPr>
      </w:pPr>
    </w:p>
    <w:p w14:paraId="4C8E1468" w14:textId="77777777" w:rsidR="00EE4AD0" w:rsidRDefault="00EE4AD0" w:rsidP="00EE4AD0">
      <w:pPr>
        <w:pStyle w:val="BodyText"/>
        <w:kinsoku w:val="0"/>
        <w:overflowPunct w:val="0"/>
        <w:spacing w:line="180" w:lineRule="exact"/>
        <w:ind w:left="460" w:right="117" w:hanging="360"/>
        <w:jc w:val="both"/>
        <w:rPr>
          <w:color w:val="231F20"/>
        </w:rPr>
      </w:pPr>
      <w:r>
        <w:rPr>
          <w:b/>
          <w:bCs/>
          <w:color w:val="231F20"/>
        </w:rPr>
        <w:t xml:space="preserve">ART 4331.  Senior Exhibition  </w:t>
      </w:r>
      <w:r>
        <w:rPr>
          <w:color w:val="231F20"/>
        </w:rPr>
        <w:t xml:space="preserve">Capstone course required for all graduating </w:t>
      </w:r>
      <w:r>
        <w:rPr>
          <w:color w:val="231F20"/>
          <w:spacing w:val="-3"/>
        </w:rPr>
        <w:t xml:space="preserve">BFA </w:t>
      </w:r>
      <w:r>
        <w:rPr>
          <w:color w:val="231F20"/>
        </w:rPr>
        <w:t xml:space="preserve">Studio Art  emphasis students. This course requires three or more hours per week outside of class. Prereq- uisites, a grade of CR in in ART 3330 and ART 4320; a minimum </w:t>
      </w:r>
      <w:r>
        <w:rPr>
          <w:color w:val="231F20"/>
          <w:spacing w:val="-4"/>
        </w:rPr>
        <w:t xml:space="preserve">GPA </w:t>
      </w:r>
      <w:r>
        <w:rPr>
          <w:color w:val="231F20"/>
        </w:rPr>
        <w:t xml:space="preserve">of 2.75 in all work with an </w:t>
      </w:r>
      <w:r>
        <w:rPr>
          <w:color w:val="231F20"/>
          <w:spacing w:val="-6"/>
        </w:rPr>
        <w:t>ART,</w:t>
      </w:r>
      <w:r>
        <w:rPr>
          <w:color w:val="231F20"/>
          <w:spacing w:val="-18"/>
        </w:rPr>
        <w:t xml:space="preserve"> </w:t>
      </w:r>
      <w:r>
        <w:rPr>
          <w:color w:val="231F20"/>
        </w:rPr>
        <w:t>ARTH,</w:t>
      </w:r>
      <w:r>
        <w:rPr>
          <w:color w:val="231F20"/>
          <w:spacing w:val="-18"/>
        </w:rPr>
        <w:t xml:space="preserve"> </w:t>
      </w:r>
      <w:r>
        <w:rPr>
          <w:color w:val="231F20"/>
        </w:rPr>
        <w:t>ARTM,</w:t>
      </w:r>
      <w:r>
        <w:rPr>
          <w:color w:val="231F20"/>
          <w:spacing w:val="-9"/>
        </w:rPr>
        <w:t xml:space="preserve"> </w:t>
      </w:r>
      <w:r>
        <w:rPr>
          <w:color w:val="231F20"/>
        </w:rPr>
        <w:t>or</w:t>
      </w:r>
      <w:r>
        <w:rPr>
          <w:color w:val="231F20"/>
          <w:spacing w:val="-18"/>
        </w:rPr>
        <w:t xml:space="preserve"> </w:t>
      </w:r>
      <w:r>
        <w:rPr>
          <w:color w:val="231F20"/>
        </w:rPr>
        <w:t>ARED</w:t>
      </w:r>
      <w:r>
        <w:rPr>
          <w:color w:val="231F20"/>
          <w:spacing w:val="-9"/>
        </w:rPr>
        <w:t xml:space="preserve"> </w:t>
      </w:r>
      <w:r>
        <w:rPr>
          <w:color w:val="231F20"/>
        </w:rPr>
        <w:t>prefix;</w:t>
      </w:r>
      <w:r>
        <w:rPr>
          <w:color w:val="231F20"/>
          <w:spacing w:val="-9"/>
        </w:rPr>
        <w:t xml:space="preserve"> </w:t>
      </w:r>
      <w:r>
        <w:rPr>
          <w:color w:val="231F20"/>
        </w:rPr>
        <w:t>advisor,</w:t>
      </w:r>
      <w:r>
        <w:rPr>
          <w:color w:val="231F20"/>
          <w:spacing w:val="-9"/>
        </w:rPr>
        <w:t xml:space="preserve"> </w:t>
      </w:r>
      <w:r>
        <w:rPr>
          <w:color w:val="231F20"/>
        </w:rPr>
        <w:t>instructor,</w:t>
      </w:r>
      <w:r>
        <w:rPr>
          <w:color w:val="231F20"/>
          <w:spacing w:val="-9"/>
        </w:rPr>
        <w:t xml:space="preserve"> </w:t>
      </w:r>
      <w:r>
        <w:rPr>
          <w:color w:val="231F20"/>
        </w:rPr>
        <w:t>and</w:t>
      </w:r>
      <w:r>
        <w:rPr>
          <w:color w:val="231F20"/>
          <w:spacing w:val="-9"/>
        </w:rPr>
        <w:t xml:space="preserve"> </w:t>
      </w:r>
      <w:r>
        <w:rPr>
          <w:color w:val="231F20"/>
        </w:rPr>
        <w:t>department</w:t>
      </w:r>
      <w:r>
        <w:rPr>
          <w:color w:val="231F20"/>
          <w:spacing w:val="-9"/>
        </w:rPr>
        <w:t xml:space="preserve"> </w:t>
      </w:r>
      <w:r>
        <w:rPr>
          <w:color w:val="231F20"/>
        </w:rPr>
        <w:t>chair</w:t>
      </w:r>
      <w:r>
        <w:rPr>
          <w:color w:val="231F20"/>
          <w:spacing w:val="-9"/>
        </w:rPr>
        <w:t xml:space="preserve"> </w:t>
      </w:r>
      <w:r>
        <w:rPr>
          <w:color w:val="231F20"/>
        </w:rPr>
        <w:t>permission</w:t>
      </w:r>
      <w:r>
        <w:rPr>
          <w:color w:val="231F20"/>
          <w:spacing w:val="-9"/>
        </w:rPr>
        <w:t xml:space="preserve"> </w:t>
      </w:r>
      <w:r>
        <w:rPr>
          <w:color w:val="231F20"/>
        </w:rPr>
        <w:t>required; 12 hours of 15 hour emphasis area completed prior to senior exhibition semester. Fall,</w:t>
      </w:r>
      <w:r>
        <w:rPr>
          <w:color w:val="231F20"/>
          <w:spacing w:val="-10"/>
        </w:rPr>
        <w:t xml:space="preserve"> </w:t>
      </w:r>
      <w:r>
        <w:rPr>
          <w:color w:val="231F20"/>
        </w:rPr>
        <w:t>Spring.</w:t>
      </w:r>
    </w:p>
    <w:p w14:paraId="01B1B19A" w14:textId="77777777" w:rsidR="00EE4AD0" w:rsidRDefault="00EE4AD0" w:rsidP="00EE4AD0">
      <w:pPr>
        <w:pStyle w:val="BodyText"/>
        <w:kinsoku w:val="0"/>
        <w:overflowPunct w:val="0"/>
        <w:spacing w:before="8"/>
        <w:rPr>
          <w:sz w:val="14"/>
          <w:szCs w:val="14"/>
        </w:rPr>
      </w:pPr>
    </w:p>
    <w:p w14:paraId="18F70FEE" w14:textId="77777777" w:rsidR="00EE4AD0" w:rsidRDefault="00EE4AD0" w:rsidP="00EE4AD0">
      <w:pPr>
        <w:pStyle w:val="BodyText"/>
        <w:tabs>
          <w:tab w:val="left" w:pos="2979"/>
        </w:tabs>
        <w:kinsoku w:val="0"/>
        <w:overflowPunct w:val="0"/>
        <w:spacing w:line="180" w:lineRule="exact"/>
        <w:ind w:left="460" w:right="119" w:hanging="360"/>
        <w:jc w:val="both"/>
        <w:rPr>
          <w:color w:val="231F20"/>
        </w:rPr>
      </w:pPr>
      <w:r>
        <w:rPr>
          <w:b/>
          <w:bCs/>
          <w:color w:val="231F20"/>
        </w:rPr>
        <w:t xml:space="preserve">ART </w:t>
      </w:r>
      <w:r>
        <w:rPr>
          <w:b/>
          <w:bCs/>
          <w:color w:val="231F20"/>
          <w:spacing w:val="-4"/>
        </w:rPr>
        <w:t xml:space="preserve">435V.       </w:t>
      </w:r>
      <w:r>
        <w:rPr>
          <w:b/>
          <w:bCs/>
          <w:color w:val="231F20"/>
          <w:spacing w:val="15"/>
        </w:rPr>
        <w:t xml:space="preserve"> </w:t>
      </w:r>
      <w:r>
        <w:rPr>
          <w:b/>
          <w:bCs/>
          <w:color w:val="231F20"/>
        </w:rPr>
        <w:t>Studio Problems</w:t>
      </w:r>
      <w:r>
        <w:rPr>
          <w:b/>
          <w:bCs/>
          <w:color w:val="231F20"/>
        </w:rPr>
        <w:tab/>
      </w:r>
      <w:r>
        <w:rPr>
          <w:color w:val="231F20"/>
        </w:rPr>
        <w:t>Faculty-guided self-directed studio practice for</w:t>
      </w:r>
      <w:r>
        <w:rPr>
          <w:color w:val="231F20"/>
          <w:spacing w:val="34"/>
        </w:rPr>
        <w:t xml:space="preserve"> </w:t>
      </w:r>
      <w:r>
        <w:rPr>
          <w:color w:val="231F20"/>
        </w:rPr>
        <w:t>the</w:t>
      </w:r>
      <w:r>
        <w:rPr>
          <w:color w:val="231F20"/>
          <w:spacing w:val="6"/>
        </w:rPr>
        <w:t xml:space="preserve"> </w:t>
      </w:r>
      <w:r>
        <w:rPr>
          <w:color w:val="231F20"/>
        </w:rPr>
        <w:t>advanced</w:t>
      </w:r>
      <w:r>
        <w:rPr>
          <w:color w:val="231F20"/>
          <w:w w:val="99"/>
        </w:rPr>
        <w:t xml:space="preserve"> </w:t>
      </w:r>
      <w:r>
        <w:rPr>
          <w:color w:val="231F20"/>
        </w:rPr>
        <w:t>student.</w:t>
      </w:r>
      <w:r>
        <w:rPr>
          <w:color w:val="231F20"/>
          <w:spacing w:val="24"/>
        </w:rPr>
        <w:t xml:space="preserve"> </w:t>
      </w:r>
      <w:r>
        <w:rPr>
          <w:color w:val="231F20"/>
        </w:rPr>
        <w:t>Open</w:t>
      </w:r>
      <w:r>
        <w:rPr>
          <w:color w:val="231F20"/>
          <w:spacing w:val="-11"/>
        </w:rPr>
        <w:t xml:space="preserve"> </w:t>
      </w:r>
      <w:r>
        <w:rPr>
          <w:color w:val="231F20"/>
        </w:rPr>
        <w:t>to</w:t>
      </w:r>
      <w:r>
        <w:rPr>
          <w:color w:val="231F20"/>
          <w:spacing w:val="-11"/>
        </w:rPr>
        <w:t xml:space="preserve"> </w:t>
      </w:r>
      <w:r>
        <w:rPr>
          <w:color w:val="231F20"/>
        </w:rPr>
        <w:t>all</w:t>
      </w:r>
      <w:r>
        <w:rPr>
          <w:color w:val="231F20"/>
          <w:spacing w:val="-11"/>
        </w:rPr>
        <w:t xml:space="preserve"> </w:t>
      </w:r>
      <w:r>
        <w:rPr>
          <w:color w:val="231F20"/>
        </w:rPr>
        <w:t>art</w:t>
      </w:r>
      <w:r>
        <w:rPr>
          <w:color w:val="231F20"/>
          <w:spacing w:val="-11"/>
        </w:rPr>
        <w:t xml:space="preserve"> </w:t>
      </w:r>
      <w:r>
        <w:rPr>
          <w:color w:val="231F20"/>
        </w:rPr>
        <w:t>media.</w:t>
      </w:r>
      <w:r>
        <w:rPr>
          <w:color w:val="231F20"/>
          <w:spacing w:val="-14"/>
        </w:rPr>
        <w:t xml:space="preserve"> </w:t>
      </w:r>
      <w:r>
        <w:rPr>
          <w:color w:val="231F20"/>
        </w:rPr>
        <w:t>This</w:t>
      </w:r>
      <w:r>
        <w:rPr>
          <w:color w:val="231F20"/>
          <w:spacing w:val="-11"/>
        </w:rPr>
        <w:t xml:space="preserve"> </w:t>
      </w:r>
      <w:r>
        <w:rPr>
          <w:color w:val="231F20"/>
        </w:rPr>
        <w:t>course</w:t>
      </w:r>
      <w:r>
        <w:rPr>
          <w:color w:val="231F20"/>
          <w:spacing w:val="-11"/>
        </w:rPr>
        <w:t xml:space="preserve"> </w:t>
      </w:r>
      <w:r>
        <w:rPr>
          <w:color w:val="231F20"/>
        </w:rPr>
        <w:t>requires</w:t>
      </w:r>
      <w:r>
        <w:rPr>
          <w:color w:val="231F20"/>
          <w:spacing w:val="-11"/>
        </w:rPr>
        <w:t xml:space="preserve"> </w:t>
      </w:r>
      <w:r>
        <w:rPr>
          <w:color w:val="231F20"/>
        </w:rPr>
        <w:t>three</w:t>
      </w:r>
      <w:r>
        <w:rPr>
          <w:color w:val="231F20"/>
          <w:spacing w:val="-11"/>
        </w:rPr>
        <w:t xml:space="preserve"> </w:t>
      </w:r>
      <w:r>
        <w:rPr>
          <w:color w:val="231F20"/>
        </w:rPr>
        <w:t>or</w:t>
      </w:r>
      <w:r>
        <w:rPr>
          <w:color w:val="231F20"/>
          <w:spacing w:val="-11"/>
        </w:rPr>
        <w:t xml:space="preserve"> </w:t>
      </w:r>
      <w:r>
        <w:rPr>
          <w:color w:val="231F20"/>
        </w:rPr>
        <w:t>more</w:t>
      </w:r>
      <w:r>
        <w:rPr>
          <w:color w:val="231F20"/>
          <w:spacing w:val="-11"/>
        </w:rPr>
        <w:t xml:space="preserve"> </w:t>
      </w:r>
      <w:r>
        <w:rPr>
          <w:color w:val="231F20"/>
        </w:rPr>
        <w:t>hours</w:t>
      </w:r>
      <w:r>
        <w:rPr>
          <w:color w:val="231F20"/>
          <w:spacing w:val="-11"/>
        </w:rPr>
        <w:t xml:space="preserve"> </w:t>
      </w:r>
      <w:r>
        <w:rPr>
          <w:color w:val="231F20"/>
        </w:rPr>
        <w:t>per</w:t>
      </w:r>
      <w:r>
        <w:rPr>
          <w:color w:val="231F20"/>
          <w:spacing w:val="-11"/>
        </w:rPr>
        <w:t xml:space="preserve"> </w:t>
      </w:r>
      <w:r>
        <w:rPr>
          <w:color w:val="231F20"/>
        </w:rPr>
        <w:t>week</w:t>
      </w:r>
      <w:r>
        <w:rPr>
          <w:color w:val="231F20"/>
          <w:spacing w:val="-11"/>
        </w:rPr>
        <w:t xml:space="preserve"> </w:t>
      </w:r>
      <w:r>
        <w:rPr>
          <w:color w:val="231F20"/>
        </w:rPr>
        <w:t>outside</w:t>
      </w:r>
      <w:r>
        <w:rPr>
          <w:color w:val="231F20"/>
          <w:spacing w:val="-11"/>
        </w:rPr>
        <w:t xml:space="preserve"> </w:t>
      </w:r>
      <w:r>
        <w:rPr>
          <w:color w:val="231F20"/>
        </w:rPr>
        <w:t>of</w:t>
      </w:r>
      <w:r>
        <w:rPr>
          <w:color w:val="231F20"/>
          <w:spacing w:val="-11"/>
        </w:rPr>
        <w:t xml:space="preserve"> </w:t>
      </w:r>
      <w:r>
        <w:rPr>
          <w:color w:val="231F20"/>
        </w:rPr>
        <w:t>class. May</w:t>
      </w:r>
      <w:r>
        <w:rPr>
          <w:color w:val="231F20"/>
          <w:spacing w:val="-12"/>
        </w:rPr>
        <w:t xml:space="preserve"> </w:t>
      </w:r>
      <w:r>
        <w:rPr>
          <w:color w:val="231F20"/>
        </w:rPr>
        <w:t>be</w:t>
      </w:r>
      <w:r>
        <w:rPr>
          <w:color w:val="231F20"/>
          <w:spacing w:val="-12"/>
        </w:rPr>
        <w:t xml:space="preserve"> </w:t>
      </w:r>
      <w:r>
        <w:rPr>
          <w:color w:val="231F20"/>
        </w:rPr>
        <w:t>repeated</w:t>
      </w:r>
      <w:r>
        <w:rPr>
          <w:color w:val="231F20"/>
          <w:spacing w:val="-12"/>
        </w:rPr>
        <w:t xml:space="preserve"> </w:t>
      </w:r>
      <w:r>
        <w:rPr>
          <w:color w:val="231F20"/>
        </w:rPr>
        <w:t>for</w:t>
      </w:r>
      <w:r>
        <w:rPr>
          <w:color w:val="231F20"/>
          <w:spacing w:val="-12"/>
        </w:rPr>
        <w:t xml:space="preserve"> </w:t>
      </w:r>
      <w:r>
        <w:rPr>
          <w:color w:val="231F20"/>
        </w:rPr>
        <w:t>credit.</w:t>
      </w:r>
      <w:r>
        <w:rPr>
          <w:color w:val="231F20"/>
          <w:spacing w:val="-12"/>
        </w:rPr>
        <w:t xml:space="preserve"> </w:t>
      </w:r>
      <w:r>
        <w:rPr>
          <w:color w:val="231F20"/>
        </w:rPr>
        <w:t>Prerequisite,</w:t>
      </w:r>
      <w:r>
        <w:rPr>
          <w:color w:val="231F20"/>
          <w:spacing w:val="-12"/>
        </w:rPr>
        <w:t xml:space="preserve"> </w:t>
      </w:r>
      <w:r>
        <w:rPr>
          <w:color w:val="231F20"/>
        </w:rPr>
        <w:t>advisor,</w:t>
      </w:r>
      <w:r>
        <w:rPr>
          <w:color w:val="231F20"/>
          <w:spacing w:val="-12"/>
        </w:rPr>
        <w:t xml:space="preserve"> </w:t>
      </w:r>
      <w:r>
        <w:rPr>
          <w:color w:val="231F20"/>
        </w:rPr>
        <w:t>instructor,</w:t>
      </w:r>
      <w:r>
        <w:rPr>
          <w:color w:val="231F20"/>
          <w:spacing w:val="-12"/>
        </w:rPr>
        <w:t xml:space="preserve"> </w:t>
      </w:r>
      <w:r>
        <w:rPr>
          <w:color w:val="231F20"/>
        </w:rPr>
        <w:t>and</w:t>
      </w:r>
      <w:r>
        <w:rPr>
          <w:color w:val="231F20"/>
          <w:spacing w:val="-12"/>
        </w:rPr>
        <w:t xml:space="preserve"> </w:t>
      </w:r>
      <w:r>
        <w:rPr>
          <w:color w:val="231F20"/>
        </w:rPr>
        <w:t>department</w:t>
      </w:r>
      <w:r>
        <w:rPr>
          <w:color w:val="231F20"/>
          <w:spacing w:val="-12"/>
        </w:rPr>
        <w:t xml:space="preserve"> </w:t>
      </w:r>
      <w:r>
        <w:rPr>
          <w:color w:val="231F20"/>
        </w:rPr>
        <w:t>chair</w:t>
      </w:r>
      <w:r>
        <w:rPr>
          <w:color w:val="231F20"/>
          <w:spacing w:val="-12"/>
        </w:rPr>
        <w:t xml:space="preserve"> </w:t>
      </w:r>
      <w:r>
        <w:rPr>
          <w:color w:val="231F20"/>
        </w:rPr>
        <w:t>permission.</w:t>
      </w:r>
      <w:r>
        <w:rPr>
          <w:color w:val="231F20"/>
          <w:spacing w:val="-12"/>
        </w:rPr>
        <w:t xml:space="preserve"> </w:t>
      </w:r>
      <w:r>
        <w:rPr>
          <w:color w:val="231F20"/>
        </w:rPr>
        <w:t>Fall, Spring.</w:t>
      </w:r>
    </w:p>
    <w:p w14:paraId="592ACCAB" w14:textId="77777777" w:rsidR="00EE4AD0" w:rsidRDefault="00EE4AD0" w:rsidP="00EE4AD0">
      <w:pPr>
        <w:pStyle w:val="BodyText"/>
        <w:kinsoku w:val="0"/>
        <w:overflowPunct w:val="0"/>
        <w:spacing w:before="8"/>
        <w:rPr>
          <w:sz w:val="14"/>
          <w:szCs w:val="14"/>
        </w:rPr>
      </w:pPr>
    </w:p>
    <w:p w14:paraId="59FA973C" w14:textId="77777777" w:rsidR="00EE4AD0" w:rsidRPr="008426D1" w:rsidRDefault="00EE4AD0" w:rsidP="00EE4AD0">
      <w:pPr>
        <w:ind w:left="360" w:hanging="360"/>
        <w:rPr>
          <w:rFonts w:asciiTheme="majorHAnsi" w:hAnsiTheme="majorHAnsi" w:cs="Arial"/>
          <w:sz w:val="18"/>
          <w:szCs w:val="18"/>
        </w:rPr>
      </w:pPr>
    </w:p>
    <w:p w14:paraId="7D88ADD6" w14:textId="3695B41D" w:rsidR="00EE4AD0" w:rsidRDefault="00EE4AD0" w:rsidP="00EE4AD0">
      <w:pPr>
        <w:ind w:left="360" w:hanging="360"/>
        <w:rPr>
          <w:rFonts w:ascii="Times" w:hAnsi="Times"/>
          <w:color w:val="0070C0"/>
        </w:rPr>
      </w:pPr>
      <w:r w:rsidRPr="00EE4AD0">
        <w:rPr>
          <w:rFonts w:ascii="Arial" w:eastAsiaTheme="minorEastAsia" w:hAnsi="Arial" w:cs="Arial"/>
          <w:b/>
          <w:bCs/>
          <w:color w:val="231F20"/>
          <w:sz w:val="16"/>
          <w:szCs w:val="16"/>
        </w:rPr>
        <w:lastRenderedPageBreak/>
        <w:t xml:space="preserve">ART 4373. </w:t>
      </w:r>
      <w:r>
        <w:rPr>
          <w:rFonts w:ascii="Arial" w:eastAsiaTheme="minorEastAsia" w:hAnsi="Arial" w:cs="Arial"/>
          <w:b/>
          <w:bCs/>
          <w:color w:val="231F20"/>
          <w:sz w:val="16"/>
          <w:szCs w:val="16"/>
        </w:rPr>
        <w:t xml:space="preserve">  </w:t>
      </w:r>
      <w:r w:rsidRPr="00EE4AD0">
        <w:rPr>
          <w:rFonts w:ascii="Arial" w:eastAsiaTheme="minorEastAsia" w:hAnsi="Arial" w:cs="Arial"/>
          <w:b/>
          <w:bCs/>
          <w:color w:val="231F20"/>
          <w:sz w:val="16"/>
          <w:szCs w:val="16"/>
        </w:rPr>
        <w:t>Special Topics in Art</w:t>
      </w:r>
      <w:r w:rsidRPr="003053B2">
        <w:rPr>
          <w:rFonts w:ascii="Times" w:hAnsi="Times"/>
          <w:color w:val="0070C0"/>
        </w:rPr>
        <w:t xml:space="preserve"> </w:t>
      </w:r>
      <w:r>
        <w:rPr>
          <w:rFonts w:ascii="Times" w:hAnsi="Times"/>
          <w:color w:val="0070C0"/>
        </w:rPr>
        <w:t xml:space="preserve">  </w:t>
      </w:r>
      <w:r w:rsidRPr="00EE4AD0">
        <w:rPr>
          <w:rFonts w:ascii="Arial" w:eastAsiaTheme="minorEastAsia" w:hAnsi="Arial" w:cs="Arial"/>
          <w:color w:val="231F20"/>
          <w:sz w:val="16"/>
          <w:szCs w:val="16"/>
        </w:rPr>
        <w:t>Advanced studies in a particular media or topic in studio art. This course requires three or more hours per week outside of class. May be repeated for credit. Prerequisite, a grade of CR in ART 3330, or instructor permission. Fall, Spring.</w:t>
      </w:r>
    </w:p>
    <w:p w14:paraId="7F81F129" w14:textId="77777777" w:rsidR="00EE4AD0" w:rsidRPr="003053B2" w:rsidRDefault="00EE4AD0" w:rsidP="00EE4AD0">
      <w:pPr>
        <w:rPr>
          <w:rFonts w:ascii="Times" w:hAnsi="Times"/>
          <w:color w:val="0070C0"/>
        </w:rPr>
      </w:pPr>
    </w:p>
    <w:p w14:paraId="370DAD01" w14:textId="77777777" w:rsidR="00EE4AD0" w:rsidRDefault="00EE4AD0" w:rsidP="00EE4AD0">
      <w:pPr>
        <w:pStyle w:val="BodyText"/>
        <w:tabs>
          <w:tab w:val="left" w:pos="3699"/>
        </w:tabs>
        <w:kinsoku w:val="0"/>
        <w:overflowPunct w:val="0"/>
        <w:spacing w:line="180" w:lineRule="exact"/>
        <w:ind w:left="460" w:right="118" w:hanging="360"/>
        <w:jc w:val="both"/>
        <w:rPr>
          <w:color w:val="231F20"/>
        </w:rPr>
      </w:pPr>
      <w:r>
        <w:rPr>
          <w:b/>
          <w:bCs/>
          <w:color w:val="231F20"/>
        </w:rPr>
        <w:t>ART 4443.        Film</w:t>
      </w:r>
      <w:r>
        <w:rPr>
          <w:b/>
          <w:bCs/>
          <w:color w:val="231F20"/>
          <w:spacing w:val="-19"/>
        </w:rPr>
        <w:t xml:space="preserve"> </w:t>
      </w:r>
      <w:r>
        <w:rPr>
          <w:b/>
          <w:bCs/>
          <w:color w:val="231F20"/>
        </w:rPr>
        <w:t>Based</w:t>
      </w:r>
      <w:r>
        <w:rPr>
          <w:b/>
          <w:bCs/>
          <w:color w:val="231F20"/>
          <w:spacing w:val="-1"/>
        </w:rPr>
        <w:t xml:space="preserve"> </w:t>
      </w:r>
      <w:r>
        <w:rPr>
          <w:b/>
          <w:bCs/>
          <w:color w:val="231F20"/>
        </w:rPr>
        <w:t>Photography</w:t>
      </w:r>
      <w:r>
        <w:rPr>
          <w:b/>
          <w:bCs/>
          <w:color w:val="231F20"/>
        </w:rPr>
        <w:tab/>
      </w:r>
      <w:r>
        <w:rPr>
          <w:color w:val="231F20"/>
        </w:rPr>
        <w:t>Advanced</w:t>
      </w:r>
      <w:r>
        <w:rPr>
          <w:color w:val="231F20"/>
          <w:spacing w:val="-11"/>
        </w:rPr>
        <w:t xml:space="preserve"> </w:t>
      </w:r>
      <w:r>
        <w:rPr>
          <w:color w:val="231F20"/>
        </w:rPr>
        <w:t>studies</w:t>
      </w:r>
      <w:r>
        <w:rPr>
          <w:color w:val="231F20"/>
          <w:spacing w:val="-11"/>
        </w:rPr>
        <w:t xml:space="preserve"> </w:t>
      </w:r>
      <w:r>
        <w:rPr>
          <w:color w:val="231F20"/>
        </w:rPr>
        <w:t>of</w:t>
      </w:r>
      <w:r>
        <w:rPr>
          <w:color w:val="231F20"/>
          <w:spacing w:val="-11"/>
        </w:rPr>
        <w:t xml:space="preserve"> </w:t>
      </w:r>
      <w:r>
        <w:rPr>
          <w:color w:val="231F20"/>
        </w:rPr>
        <w:t>photographic</w:t>
      </w:r>
      <w:r>
        <w:rPr>
          <w:color w:val="231F20"/>
          <w:spacing w:val="-11"/>
        </w:rPr>
        <w:t xml:space="preserve"> </w:t>
      </w:r>
      <w:r>
        <w:rPr>
          <w:color w:val="231F20"/>
        </w:rPr>
        <w:t>equipment,</w:t>
      </w:r>
      <w:r>
        <w:rPr>
          <w:color w:val="231F20"/>
          <w:spacing w:val="-11"/>
        </w:rPr>
        <w:t xml:space="preserve"> </w:t>
      </w:r>
      <w:r>
        <w:rPr>
          <w:color w:val="231F20"/>
        </w:rPr>
        <w:t>tech- niques and processes with emphasis on personal expression. This course requires three or</w:t>
      </w:r>
      <w:r>
        <w:rPr>
          <w:color w:val="231F20"/>
          <w:spacing w:val="-22"/>
        </w:rPr>
        <w:t xml:space="preserve"> </w:t>
      </w:r>
      <w:r>
        <w:rPr>
          <w:color w:val="231F20"/>
        </w:rPr>
        <w:t>more hours per week outside of class. May be repeated for credit. Prerequisites, a grade of C or better in ART 3403, and a grade of CR in ART</w:t>
      </w:r>
      <w:r>
        <w:rPr>
          <w:color w:val="231F20"/>
          <w:spacing w:val="-31"/>
        </w:rPr>
        <w:t xml:space="preserve"> </w:t>
      </w:r>
      <w:r>
        <w:rPr>
          <w:color w:val="231F20"/>
        </w:rPr>
        <w:t>3330; or instructor permission. Fall.</w:t>
      </w:r>
    </w:p>
    <w:p w14:paraId="22B2C3A0" w14:textId="77777777" w:rsidR="00EE4AD0" w:rsidRDefault="00EE4AD0" w:rsidP="00EE4AD0">
      <w:pPr>
        <w:pStyle w:val="BodyText"/>
        <w:kinsoku w:val="0"/>
        <w:overflowPunct w:val="0"/>
        <w:spacing w:before="8"/>
        <w:rPr>
          <w:sz w:val="14"/>
          <w:szCs w:val="14"/>
        </w:rPr>
      </w:pPr>
    </w:p>
    <w:p w14:paraId="3F0796CF" w14:textId="77777777" w:rsidR="00EE4AD0" w:rsidRDefault="00EE4AD0" w:rsidP="00EE4AD0">
      <w:pPr>
        <w:pStyle w:val="BodyText"/>
        <w:kinsoku w:val="0"/>
        <w:overflowPunct w:val="0"/>
        <w:spacing w:line="180" w:lineRule="exact"/>
        <w:ind w:left="460" w:right="118" w:hanging="360"/>
        <w:jc w:val="both"/>
        <w:rPr>
          <w:color w:val="231F20"/>
        </w:rPr>
      </w:pPr>
      <w:r>
        <w:rPr>
          <w:b/>
          <w:bCs/>
          <w:color w:val="231F20"/>
        </w:rPr>
        <w:t xml:space="preserve">ART 4453.    Advanced Photography     </w:t>
      </w:r>
      <w:r>
        <w:rPr>
          <w:color w:val="231F20"/>
        </w:rPr>
        <w:t>Advanced studies in photography as fine art, includes  silver</w:t>
      </w:r>
      <w:r>
        <w:rPr>
          <w:color w:val="231F20"/>
          <w:spacing w:val="-10"/>
        </w:rPr>
        <w:t xml:space="preserve"> </w:t>
      </w:r>
      <w:r>
        <w:rPr>
          <w:color w:val="231F20"/>
        </w:rPr>
        <w:t>and</w:t>
      </w:r>
      <w:r>
        <w:rPr>
          <w:color w:val="231F20"/>
          <w:spacing w:val="-10"/>
        </w:rPr>
        <w:t xml:space="preserve"> </w:t>
      </w:r>
      <w:r>
        <w:rPr>
          <w:color w:val="231F20"/>
        </w:rPr>
        <w:t>nonsilver</w:t>
      </w:r>
      <w:r>
        <w:rPr>
          <w:color w:val="231F20"/>
          <w:spacing w:val="-10"/>
        </w:rPr>
        <w:t xml:space="preserve"> </w:t>
      </w:r>
      <w:r>
        <w:rPr>
          <w:color w:val="231F20"/>
        </w:rPr>
        <w:t>based</w:t>
      </w:r>
      <w:r>
        <w:rPr>
          <w:color w:val="231F20"/>
          <w:spacing w:val="-10"/>
        </w:rPr>
        <w:t xml:space="preserve"> </w:t>
      </w:r>
      <w:r>
        <w:rPr>
          <w:color w:val="231F20"/>
        </w:rPr>
        <w:t>processes</w:t>
      </w:r>
      <w:r>
        <w:rPr>
          <w:color w:val="231F20"/>
          <w:spacing w:val="-10"/>
        </w:rPr>
        <w:t xml:space="preserve"> </w:t>
      </w:r>
      <w:r>
        <w:rPr>
          <w:color w:val="231F20"/>
        </w:rPr>
        <w:t>with</w:t>
      </w:r>
      <w:r>
        <w:rPr>
          <w:color w:val="231F20"/>
          <w:spacing w:val="-10"/>
        </w:rPr>
        <w:t xml:space="preserve"> </w:t>
      </w:r>
      <w:r>
        <w:rPr>
          <w:color w:val="231F20"/>
        </w:rPr>
        <w:t>emphasis</w:t>
      </w:r>
      <w:r>
        <w:rPr>
          <w:color w:val="231F20"/>
          <w:spacing w:val="-10"/>
        </w:rPr>
        <w:t xml:space="preserve"> </w:t>
      </w:r>
      <w:r>
        <w:rPr>
          <w:color w:val="231F20"/>
        </w:rPr>
        <w:t>on</w:t>
      </w:r>
      <w:r>
        <w:rPr>
          <w:color w:val="231F20"/>
          <w:spacing w:val="-10"/>
        </w:rPr>
        <w:t xml:space="preserve"> </w:t>
      </w:r>
      <w:r>
        <w:rPr>
          <w:color w:val="231F20"/>
        </w:rPr>
        <w:t>aesthetic</w:t>
      </w:r>
      <w:r>
        <w:rPr>
          <w:color w:val="231F20"/>
          <w:spacing w:val="-10"/>
        </w:rPr>
        <w:t xml:space="preserve"> </w:t>
      </w:r>
      <w:r>
        <w:rPr>
          <w:color w:val="231F20"/>
        </w:rPr>
        <w:t>expression.</w:t>
      </w:r>
      <w:r>
        <w:rPr>
          <w:color w:val="231F20"/>
          <w:spacing w:val="-13"/>
        </w:rPr>
        <w:t xml:space="preserve"> </w:t>
      </w:r>
      <w:r>
        <w:rPr>
          <w:color w:val="231F20"/>
        </w:rPr>
        <w:t>This</w:t>
      </w:r>
      <w:r>
        <w:rPr>
          <w:color w:val="231F20"/>
          <w:spacing w:val="-10"/>
        </w:rPr>
        <w:t xml:space="preserve"> </w:t>
      </w:r>
      <w:r>
        <w:rPr>
          <w:color w:val="231F20"/>
        </w:rPr>
        <w:t>course</w:t>
      </w:r>
      <w:r>
        <w:rPr>
          <w:color w:val="231F20"/>
          <w:spacing w:val="-10"/>
        </w:rPr>
        <w:t xml:space="preserve"> </w:t>
      </w:r>
      <w:r>
        <w:rPr>
          <w:color w:val="231F20"/>
        </w:rPr>
        <w:t>requires three or more hours per week outside of class. May be repeated for credit. Prerequisite, a grade of C or better in ART 4443. Fall,</w:t>
      </w:r>
      <w:r>
        <w:rPr>
          <w:color w:val="231F20"/>
          <w:spacing w:val="-16"/>
        </w:rPr>
        <w:t xml:space="preserve"> </w:t>
      </w:r>
      <w:r>
        <w:rPr>
          <w:color w:val="231F20"/>
        </w:rPr>
        <w:t>even.</w:t>
      </w:r>
    </w:p>
    <w:p w14:paraId="43DAFA95" w14:textId="77777777" w:rsidR="00EE4AD0" w:rsidRPr="008426D1" w:rsidRDefault="00EE4AD0" w:rsidP="00EE4AD0">
      <w:pPr>
        <w:tabs>
          <w:tab w:val="left" w:pos="360"/>
          <w:tab w:val="left" w:pos="720"/>
        </w:tabs>
        <w:rPr>
          <w:rFonts w:asciiTheme="majorHAnsi" w:hAnsiTheme="majorHAnsi" w:cs="Arial"/>
          <w:sz w:val="20"/>
          <w:szCs w:val="20"/>
        </w:rPr>
      </w:pPr>
    </w:p>
    <w:sectPr w:rsidR="00EE4AD0"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339E2" w14:textId="77777777" w:rsidR="00B05B0E" w:rsidRDefault="00B05B0E" w:rsidP="00AF3758">
      <w:r>
        <w:separator/>
      </w:r>
    </w:p>
  </w:endnote>
  <w:endnote w:type="continuationSeparator" w:id="0">
    <w:p w14:paraId="1554339E" w14:textId="77777777" w:rsidR="00B05B0E" w:rsidRDefault="00B05B0E"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04A825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42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5D18E" w14:textId="77777777" w:rsidR="00B05B0E" w:rsidRDefault="00B05B0E" w:rsidP="00AF3758">
      <w:r>
        <w:separator/>
      </w:r>
    </w:p>
  </w:footnote>
  <w:footnote w:type="continuationSeparator" w:id="0">
    <w:p w14:paraId="49CFE122" w14:textId="77777777" w:rsidR="00B05B0E" w:rsidRDefault="00B05B0E"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6D71"/>
    <w:rsid w:val="000A654B"/>
    <w:rsid w:val="000D06F1"/>
    <w:rsid w:val="000D3212"/>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5D03"/>
    <w:rsid w:val="002A7E22"/>
    <w:rsid w:val="002B2119"/>
    <w:rsid w:val="002C3BDA"/>
    <w:rsid w:val="002C498C"/>
    <w:rsid w:val="002E0CD3"/>
    <w:rsid w:val="002E3BD5"/>
    <w:rsid w:val="002E544F"/>
    <w:rsid w:val="003018BC"/>
    <w:rsid w:val="0030740C"/>
    <w:rsid w:val="0031339E"/>
    <w:rsid w:val="0032032C"/>
    <w:rsid w:val="00336348"/>
    <w:rsid w:val="00336EDB"/>
    <w:rsid w:val="00346DCD"/>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18C5"/>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E96"/>
    <w:rsid w:val="005F41DD"/>
    <w:rsid w:val="0060479F"/>
    <w:rsid w:val="00604E55"/>
    <w:rsid w:val="00606EE4"/>
    <w:rsid w:val="00610022"/>
    <w:rsid w:val="006179CB"/>
    <w:rsid w:val="00623E7A"/>
    <w:rsid w:val="0062581C"/>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3C99"/>
    <w:rsid w:val="00705951"/>
    <w:rsid w:val="00707894"/>
    <w:rsid w:val="007118DF"/>
    <w:rsid w:val="00712045"/>
    <w:rsid w:val="007227F4"/>
    <w:rsid w:val="0073025F"/>
    <w:rsid w:val="0073125A"/>
    <w:rsid w:val="00750AF6"/>
    <w:rsid w:val="007637B2"/>
    <w:rsid w:val="00770217"/>
    <w:rsid w:val="007735A0"/>
    <w:rsid w:val="007876A3"/>
    <w:rsid w:val="00787FB0"/>
    <w:rsid w:val="007A06B9"/>
    <w:rsid w:val="007A099B"/>
    <w:rsid w:val="007A0B12"/>
    <w:rsid w:val="007A3422"/>
    <w:rsid w:val="007A73E9"/>
    <w:rsid w:val="007B4144"/>
    <w:rsid w:val="007C7F4C"/>
    <w:rsid w:val="007D371A"/>
    <w:rsid w:val="007D3A96"/>
    <w:rsid w:val="007E3CEE"/>
    <w:rsid w:val="007F0300"/>
    <w:rsid w:val="007F159A"/>
    <w:rsid w:val="007F2D67"/>
    <w:rsid w:val="00802638"/>
    <w:rsid w:val="00820CD9"/>
    <w:rsid w:val="00822A0F"/>
    <w:rsid w:val="00826029"/>
    <w:rsid w:val="0083170D"/>
    <w:rsid w:val="008426D1"/>
    <w:rsid w:val="008428A3"/>
    <w:rsid w:val="008429DD"/>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171F0"/>
    <w:rsid w:val="00935312"/>
    <w:rsid w:val="00962018"/>
    <w:rsid w:val="00976B5B"/>
    <w:rsid w:val="00983ADC"/>
    <w:rsid w:val="00984490"/>
    <w:rsid w:val="00987195"/>
    <w:rsid w:val="009A529F"/>
    <w:rsid w:val="009B2E40"/>
    <w:rsid w:val="009B5E8F"/>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97BC9"/>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5B0E"/>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66F1"/>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2FD5"/>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0BCC"/>
    <w:rsid w:val="00D8095C"/>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71DFC"/>
    <w:rsid w:val="00E87EF0"/>
    <w:rsid w:val="00E90913"/>
    <w:rsid w:val="00E97A6F"/>
    <w:rsid w:val="00EA1DBA"/>
    <w:rsid w:val="00EA50C8"/>
    <w:rsid w:val="00EA757C"/>
    <w:rsid w:val="00EB28B7"/>
    <w:rsid w:val="00EB4D0A"/>
    <w:rsid w:val="00EC52BB"/>
    <w:rsid w:val="00EC5D93"/>
    <w:rsid w:val="00EC6970"/>
    <w:rsid w:val="00ED5E7F"/>
    <w:rsid w:val="00EE0357"/>
    <w:rsid w:val="00EE2479"/>
    <w:rsid w:val="00EE4AD0"/>
    <w:rsid w:val="00EF2038"/>
    <w:rsid w:val="00EF2A44"/>
    <w:rsid w:val="00EF34D9"/>
    <w:rsid w:val="00EF3F87"/>
    <w:rsid w:val="00EF42AF"/>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6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E66F1"/>
    <w:pPr>
      <w:spacing w:before="100" w:beforeAutospacing="1" w:after="100" w:afterAutospacing="1"/>
    </w:pPr>
  </w:style>
  <w:style w:type="paragraph" w:styleId="BodyText">
    <w:name w:val="Body Text"/>
    <w:basedOn w:val="Normal"/>
    <w:link w:val="BodyTextChar"/>
    <w:uiPriority w:val="1"/>
    <w:qFormat/>
    <w:rsid w:val="003018BC"/>
    <w:pPr>
      <w:widowControl w:val="0"/>
      <w:autoSpaceDE w:val="0"/>
      <w:autoSpaceDN w:val="0"/>
      <w:adjustRightInd w:val="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3018BC"/>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4038196">
      <w:bodyDiv w:val="1"/>
      <w:marLeft w:val="0"/>
      <w:marRight w:val="0"/>
      <w:marTop w:val="0"/>
      <w:marBottom w:val="0"/>
      <w:divBdr>
        <w:top w:val="none" w:sz="0" w:space="0" w:color="auto"/>
        <w:left w:val="none" w:sz="0" w:space="0" w:color="auto"/>
        <w:bottom w:val="none" w:sz="0" w:space="0" w:color="auto"/>
        <w:right w:val="none" w:sz="0" w:space="0" w:color="auto"/>
      </w:divBdr>
    </w:div>
    <w:div w:id="81789043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9E50B4C4122406B8DFFFDA9FFF0C920"/>
        <w:category>
          <w:name w:val="General"/>
          <w:gallery w:val="placeholder"/>
        </w:category>
        <w:types>
          <w:type w:val="bbPlcHdr"/>
        </w:types>
        <w:behaviors>
          <w:behavior w:val="content"/>
        </w:behaviors>
        <w:guid w:val="{D7663A78-8942-4181-8B07-AEEFD2AA1039}"/>
      </w:docPartPr>
      <w:docPartBody>
        <w:p w:rsidR="00391A89" w:rsidRDefault="0033557D" w:rsidP="0033557D">
          <w:pPr>
            <w:pStyle w:val="39E50B4C4122406B8DFFFDA9FFF0C920"/>
          </w:pPr>
          <w:r w:rsidRPr="004167AB">
            <w:rPr>
              <w:rStyle w:val="PlaceholderText"/>
              <w:b/>
            </w:rPr>
            <w:t>Yes / No</w:t>
          </w:r>
        </w:p>
      </w:docPartBody>
    </w:docPart>
    <w:docPart>
      <w:docPartPr>
        <w:name w:val="CB665447706E4313B1EA644447B81BCE"/>
        <w:category>
          <w:name w:val="General"/>
          <w:gallery w:val="placeholder"/>
        </w:category>
        <w:types>
          <w:type w:val="bbPlcHdr"/>
        </w:types>
        <w:behaviors>
          <w:behavior w:val="content"/>
        </w:behaviors>
        <w:guid w:val="{FB4BDA64-D147-4227-8E75-C523E2B3E482}"/>
      </w:docPartPr>
      <w:docPartBody>
        <w:p w:rsidR="00391A89" w:rsidRDefault="0033557D" w:rsidP="0033557D">
          <w:pPr>
            <w:pStyle w:val="CB665447706E4313B1EA644447B81BCE"/>
          </w:pPr>
          <w:r w:rsidRPr="004167AB">
            <w:rPr>
              <w:rStyle w:val="PlaceholderText"/>
              <w:b/>
            </w:rPr>
            <w:t>Yes / No</w:t>
          </w:r>
        </w:p>
      </w:docPartBody>
    </w:docPart>
    <w:docPart>
      <w:docPartPr>
        <w:name w:val="FE6F0D7E6F784925B73F789684382BEC"/>
        <w:category>
          <w:name w:val="General"/>
          <w:gallery w:val="placeholder"/>
        </w:category>
        <w:types>
          <w:type w:val="bbPlcHdr"/>
        </w:types>
        <w:behaviors>
          <w:behavior w:val="content"/>
        </w:behaviors>
        <w:guid w:val="{2F7A93E6-59D6-47DE-AAE1-8FBB107FD233}"/>
      </w:docPartPr>
      <w:docPartBody>
        <w:p w:rsidR="00391A89" w:rsidRDefault="0033557D" w:rsidP="0033557D">
          <w:pPr>
            <w:pStyle w:val="FE6F0D7E6F784925B73F789684382BEC"/>
          </w:pPr>
          <w:r w:rsidRPr="004167AB">
            <w:rPr>
              <w:rStyle w:val="PlaceholderText"/>
              <w:b/>
            </w:rPr>
            <w:t>Yes / No</w:t>
          </w:r>
        </w:p>
      </w:docPartBody>
    </w:docPart>
    <w:docPart>
      <w:docPartPr>
        <w:name w:val="CF9241A62EC340638D078099719658E0"/>
        <w:category>
          <w:name w:val="General"/>
          <w:gallery w:val="placeholder"/>
        </w:category>
        <w:types>
          <w:type w:val="bbPlcHdr"/>
        </w:types>
        <w:behaviors>
          <w:behavior w:val="content"/>
        </w:behaviors>
        <w:guid w:val="{F3E1461A-ECD0-43E6-86C6-A54272B85704}"/>
      </w:docPartPr>
      <w:docPartBody>
        <w:p w:rsidR="00391A89" w:rsidRDefault="0033557D" w:rsidP="0033557D">
          <w:pPr>
            <w:pStyle w:val="CF9241A62EC340638D078099719658E0"/>
          </w:pPr>
          <w:r w:rsidRPr="004167AB">
            <w:rPr>
              <w:rStyle w:val="PlaceholderText"/>
              <w:b/>
            </w:rPr>
            <w:t>Yes / No</w:t>
          </w:r>
        </w:p>
      </w:docPartBody>
    </w:docPart>
    <w:docPart>
      <w:docPartPr>
        <w:name w:val="35E0B4E679F44E3BA1631B5CA7A52B1C"/>
        <w:category>
          <w:name w:val="General"/>
          <w:gallery w:val="placeholder"/>
        </w:category>
        <w:types>
          <w:type w:val="bbPlcHdr"/>
        </w:types>
        <w:behaviors>
          <w:behavior w:val="content"/>
        </w:behaviors>
        <w:guid w:val="{88C23817-43C2-45C8-9735-D8E85C57E268}"/>
      </w:docPartPr>
      <w:docPartBody>
        <w:p w:rsidR="00391A89" w:rsidRDefault="0033557D" w:rsidP="0033557D">
          <w:pPr>
            <w:pStyle w:val="35E0B4E679F44E3BA1631B5CA7A52B1C"/>
          </w:pPr>
          <w:r w:rsidRPr="004167AB">
            <w:rPr>
              <w:rStyle w:val="PlaceholderText"/>
              <w:b/>
            </w:rPr>
            <w:t>Yes / No</w:t>
          </w:r>
        </w:p>
      </w:docPartBody>
    </w:docPart>
    <w:docPart>
      <w:docPartPr>
        <w:name w:val="21243E595DDE45309BF2A05F7A9E4206"/>
        <w:category>
          <w:name w:val="General"/>
          <w:gallery w:val="placeholder"/>
        </w:category>
        <w:types>
          <w:type w:val="bbPlcHdr"/>
        </w:types>
        <w:behaviors>
          <w:behavior w:val="content"/>
        </w:behaviors>
        <w:guid w:val="{8FD700F7-B87A-4FD5-B17E-9124AB48BE4A}"/>
      </w:docPartPr>
      <w:docPartBody>
        <w:p w:rsidR="00BC0112" w:rsidRDefault="002A0C5B" w:rsidP="002A0C5B">
          <w:pPr>
            <w:pStyle w:val="21243E595DDE45309BF2A05F7A9E420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A8A"/>
    <w:rsid w:val="000354CE"/>
    <w:rsid w:val="00081B63"/>
    <w:rsid w:val="000B2786"/>
    <w:rsid w:val="00215024"/>
    <w:rsid w:val="002A0C5B"/>
    <w:rsid w:val="002D64D6"/>
    <w:rsid w:val="0032383A"/>
    <w:rsid w:val="0033557D"/>
    <w:rsid w:val="00337484"/>
    <w:rsid w:val="003739BE"/>
    <w:rsid w:val="00391A89"/>
    <w:rsid w:val="003D4C2A"/>
    <w:rsid w:val="00425226"/>
    <w:rsid w:val="00436B57"/>
    <w:rsid w:val="004B32A9"/>
    <w:rsid w:val="004C523C"/>
    <w:rsid w:val="004E1A75"/>
    <w:rsid w:val="00576003"/>
    <w:rsid w:val="00587536"/>
    <w:rsid w:val="005C4D59"/>
    <w:rsid w:val="005D5D2F"/>
    <w:rsid w:val="00623293"/>
    <w:rsid w:val="00654E35"/>
    <w:rsid w:val="006C3910"/>
    <w:rsid w:val="00717A75"/>
    <w:rsid w:val="0074707D"/>
    <w:rsid w:val="008822A5"/>
    <w:rsid w:val="00891F77"/>
    <w:rsid w:val="00913E4B"/>
    <w:rsid w:val="00955E0B"/>
    <w:rsid w:val="0096458F"/>
    <w:rsid w:val="009D439F"/>
    <w:rsid w:val="00A20583"/>
    <w:rsid w:val="00A82894"/>
    <w:rsid w:val="00AC62E8"/>
    <w:rsid w:val="00AD4B92"/>
    <w:rsid w:val="00AD5D56"/>
    <w:rsid w:val="00B2559E"/>
    <w:rsid w:val="00B46360"/>
    <w:rsid w:val="00B46AFF"/>
    <w:rsid w:val="00B72454"/>
    <w:rsid w:val="00B72548"/>
    <w:rsid w:val="00BA0596"/>
    <w:rsid w:val="00BA7876"/>
    <w:rsid w:val="00BC0112"/>
    <w:rsid w:val="00BE0E7B"/>
    <w:rsid w:val="00CB25D5"/>
    <w:rsid w:val="00CD4EF8"/>
    <w:rsid w:val="00CD656D"/>
    <w:rsid w:val="00CE7C19"/>
    <w:rsid w:val="00D87B77"/>
    <w:rsid w:val="00DD12EE"/>
    <w:rsid w:val="00DD7FF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557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39E50B4C4122406B8DFFFDA9FFF0C920">
    <w:name w:val="39E50B4C4122406B8DFFFDA9FFF0C920"/>
    <w:rsid w:val="0033557D"/>
    <w:pPr>
      <w:spacing w:after="160" w:line="259" w:lineRule="auto"/>
    </w:pPr>
  </w:style>
  <w:style w:type="paragraph" w:customStyle="1" w:styleId="CB665447706E4313B1EA644447B81BCE">
    <w:name w:val="CB665447706E4313B1EA644447B81BCE"/>
    <w:rsid w:val="0033557D"/>
    <w:pPr>
      <w:spacing w:after="160" w:line="259" w:lineRule="auto"/>
    </w:pPr>
  </w:style>
  <w:style w:type="paragraph" w:customStyle="1" w:styleId="FE6F0D7E6F784925B73F789684382BEC">
    <w:name w:val="FE6F0D7E6F784925B73F789684382BEC"/>
    <w:rsid w:val="0033557D"/>
    <w:pPr>
      <w:spacing w:after="160" w:line="259" w:lineRule="auto"/>
    </w:pPr>
  </w:style>
  <w:style w:type="paragraph" w:customStyle="1" w:styleId="CF9241A62EC340638D078099719658E0">
    <w:name w:val="CF9241A62EC340638D078099719658E0"/>
    <w:rsid w:val="0033557D"/>
    <w:pPr>
      <w:spacing w:after="160" w:line="259" w:lineRule="auto"/>
    </w:pPr>
  </w:style>
  <w:style w:type="paragraph" w:customStyle="1" w:styleId="35E0B4E679F44E3BA1631B5CA7A52B1C">
    <w:name w:val="35E0B4E679F44E3BA1631B5CA7A52B1C"/>
    <w:rsid w:val="0033557D"/>
    <w:pPr>
      <w:spacing w:after="160" w:line="259" w:lineRule="auto"/>
    </w:pPr>
  </w:style>
  <w:style w:type="paragraph" w:customStyle="1" w:styleId="21243E595DDE45309BF2A05F7A9E4206">
    <w:name w:val="21243E595DDE45309BF2A05F7A9E4206"/>
    <w:rsid w:val="002A0C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BC1A-E667-3249-A436-0CD53450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2019-07-10T17:02:00Z</cp:lastPrinted>
  <dcterms:created xsi:type="dcterms:W3CDTF">2020-02-24T15:51:00Z</dcterms:created>
  <dcterms:modified xsi:type="dcterms:W3CDTF">2020-02-26T20:18:00Z</dcterms:modified>
</cp:coreProperties>
</file>