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2D8AD684" w:rsidR="00EE264E" w:rsidRDefault="00F703C6" w:rsidP="00F703C6">
            <w:pPr>
              <w:tabs>
                <w:tab w:val="left" w:pos="455"/>
              </w:tabs>
            </w:pPr>
            <w:r>
              <w:t>EBS23</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2F6A6ED6"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192F1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619F8F2A" w:rsidR="004D55AD" w:rsidRDefault="0000000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Content>
                      <w:r w:rsidR="00A67D9A">
                        <w:rPr>
                          <w:rFonts w:asciiTheme="majorHAnsi" w:hAnsiTheme="majorHAnsi"/>
                          <w:sz w:val="20"/>
                          <w:szCs w:val="20"/>
                        </w:rPr>
                        <w:t>John D. Hall, Ph.D.</w:t>
                      </w:r>
                    </w:sdtContent>
                  </w:sdt>
                </w:p>
              </w:tc>
              <w:sdt>
                <w:sdtPr>
                  <w:rPr>
                    <w:rFonts w:asciiTheme="majorHAnsi" w:hAnsiTheme="majorHAnsi"/>
                    <w:sz w:val="20"/>
                    <w:szCs w:val="20"/>
                  </w:rPr>
                  <w:alias w:val="Date"/>
                  <w:tag w:val="Date"/>
                  <w:id w:val="726572248"/>
                  <w:placeholder>
                    <w:docPart w:val="A757B6A2EA294EB69607447FCBE66E0B"/>
                  </w:placeholder>
                  <w:date w:fullDate="2022-09-27T00:00:00Z">
                    <w:dateFormat w:val="M/d/yyyy"/>
                    <w:lid w:val="en-US"/>
                    <w:storeMappedDataAs w:val="dateTime"/>
                    <w:calendar w:val="gregorian"/>
                  </w:date>
                </w:sdtPr>
                <w:sdtContent>
                  <w:tc>
                    <w:tcPr>
                      <w:tcW w:w="1350" w:type="dxa"/>
                      <w:vAlign w:val="bottom"/>
                    </w:tcPr>
                    <w:p w14:paraId="1C6ED1DA" w14:textId="6DB33EB1" w:rsidR="004D55AD" w:rsidRDefault="00A67D9A" w:rsidP="004608C0">
                      <w:pPr>
                        <w:jc w:val="center"/>
                        <w:rPr>
                          <w:rFonts w:asciiTheme="majorHAnsi" w:hAnsiTheme="majorHAnsi"/>
                          <w:sz w:val="20"/>
                          <w:szCs w:val="20"/>
                        </w:rPr>
                      </w:pPr>
                      <w:r>
                        <w:rPr>
                          <w:rFonts w:asciiTheme="majorHAnsi" w:hAnsiTheme="majorHAnsi"/>
                          <w:sz w:val="20"/>
                          <w:szCs w:val="20"/>
                        </w:rPr>
                        <w:t>9/27/2022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33DF5335" w:rsidR="004D55AD" w:rsidRDefault="0000000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Content>
                      <w:r w:rsidR="0002427B">
                        <w:rPr>
                          <w:rFonts w:asciiTheme="majorHAnsi" w:hAnsiTheme="majorHAnsi"/>
                          <w:sz w:val="20"/>
                          <w:szCs w:val="20"/>
                        </w:rPr>
                        <w:t xml:space="preserve">Asher Pimpleton-Gray   </w:t>
                      </w:r>
                    </w:sdtContent>
                  </w:sdt>
                </w:p>
              </w:tc>
              <w:sdt>
                <w:sdtPr>
                  <w:rPr>
                    <w:rFonts w:asciiTheme="majorHAnsi" w:hAnsiTheme="majorHAnsi"/>
                    <w:sz w:val="20"/>
                    <w:szCs w:val="20"/>
                  </w:rPr>
                  <w:alias w:val="Date"/>
                  <w:tag w:val="Date"/>
                  <w:id w:val="-1811082839"/>
                  <w:placeholder>
                    <w:docPart w:val="7CEF3200399C4071A79684988213255F"/>
                  </w:placeholder>
                  <w:date w:fullDate="2022-09-29T00:00:00Z">
                    <w:dateFormat w:val="M/d/yyyy"/>
                    <w:lid w:val="en-US"/>
                    <w:storeMappedDataAs w:val="dateTime"/>
                    <w:calendar w:val="gregorian"/>
                  </w:date>
                </w:sdtPr>
                <w:sdtContent>
                  <w:tc>
                    <w:tcPr>
                      <w:tcW w:w="1350" w:type="dxa"/>
                      <w:vAlign w:val="bottom"/>
                    </w:tcPr>
                    <w:p w14:paraId="07E27034" w14:textId="42CB3E2C" w:rsidR="004D55AD" w:rsidRDefault="0002427B" w:rsidP="004608C0">
                      <w:pPr>
                        <w:jc w:val="center"/>
                        <w:rPr>
                          <w:rFonts w:asciiTheme="majorHAnsi" w:hAnsiTheme="majorHAnsi"/>
                          <w:sz w:val="20"/>
                          <w:szCs w:val="20"/>
                        </w:rPr>
                      </w:pPr>
                      <w:r>
                        <w:rPr>
                          <w:rFonts w:asciiTheme="majorHAnsi" w:hAnsiTheme="majorHAnsi"/>
                          <w:sz w:val="20"/>
                          <w:szCs w:val="20"/>
                        </w:rPr>
                        <w:t>9/29/2022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73DACF9A" w:rsidR="004D55AD" w:rsidRDefault="0000000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Content>
                      <w:r w:rsidR="00C21746">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CAF03A0A8FA342BAADB2E8CAC0A24210"/>
                  </w:placeholder>
                  <w:date w:fullDate="2022-10-11T00:00:00Z">
                    <w:dateFormat w:val="M/d/yyyy"/>
                    <w:lid w:val="en-US"/>
                    <w:storeMappedDataAs w:val="dateTime"/>
                    <w:calendar w:val="gregorian"/>
                  </w:date>
                </w:sdtPr>
                <w:sdtContent>
                  <w:tc>
                    <w:tcPr>
                      <w:tcW w:w="1350" w:type="dxa"/>
                      <w:vAlign w:val="bottom"/>
                    </w:tcPr>
                    <w:p w14:paraId="14CF0C97" w14:textId="7554D701" w:rsidR="004D55AD" w:rsidRDefault="00C21746" w:rsidP="004608C0">
                      <w:pPr>
                        <w:jc w:val="center"/>
                        <w:rPr>
                          <w:rFonts w:asciiTheme="majorHAnsi" w:hAnsiTheme="majorHAnsi"/>
                          <w:sz w:val="20"/>
                          <w:szCs w:val="20"/>
                        </w:rPr>
                      </w:pPr>
                      <w:r>
                        <w:rPr>
                          <w:rFonts w:asciiTheme="majorHAnsi" w:hAnsiTheme="majorHAnsi"/>
                          <w:sz w:val="20"/>
                          <w:szCs w:val="20"/>
                        </w:rPr>
                        <w:t>10/11/2022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47692732" w:rsidR="004D55AD" w:rsidRDefault="0000000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Content>
                      <w:r w:rsidR="00636706">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86387587FA7541D7BA683DB221A5A139"/>
                  </w:placeholder>
                  <w:date w:fullDate="2022-10-17T00:00:00Z">
                    <w:dateFormat w:val="M/d/yyyy"/>
                    <w:lid w:val="en-US"/>
                    <w:storeMappedDataAs w:val="dateTime"/>
                    <w:calendar w:val="gregorian"/>
                  </w:date>
                </w:sdtPr>
                <w:sdtContent>
                  <w:tc>
                    <w:tcPr>
                      <w:tcW w:w="1350" w:type="dxa"/>
                      <w:vAlign w:val="bottom"/>
                    </w:tcPr>
                    <w:p w14:paraId="350157BD" w14:textId="0F1BBC0A" w:rsidR="004D55AD" w:rsidRDefault="00636706" w:rsidP="004608C0">
                      <w:pPr>
                        <w:jc w:val="center"/>
                        <w:rPr>
                          <w:rFonts w:asciiTheme="majorHAnsi" w:hAnsiTheme="majorHAnsi"/>
                          <w:sz w:val="20"/>
                          <w:szCs w:val="20"/>
                        </w:rPr>
                      </w:pPr>
                      <w:r>
                        <w:rPr>
                          <w:rFonts w:asciiTheme="majorHAnsi" w:hAnsiTheme="majorHAnsi"/>
                          <w:sz w:val="20"/>
                          <w:szCs w:val="20"/>
                        </w:rPr>
                        <w:t>10/17/2022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00000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00000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331F7440" w:rsidR="004D55AD" w:rsidRDefault="0000000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Content>
                      <w:sdt>
                        <w:sdtPr>
                          <w:rPr>
                            <w:rFonts w:asciiTheme="majorHAnsi" w:hAnsiTheme="majorHAnsi"/>
                            <w:sz w:val="20"/>
                            <w:szCs w:val="20"/>
                          </w:rPr>
                          <w:id w:val="-1513522823"/>
                          <w:placeholder>
                            <w:docPart w:val="BE025AEF9BCCC44B876FEB5A3D7A1F23"/>
                          </w:placeholder>
                        </w:sdtPr>
                        <w:sdtContent>
                          <w:r w:rsidR="00B934F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88F57EEE0E0040FD81F0D80AF4D341D0"/>
                  </w:placeholder>
                  <w:date w:fullDate="2022-11-15T00:00:00Z">
                    <w:dateFormat w:val="M/d/yyyy"/>
                    <w:lid w:val="en-US"/>
                    <w:storeMappedDataAs w:val="dateTime"/>
                    <w:calendar w:val="gregorian"/>
                  </w:date>
                </w:sdtPr>
                <w:sdtContent>
                  <w:tc>
                    <w:tcPr>
                      <w:tcW w:w="1350" w:type="dxa"/>
                      <w:vAlign w:val="bottom"/>
                    </w:tcPr>
                    <w:p w14:paraId="529A15C5" w14:textId="35E4569F" w:rsidR="004D55AD" w:rsidRDefault="00B934FA" w:rsidP="004608C0">
                      <w:pPr>
                        <w:jc w:val="center"/>
                        <w:rPr>
                          <w:rFonts w:asciiTheme="majorHAnsi" w:hAnsiTheme="majorHAnsi"/>
                          <w:sz w:val="20"/>
                          <w:szCs w:val="20"/>
                        </w:rPr>
                      </w:pPr>
                      <w:r>
                        <w:rPr>
                          <w:rFonts w:asciiTheme="majorHAnsi" w:hAnsiTheme="majorHAnsi"/>
                          <w:sz w:val="20"/>
                          <w:szCs w:val="20"/>
                        </w:rPr>
                        <w:t>11/15/2022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Content>
        <w:p w14:paraId="3FD1946A" w14:textId="77777777" w:rsidR="00192F10" w:rsidRDefault="00192F10"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Blake Sandusky</w:t>
          </w:r>
        </w:p>
        <w:p w14:paraId="2ABAB2C7" w14:textId="3D9D1022" w:rsidR="00192F10" w:rsidRDefault="00000000" w:rsidP="005C2CF5">
          <w:pPr>
            <w:tabs>
              <w:tab w:val="left" w:pos="360"/>
              <w:tab w:val="left" w:pos="720"/>
            </w:tabs>
            <w:spacing w:after="0" w:line="240" w:lineRule="auto"/>
            <w:rPr>
              <w:rFonts w:asciiTheme="majorHAnsi" w:hAnsiTheme="majorHAnsi" w:cs="Arial"/>
              <w:b/>
              <w:sz w:val="20"/>
              <w:szCs w:val="20"/>
            </w:rPr>
          </w:pPr>
          <w:hyperlink r:id="rId8" w:history="1">
            <w:r w:rsidR="00192F10" w:rsidRPr="00687B56">
              <w:rPr>
                <w:rStyle w:val="Hyperlink"/>
                <w:rFonts w:asciiTheme="majorHAnsi" w:hAnsiTheme="majorHAnsi" w:cs="Arial"/>
                <w:b/>
                <w:sz w:val="20"/>
                <w:szCs w:val="20"/>
              </w:rPr>
              <w:t>wsandusky@astate.edu</w:t>
            </w:r>
          </w:hyperlink>
        </w:p>
        <w:p w14:paraId="09E49091" w14:textId="038A34EF" w:rsidR="005C2CF5" w:rsidRPr="007E7600" w:rsidRDefault="00192F10"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870-972-3064</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date>
          <w:dateFormat w:val="M/d/yyyy"/>
          <w:lid w:val="en-US"/>
          <w:storeMappedDataAs w:val="dateTime"/>
          <w:calendar w:val="gregorian"/>
        </w:date>
      </w:sdtPr>
      <w:sdtContent>
        <w:p w14:paraId="0FCD2FD2" w14:textId="1620D961" w:rsidR="005C2CF5" w:rsidRPr="007E7600" w:rsidRDefault="00192F10" w:rsidP="007E7600">
          <w:pPr>
            <w:tabs>
              <w:tab w:val="left" w:pos="360"/>
              <w:tab w:val="left" w:pos="720"/>
            </w:tabs>
            <w:spacing w:after="0" w:line="240" w:lineRule="auto"/>
            <w:rPr>
              <w:rFonts w:asciiTheme="majorHAnsi" w:hAnsiTheme="majorHAnsi" w:cs="Arial"/>
              <w:b/>
              <w:sz w:val="20"/>
              <w:szCs w:val="20"/>
            </w:rPr>
          </w:pPr>
          <w:r>
            <w:rPr>
              <w:rStyle w:val="PlaceholderText"/>
              <w:rFonts w:asciiTheme="majorHAnsi" w:hAnsiTheme="majorHAnsi"/>
              <w:b/>
              <w:sz w:val="20"/>
              <w:szCs w:val="20"/>
              <w:shd w:val="clear" w:color="auto" w:fill="D9D9D9" w:themeFill="background1" w:themeFillShade="D9"/>
            </w:rPr>
            <w:t>Fall 202</w:t>
          </w:r>
          <w:r w:rsidR="005A7FD3">
            <w:rPr>
              <w:rStyle w:val="PlaceholderText"/>
              <w:rFonts w:asciiTheme="majorHAnsi" w:hAnsiTheme="majorHAnsi"/>
              <w:b/>
              <w:sz w:val="20"/>
              <w:szCs w:val="20"/>
              <w:shd w:val="clear" w:color="auto" w:fill="D9D9D9" w:themeFill="background1" w:themeFillShade="D9"/>
            </w:rPr>
            <w:t>3</w:t>
          </w:r>
        </w:p>
      </w:sdtContent>
    </w:sdt>
    <w:p w14:paraId="1E7D4FD2" w14:textId="50CD7F4B" w:rsidR="005C2CF5" w:rsidRDefault="00000000"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howingPlcHdr/>
        </w:sdtPr>
        <w:sdtContent>
          <w:r w:rsidR="00C57B45" w:rsidRPr="007E7600">
            <w:rPr>
              <w:rStyle w:val="PlaceholderText"/>
              <w:rFonts w:asciiTheme="majorHAnsi" w:hAnsiTheme="majorHAnsi"/>
              <w:sz w:val="20"/>
              <w:szCs w:val="20"/>
              <w:shd w:val="clear" w:color="auto" w:fill="D9D9D9" w:themeFill="background1" w:themeFillShade="D9"/>
            </w:rPr>
            <w:t>Enter text...</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5234FA01"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Content>
          <w:sdt>
            <w:sdtPr>
              <w:rPr>
                <w:rFonts w:asciiTheme="majorHAnsi" w:hAnsiTheme="majorHAnsi" w:cs="Arial"/>
                <w:sz w:val="20"/>
                <w:szCs w:val="20"/>
              </w:rPr>
              <w:id w:val="-1289349264"/>
              <w:showingPlcHdr/>
            </w:sdtPr>
            <w:sdtContent>
              <w:r w:rsidR="00DE124B">
                <w:rPr>
                  <w:rFonts w:asciiTheme="majorHAnsi" w:hAnsiTheme="majorHAnsi" w:cs="Arial"/>
                  <w:sz w:val="20"/>
                  <w:szCs w:val="20"/>
                </w:rPr>
                <w:t xml:space="preserve">     </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1C24ADBC" w:rsidR="005C2CF5" w:rsidRPr="007E7600" w:rsidRDefault="0000000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Content>
          <w:sdt>
            <w:sdtPr>
              <w:rPr>
                <w:rFonts w:asciiTheme="majorHAnsi" w:hAnsiTheme="majorHAnsi" w:cs="Arial"/>
                <w:sz w:val="20"/>
                <w:szCs w:val="20"/>
              </w:rPr>
              <w:id w:val="1659102821"/>
            </w:sdtPr>
            <w:sdtContent>
              <w:r w:rsidR="00DE124B">
                <w:rPr>
                  <w:rFonts w:asciiTheme="majorHAnsi" w:hAnsiTheme="majorHAnsi" w:cs="Arial"/>
                  <w:sz w:val="20"/>
                  <w:szCs w:val="20"/>
                </w:rPr>
                <w:t xml:space="preserve">Minor in </w:t>
              </w:r>
              <w:r w:rsidR="00180C4A">
                <w:rPr>
                  <w:rFonts w:asciiTheme="majorHAnsi" w:hAnsiTheme="majorHAnsi" w:cs="Arial"/>
                  <w:sz w:val="20"/>
                  <w:szCs w:val="20"/>
                </w:rPr>
                <w:t>Helping Professions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268849E2" w:rsidR="007E7600" w:rsidRPr="00653222" w:rsidRDefault="00000000" w:rsidP="00DE124B">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Content>
          <w:sdt>
            <w:sdtPr>
              <w:rPr>
                <w:rFonts w:asciiTheme="majorHAnsi" w:hAnsiTheme="majorHAnsi" w:cs="Arial"/>
                <w:sz w:val="20"/>
                <w:szCs w:val="20"/>
              </w:rPr>
              <w:id w:val="435717012"/>
            </w:sdtPr>
            <w:sdtContent>
              <w:r w:rsidR="00D241A9">
                <w:rPr>
                  <w:rFonts w:asciiTheme="majorHAnsi" w:hAnsiTheme="majorHAnsi" w:cs="Arial"/>
                  <w:sz w:val="20"/>
                  <w:szCs w:val="20"/>
                </w:rPr>
                <w:t>Currently these classes are all offered as electives. The elective classes allow clinical mental health</w:t>
              </w:r>
              <w:r w:rsidR="00180C4A">
                <w:rPr>
                  <w:rFonts w:asciiTheme="majorHAnsi" w:hAnsiTheme="majorHAnsi" w:cs="Arial"/>
                  <w:sz w:val="20"/>
                  <w:szCs w:val="20"/>
                </w:rPr>
                <w:t xml:space="preserve"> counseling</w:t>
              </w:r>
              <w:r w:rsidR="00D241A9">
                <w:rPr>
                  <w:rFonts w:asciiTheme="majorHAnsi" w:hAnsiTheme="majorHAnsi" w:cs="Arial"/>
                  <w:sz w:val="20"/>
                  <w:szCs w:val="20"/>
                </w:rPr>
                <w:t xml:space="preserve"> faculty to build relationships with undergraduate students, which we would normally </w:t>
              </w:r>
              <w:r w:rsidR="00180C4A">
                <w:rPr>
                  <w:rFonts w:asciiTheme="majorHAnsi" w:hAnsiTheme="majorHAnsi" w:cs="Arial"/>
                  <w:sz w:val="20"/>
                  <w:szCs w:val="20"/>
                </w:rPr>
                <w:t xml:space="preserve">would </w:t>
              </w:r>
              <w:r w:rsidR="00D241A9">
                <w:rPr>
                  <w:rFonts w:asciiTheme="majorHAnsi" w:hAnsiTheme="majorHAnsi" w:cs="Arial"/>
                  <w:sz w:val="20"/>
                  <w:szCs w:val="20"/>
                </w:rPr>
                <w:t xml:space="preserve">not be able to do. This helps with building recruitment and further understanding of a career in counseling, especially for those students who choose to further their education with a graduate degree in clinical mental health counseling. The classes are taken by mostly undergrad psychology majors; however, they are also taken by undergrad students outside of the COEBS. Creating a minor with these currently elective classes will allow for students to gain a minor, which will appear on their transcripts.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297CCB91" w:rsidR="00161635" w:rsidRPr="00180C4A" w:rsidRDefault="00000000" w:rsidP="00180C4A">
      <w:pPr>
        <w:tabs>
          <w:tab w:val="left" w:pos="1440"/>
        </w:tabs>
        <w:spacing w:after="0" w:line="240" w:lineRule="auto"/>
        <w:ind w:right="-630"/>
        <w:rPr>
          <w:rFonts w:asciiTheme="majorHAnsi" w:hAnsiTheme="majorHAnsi" w:cs="Arial"/>
          <w:color w:val="000000" w:themeColor="text1"/>
          <w:sz w:val="20"/>
          <w:szCs w:val="20"/>
          <w:u w:val="single"/>
        </w:rPr>
      </w:pPr>
      <w:sdt>
        <w:sdtPr>
          <w:rPr>
            <w:rFonts w:asciiTheme="majorHAnsi" w:hAnsiTheme="majorHAnsi" w:cs="Arial"/>
            <w:color w:val="000000" w:themeColor="text1"/>
            <w:sz w:val="20"/>
            <w:szCs w:val="20"/>
          </w:rPr>
          <w:id w:val="-1863198618"/>
        </w:sdtPr>
        <w:sdtEndPr>
          <w:rPr>
            <w:u w:val="single"/>
          </w:rPr>
        </w:sdtEndPr>
        <w:sdtContent>
          <w:sdt>
            <w:sdtPr>
              <w:rPr>
                <w:rFonts w:asciiTheme="majorHAnsi" w:hAnsiTheme="majorHAnsi" w:cs="Arial"/>
                <w:color w:val="000000" w:themeColor="text1"/>
                <w:sz w:val="20"/>
                <w:szCs w:val="20"/>
                <w:u w:val="single"/>
              </w:rPr>
              <w:id w:val="792176449"/>
            </w:sdtPr>
            <w:sdtContent>
              <w:r w:rsidR="00D241A9" w:rsidRPr="00180C4A">
                <w:rPr>
                  <w:rFonts w:ascii="Arial" w:hAnsi="Arial" w:cs="Arial"/>
                  <w:b/>
                  <w:bCs/>
                  <w:sz w:val="16"/>
                  <w:szCs w:val="16"/>
                  <w:u w:val="single"/>
                </w:rPr>
                <w:t xml:space="preserve">COUN 3023. Foundations of Counseling; COUN 3033. Multicultural Issues in the Helping Professions; COUN 3123. Group Process in Helping Relationships; COUN 3203. Interpersonal Communication Skills for the Helping Professions; COUN 3283. Introduction to Substance Use Disorders; </w:t>
              </w:r>
              <w:r w:rsidR="00D241A9" w:rsidRPr="00180C4A">
                <w:rPr>
                  <w:rFonts w:ascii="ArialMT" w:hAnsi="ArialMT"/>
                  <w:sz w:val="16"/>
                  <w:szCs w:val="16"/>
                  <w:u w:val="single"/>
                </w:rPr>
                <w:t>C</w:t>
              </w:r>
              <w:r w:rsidR="00D241A9" w:rsidRPr="00180C4A">
                <w:rPr>
                  <w:rFonts w:ascii="Arial" w:hAnsi="Arial" w:cs="Arial"/>
                  <w:b/>
                  <w:bCs/>
                  <w:sz w:val="16"/>
                  <w:szCs w:val="16"/>
                  <w:u w:val="single"/>
                </w:rPr>
                <w:t>OUN 4183. Grief, Loss, and Self-Care for Helping Professionals</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71F1E522" w:rsidR="00161635" w:rsidRPr="00403620" w:rsidRDefault="0000000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Content>
          <w:sdt>
            <w:sdtPr>
              <w:rPr>
                <w:rFonts w:asciiTheme="majorHAnsi" w:hAnsiTheme="majorHAnsi" w:cs="Arial"/>
                <w:color w:val="000000" w:themeColor="text1"/>
                <w:sz w:val="20"/>
                <w:szCs w:val="20"/>
              </w:rPr>
              <w:id w:val="1363631264"/>
            </w:sdtPr>
            <w:sdtContent>
              <w:r w:rsidR="00D241A9">
                <w:rPr>
                  <w:rFonts w:asciiTheme="majorHAnsi" w:hAnsiTheme="majorHAnsi" w:cs="Arial"/>
                  <w:color w:val="000000" w:themeColor="text1"/>
                  <w:sz w:val="20"/>
                  <w:szCs w:val="20"/>
                </w:rPr>
                <w:t>18</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41E5EFDB" w:rsidR="00052681" w:rsidRPr="00403620" w:rsidRDefault="0000000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Content>
          <w:sdt>
            <w:sdtPr>
              <w:rPr>
                <w:rFonts w:asciiTheme="majorHAnsi" w:hAnsiTheme="majorHAnsi" w:cs="Arial"/>
                <w:color w:val="000000" w:themeColor="text1"/>
                <w:sz w:val="20"/>
                <w:szCs w:val="20"/>
              </w:rPr>
              <w:id w:val="1794554968"/>
            </w:sdtPr>
            <w:sdtContent>
              <w:r w:rsidR="00D241A9">
                <w:rPr>
                  <w:rFonts w:asciiTheme="majorHAnsi" w:hAnsiTheme="majorHAnsi" w:cs="Arial"/>
                  <w:color w:val="000000" w:themeColor="text1"/>
                  <w:sz w:val="20"/>
                  <w:szCs w:val="20"/>
                </w:rPr>
                <w:t xml:space="preserve">Current trends with these classes are 100% enrollment with maximum students. COUN </w:t>
              </w:r>
              <w:r w:rsidR="00D17CD0">
                <w:rPr>
                  <w:rFonts w:asciiTheme="majorHAnsi" w:hAnsiTheme="majorHAnsi" w:cs="Arial"/>
                  <w:color w:val="000000" w:themeColor="text1"/>
                  <w:sz w:val="20"/>
                  <w:szCs w:val="20"/>
                </w:rPr>
                <w:t>3123/3203 c</w:t>
              </w:r>
              <w:r w:rsidR="00D241A9">
                <w:rPr>
                  <w:rFonts w:asciiTheme="majorHAnsi" w:hAnsiTheme="majorHAnsi" w:cs="Arial"/>
                  <w:color w:val="000000" w:themeColor="text1"/>
                  <w:sz w:val="20"/>
                  <w:szCs w:val="20"/>
                </w:rPr>
                <w:t xml:space="preserve">lasses are capped at 15 students due to the clinical nature and supervision components within each course. </w:t>
              </w:r>
              <w:r w:rsidR="00D17CD0">
                <w:rPr>
                  <w:rFonts w:asciiTheme="majorHAnsi" w:hAnsiTheme="majorHAnsi" w:cs="Arial"/>
                  <w:color w:val="000000" w:themeColor="text1"/>
                  <w:sz w:val="20"/>
                  <w:szCs w:val="20"/>
                </w:rPr>
                <w:t xml:space="preserve">COUN 3023/3033/3283/4183 are capped at 20-25. </w:t>
              </w:r>
              <w:r w:rsidR="00D241A9">
                <w:rPr>
                  <w:rFonts w:asciiTheme="majorHAnsi" w:hAnsiTheme="majorHAnsi" w:cs="Arial"/>
                  <w:color w:val="000000" w:themeColor="text1"/>
                  <w:sz w:val="20"/>
                  <w:szCs w:val="20"/>
                </w:rPr>
                <w:t xml:space="preserve">We have been able to add some additional </w:t>
              </w:r>
              <w:r w:rsidR="00D17CD0">
                <w:rPr>
                  <w:rFonts w:asciiTheme="majorHAnsi" w:hAnsiTheme="majorHAnsi" w:cs="Arial"/>
                  <w:color w:val="000000" w:themeColor="text1"/>
                  <w:sz w:val="20"/>
                  <w:szCs w:val="20"/>
                </w:rPr>
                <w:t>sections;</w:t>
              </w:r>
              <w:r w:rsidR="00D241A9">
                <w:rPr>
                  <w:rFonts w:asciiTheme="majorHAnsi" w:hAnsiTheme="majorHAnsi" w:cs="Arial"/>
                  <w:color w:val="000000" w:themeColor="text1"/>
                  <w:sz w:val="20"/>
                  <w:szCs w:val="20"/>
                </w:rPr>
                <w:t xml:space="preserve"> </w:t>
              </w:r>
              <w:r w:rsidR="00D17CD0">
                <w:rPr>
                  <w:rFonts w:asciiTheme="majorHAnsi" w:hAnsiTheme="majorHAnsi" w:cs="Arial"/>
                  <w:color w:val="000000" w:themeColor="text1"/>
                  <w:sz w:val="20"/>
                  <w:szCs w:val="20"/>
                </w:rPr>
                <w:t>however,</w:t>
              </w:r>
              <w:r w:rsidR="00D241A9">
                <w:rPr>
                  <w:rFonts w:asciiTheme="majorHAnsi" w:hAnsiTheme="majorHAnsi" w:cs="Arial"/>
                  <w:color w:val="000000" w:themeColor="text1"/>
                  <w:sz w:val="20"/>
                  <w:szCs w:val="20"/>
                </w:rPr>
                <w:t xml:space="preserve"> this is only with faculty availability. </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DC79418"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D17CD0">
            <w:rPr>
              <w:rStyle w:val="PlaceholderText"/>
              <w:rFonts w:asciiTheme="majorHAnsi" w:hAnsiTheme="majorHAnsi"/>
              <w:sz w:val="20"/>
              <w:szCs w:val="20"/>
              <w:highlight w:val="yellow"/>
            </w:rPr>
            <w:t>Yes</w:t>
          </w:r>
          <w:r w:rsidRPr="00052681">
            <w:rPr>
              <w:rStyle w:val="PlaceholderText"/>
              <w:rFonts w:asciiTheme="majorHAnsi" w:hAnsiTheme="majorHAnsi"/>
              <w:sz w:val="20"/>
              <w:szCs w:val="20"/>
            </w:rPr>
            <w:t xml:space="preserve"> / No</w:t>
          </w:r>
        </w:sdtContent>
      </w:sdt>
    </w:p>
    <w:p w14:paraId="0572F754" w14:textId="3E415A7B"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rPr>
            <w:highlight w:val="yellow"/>
          </w:rPr>
        </w:sdtEndPr>
        <w:sdtContent>
          <w:r w:rsidR="001A316E" w:rsidRPr="00052681">
            <w:rPr>
              <w:rStyle w:val="PlaceholderText"/>
              <w:rFonts w:asciiTheme="majorHAnsi" w:hAnsiTheme="majorHAnsi"/>
              <w:sz w:val="20"/>
              <w:szCs w:val="20"/>
            </w:rPr>
            <w:t xml:space="preserve">Yes / </w:t>
          </w:r>
          <w:r w:rsidR="001A316E" w:rsidRPr="00D17CD0">
            <w:rPr>
              <w:rStyle w:val="PlaceholderText"/>
              <w:rFonts w:asciiTheme="majorHAnsi" w:hAnsiTheme="majorHAnsi"/>
              <w:sz w:val="20"/>
              <w:szCs w:val="20"/>
              <w:highlight w:val="yellow"/>
            </w:rPr>
            <w:t>No</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6CB943B2" w:rsidR="001D25A7" w:rsidRPr="001D25A7" w:rsidRDefault="0000000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1D25A7"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4306F45C" w:rsidR="004E0146" w:rsidRPr="000A292C" w:rsidRDefault="00000000" w:rsidP="001A316E">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1A316E"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74F8C849" w:rsidR="004E0146" w:rsidRPr="007E7600" w:rsidRDefault="00000000" w:rsidP="004E0146">
      <w:pPr>
        <w:rPr>
          <w:rFonts w:asciiTheme="majorHAnsi" w:hAnsiTheme="majorHAnsi" w:cs="Arial"/>
          <w:b/>
          <w:sz w:val="20"/>
          <w:szCs w:val="20"/>
        </w:rPr>
      </w:pPr>
      <w:sdt>
        <w:sdtPr>
          <w:rPr>
            <w:rFonts w:asciiTheme="majorHAnsi" w:hAnsiTheme="majorHAnsi" w:cs="Arial"/>
            <w:sz w:val="20"/>
            <w:szCs w:val="20"/>
          </w:rPr>
          <w:id w:val="-1304077082"/>
        </w:sdtPr>
        <w:sdtContent>
          <w:sdt>
            <w:sdtPr>
              <w:rPr>
                <w:rFonts w:asciiTheme="majorHAnsi" w:hAnsiTheme="majorHAnsi" w:cs="Arial"/>
                <w:sz w:val="20"/>
                <w:szCs w:val="20"/>
              </w:rPr>
              <w:id w:val="1242450555"/>
            </w:sdtPr>
            <w:sdtContent>
              <w:r w:rsidR="00D17CD0">
                <w:rPr>
                  <w:rFonts w:asciiTheme="majorHAnsi" w:hAnsiTheme="majorHAnsi" w:cs="Arial"/>
                  <w:sz w:val="20"/>
                  <w:szCs w:val="20"/>
                </w:rPr>
                <w:t xml:space="preserve">There will be no additional costs as these classes are currently offered as electives.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016149BA" w14:textId="77777777" w:rsidR="00180C4A" w:rsidRDefault="00403620" w:rsidP="00403620">
      <w:pPr>
        <w:tabs>
          <w:tab w:val="left" w:pos="360"/>
          <w:tab w:val="left" w:pos="720"/>
        </w:tabs>
        <w:spacing w:after="0" w:line="240" w:lineRule="auto"/>
        <w:jc w:val="center"/>
        <w:rPr>
          <w:rFonts w:asciiTheme="majorHAnsi" w:hAnsiTheme="majorHAnsi" w:cs="Arial"/>
          <w:b/>
          <w:i/>
          <w:color w:val="000000" w:themeColor="text1"/>
          <w:szCs w:val="18"/>
        </w:rPr>
      </w:pPr>
      <w:r w:rsidRPr="00341B0D">
        <w:rPr>
          <w:rFonts w:asciiTheme="majorHAnsi" w:hAnsiTheme="majorHAnsi"/>
          <w:b/>
          <w:i/>
          <w:color w:val="FF0000"/>
          <w:szCs w:val="18"/>
        </w:rPr>
        <w:br/>
      </w:r>
    </w:p>
    <w:p w14:paraId="3FFA32AC" w14:textId="64C42CD9" w:rsidR="00180C4A" w:rsidRDefault="00180C4A" w:rsidP="00180C4A">
      <w:pPr>
        <w:tabs>
          <w:tab w:val="left" w:pos="360"/>
          <w:tab w:val="left" w:pos="720"/>
        </w:tabs>
        <w:spacing w:after="0" w:line="240" w:lineRule="auto"/>
        <w:jc w:val="center"/>
        <w:rPr>
          <w:rFonts w:asciiTheme="majorHAnsi" w:hAnsiTheme="majorHAnsi" w:cs="Arial"/>
          <w:b/>
          <w:i/>
          <w:color w:val="000000" w:themeColor="text1"/>
          <w:szCs w:val="18"/>
        </w:rPr>
      </w:pPr>
      <w:r>
        <w:rPr>
          <w:rFonts w:asciiTheme="majorHAnsi" w:hAnsiTheme="majorHAnsi" w:cs="Arial"/>
          <w:b/>
          <w:i/>
          <w:color w:val="000000" w:themeColor="text1"/>
          <w:szCs w:val="18"/>
        </w:rPr>
        <w:t>(Page 71-73)</w:t>
      </w:r>
    </w:p>
    <w:p w14:paraId="1F8DF4A2" w14:textId="23EEB688" w:rsidR="00180C4A" w:rsidRDefault="00180C4A" w:rsidP="00403620">
      <w:pPr>
        <w:tabs>
          <w:tab w:val="left" w:pos="360"/>
          <w:tab w:val="left" w:pos="720"/>
        </w:tabs>
        <w:spacing w:after="0" w:line="240" w:lineRule="auto"/>
        <w:jc w:val="center"/>
        <w:rPr>
          <w:rFonts w:asciiTheme="majorHAnsi" w:hAnsiTheme="majorHAnsi" w:cs="Arial"/>
          <w:b/>
          <w:i/>
          <w:color w:val="000000" w:themeColor="text1"/>
          <w:szCs w:val="18"/>
        </w:rPr>
      </w:pPr>
    </w:p>
    <w:p w14:paraId="460F0455" w14:textId="77777777" w:rsidR="00180C4A" w:rsidRPr="00180C4A" w:rsidRDefault="00180C4A" w:rsidP="00180C4A">
      <w:pPr>
        <w:spacing w:before="100" w:beforeAutospacing="1" w:after="100" w:afterAutospacing="1" w:line="240" w:lineRule="auto"/>
        <w:rPr>
          <w:rFonts w:ascii="Times New Roman" w:eastAsia="Times New Roman" w:hAnsi="Times New Roman" w:cs="Times New Roman"/>
          <w:sz w:val="24"/>
          <w:szCs w:val="24"/>
        </w:rPr>
      </w:pPr>
      <w:r w:rsidRPr="00180C4A">
        <w:rPr>
          <w:rFonts w:ascii="MyriadPro" w:eastAsia="Times New Roman" w:hAnsi="MyriadPro" w:cs="Times New Roman"/>
          <w:b/>
          <w:bCs/>
          <w:sz w:val="20"/>
          <w:szCs w:val="20"/>
        </w:rPr>
        <w:t xml:space="preserve">MINORS OFFERED </w:t>
      </w:r>
    </w:p>
    <w:p w14:paraId="4926113D" w14:textId="77777777" w:rsidR="00180C4A" w:rsidRPr="00180C4A" w:rsidRDefault="00180C4A" w:rsidP="00180C4A">
      <w:pPr>
        <w:spacing w:before="100" w:beforeAutospacing="1" w:after="100" w:afterAutospacing="1"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Arkansas State University offers over 60 minors with requirements varying from 18-24 semester hours. Specific requirements for each minor are stated in the respective college sections of this bulletin. The minors offered are listed below in alphabetical order. Refer to the index for the appropriate page references of each minor offered. </w:t>
      </w:r>
    </w:p>
    <w:p w14:paraId="5AAB23C2" w14:textId="77777777" w:rsidR="00180C4A" w:rsidRDefault="00180C4A" w:rsidP="00180C4A">
      <w:pPr>
        <w:spacing w:after="0" w:line="240" w:lineRule="auto"/>
        <w:rPr>
          <w:rFonts w:ascii="ArialMT" w:eastAsia="Times New Roman" w:hAnsi="ArialMT" w:cs="Times New Roman"/>
          <w:sz w:val="16"/>
          <w:szCs w:val="16"/>
        </w:rPr>
      </w:pPr>
      <w:r w:rsidRPr="00180C4A">
        <w:rPr>
          <w:rFonts w:ascii="ArialMT" w:eastAsia="Times New Roman" w:hAnsi="ArialMT" w:cs="Times New Roman"/>
          <w:sz w:val="16"/>
          <w:szCs w:val="16"/>
        </w:rPr>
        <w:t>Accounting African-American Studies Agricultural Business Agricultural Mechanics Animal Science</w:t>
      </w:r>
      <w:r w:rsidRPr="00180C4A">
        <w:rPr>
          <w:rFonts w:ascii="ArialMT" w:eastAsia="Times New Roman" w:hAnsi="ArialMT" w:cs="Times New Roman"/>
          <w:sz w:val="16"/>
          <w:szCs w:val="16"/>
        </w:rPr>
        <w:br/>
        <w:t>Art</w:t>
      </w:r>
      <w:r w:rsidRPr="00180C4A">
        <w:rPr>
          <w:rFonts w:ascii="ArialMT" w:eastAsia="Times New Roman" w:hAnsi="ArialMT" w:cs="Times New Roman"/>
          <w:sz w:val="16"/>
          <w:szCs w:val="16"/>
        </w:rPr>
        <w:br/>
      </w:r>
      <w:proofErr w:type="spellStart"/>
      <w:r w:rsidRPr="00180C4A">
        <w:rPr>
          <w:rFonts w:ascii="ArialMT" w:eastAsia="Times New Roman" w:hAnsi="ArialMT" w:cs="Times New Roman"/>
          <w:sz w:val="16"/>
          <w:szCs w:val="16"/>
        </w:rPr>
        <w:t>Art</w:t>
      </w:r>
      <w:proofErr w:type="spellEnd"/>
      <w:r w:rsidRPr="00180C4A">
        <w:rPr>
          <w:rFonts w:ascii="ArialMT" w:eastAsia="Times New Roman" w:hAnsi="ArialMT" w:cs="Times New Roman"/>
          <w:sz w:val="16"/>
          <w:szCs w:val="16"/>
        </w:rPr>
        <w:t xml:space="preserve"> History</w:t>
      </w:r>
      <w:r w:rsidRPr="00180C4A">
        <w:rPr>
          <w:rFonts w:ascii="ArialMT" w:eastAsia="Times New Roman" w:hAnsi="ArialMT" w:cs="Times New Roman"/>
          <w:sz w:val="16"/>
          <w:szCs w:val="16"/>
        </w:rPr>
        <w:br/>
        <w:t>Biology</w:t>
      </w:r>
      <w:r w:rsidRPr="00180C4A">
        <w:rPr>
          <w:rFonts w:ascii="ArialMT" w:eastAsia="Times New Roman" w:hAnsi="ArialMT" w:cs="Times New Roman"/>
          <w:sz w:val="16"/>
          <w:szCs w:val="16"/>
        </w:rPr>
        <w:br/>
        <w:t>Chemistry</w:t>
      </w:r>
      <w:r w:rsidRPr="00180C4A">
        <w:rPr>
          <w:rFonts w:ascii="ArialMT" w:eastAsia="Times New Roman" w:hAnsi="ArialMT" w:cs="Times New Roman"/>
          <w:sz w:val="16"/>
          <w:szCs w:val="16"/>
        </w:rPr>
        <w:br/>
        <w:t xml:space="preserve">Children’s Advocacy Studies Cognitive Science </w:t>
      </w:r>
    </w:p>
    <w:p w14:paraId="064728E2" w14:textId="7F938D92" w:rsidR="00180C4A" w:rsidRPr="00180C4A" w:rsidRDefault="00180C4A" w:rsidP="00180C4A">
      <w:pPr>
        <w:spacing w:after="0" w:line="240" w:lineRule="auto"/>
        <w:rPr>
          <w:rFonts w:ascii="ArialMT" w:eastAsia="Times New Roman" w:hAnsi="ArialMT" w:cs="Times New Roman"/>
          <w:sz w:val="16"/>
          <w:szCs w:val="16"/>
        </w:rPr>
      </w:pPr>
      <w:r w:rsidRPr="00180C4A">
        <w:rPr>
          <w:rFonts w:ascii="ArialMT" w:eastAsia="Times New Roman" w:hAnsi="ArialMT" w:cs="Times New Roman"/>
          <w:sz w:val="16"/>
          <w:szCs w:val="16"/>
        </w:rPr>
        <w:t xml:space="preserve">Communication Studies Computer Science Criminology </w:t>
      </w:r>
    </w:p>
    <w:p w14:paraId="72F82926"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Economics </w:t>
      </w:r>
    </w:p>
    <w:p w14:paraId="354F9D8E"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shd w:val="clear" w:color="auto" w:fill="FFFFFF"/>
        </w:rPr>
        <w:t xml:space="preserve">Electrical Engineering </w:t>
      </w:r>
    </w:p>
    <w:p w14:paraId="4A5C222F"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Engineering</w:t>
      </w:r>
      <w:r w:rsidRPr="00180C4A">
        <w:rPr>
          <w:rFonts w:ascii="ArialMT" w:eastAsia="Times New Roman" w:hAnsi="ArialMT" w:cs="Times New Roman"/>
          <w:sz w:val="16"/>
          <w:szCs w:val="16"/>
        </w:rPr>
        <w:br/>
        <w:t>English</w:t>
      </w:r>
      <w:r w:rsidRPr="00180C4A">
        <w:rPr>
          <w:rFonts w:ascii="ArialMT" w:eastAsia="Times New Roman" w:hAnsi="ArialMT" w:cs="Times New Roman"/>
          <w:sz w:val="16"/>
          <w:szCs w:val="16"/>
        </w:rPr>
        <w:br/>
      </w:r>
      <w:r w:rsidRPr="00180C4A">
        <w:rPr>
          <w:rFonts w:ascii="ArialMT" w:eastAsia="Times New Roman" w:hAnsi="ArialMT" w:cs="Times New Roman"/>
          <w:sz w:val="16"/>
          <w:szCs w:val="16"/>
          <w:shd w:val="clear" w:color="auto" w:fill="FFFFFF"/>
        </w:rPr>
        <w:t>Entrepreneurship</w:t>
      </w:r>
      <w:r w:rsidRPr="00180C4A">
        <w:rPr>
          <w:rFonts w:ascii="ArialMT" w:eastAsia="Times New Roman" w:hAnsi="ArialMT" w:cs="Times New Roman"/>
          <w:sz w:val="16"/>
          <w:szCs w:val="16"/>
          <w:shd w:val="clear" w:color="auto" w:fill="FFFFFF"/>
        </w:rPr>
        <w:br/>
      </w:r>
      <w:r w:rsidRPr="00180C4A">
        <w:rPr>
          <w:rFonts w:ascii="ArialMT" w:eastAsia="Times New Roman" w:hAnsi="ArialMT" w:cs="Times New Roman"/>
          <w:sz w:val="16"/>
          <w:szCs w:val="16"/>
        </w:rPr>
        <w:t>Finance</w:t>
      </w:r>
      <w:r w:rsidRPr="00180C4A">
        <w:rPr>
          <w:rFonts w:ascii="ArialMT" w:eastAsia="Times New Roman" w:hAnsi="ArialMT" w:cs="Times New Roman"/>
          <w:sz w:val="16"/>
          <w:szCs w:val="16"/>
        </w:rPr>
        <w:br/>
      </w:r>
      <w:r w:rsidRPr="00180C4A">
        <w:rPr>
          <w:rFonts w:ascii="ArialMT" w:eastAsia="Times New Roman" w:hAnsi="ArialMT" w:cs="Times New Roman"/>
          <w:sz w:val="16"/>
          <w:szCs w:val="16"/>
          <w:shd w:val="clear" w:color="auto" w:fill="FFFFFF"/>
        </w:rPr>
        <w:t xml:space="preserve">Financial Wealth Management </w:t>
      </w:r>
      <w:r w:rsidRPr="00180C4A">
        <w:rPr>
          <w:rFonts w:ascii="ArialMT" w:eastAsia="Times New Roman" w:hAnsi="ArialMT" w:cs="Times New Roman"/>
          <w:sz w:val="16"/>
          <w:szCs w:val="16"/>
        </w:rPr>
        <w:t xml:space="preserve">Folklore Studies </w:t>
      </w:r>
    </w:p>
    <w:p w14:paraId="4B98377F"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French </w:t>
      </w:r>
    </w:p>
    <w:p w14:paraId="2995D57C"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General Business </w:t>
      </w:r>
    </w:p>
    <w:p w14:paraId="742BC16C"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German </w:t>
      </w:r>
    </w:p>
    <w:p w14:paraId="4DA84219" w14:textId="67E00390" w:rsidR="00180C4A" w:rsidRDefault="00180C4A" w:rsidP="00180C4A">
      <w:pPr>
        <w:spacing w:after="0" w:line="240" w:lineRule="auto"/>
        <w:rPr>
          <w:rFonts w:ascii="ArialMT" w:eastAsia="Times New Roman" w:hAnsi="ArialMT" w:cs="Times New Roman"/>
          <w:sz w:val="16"/>
          <w:szCs w:val="16"/>
        </w:rPr>
      </w:pPr>
      <w:r w:rsidRPr="00180C4A">
        <w:rPr>
          <w:rFonts w:ascii="ArialMT" w:eastAsia="Times New Roman" w:hAnsi="ArialMT" w:cs="Times New Roman"/>
          <w:sz w:val="16"/>
          <w:szCs w:val="16"/>
        </w:rPr>
        <w:t xml:space="preserve">Graphic Design </w:t>
      </w:r>
    </w:p>
    <w:p w14:paraId="17F58DEC" w14:textId="46316B94"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Times New Roman" w:eastAsia="Times New Roman" w:hAnsi="Times New Roman" w:cs="Times New Roman"/>
          <w:sz w:val="24"/>
          <w:szCs w:val="24"/>
          <w:highlight w:val="yellow"/>
        </w:rPr>
        <w:t>Helping Professions</w:t>
      </w:r>
    </w:p>
    <w:p w14:paraId="4AFC8848"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History </w:t>
      </w:r>
    </w:p>
    <w:p w14:paraId="55050BC5" w14:textId="19C7620F"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 xml:space="preserve">History and Philosophy of Science and Technology </w:t>
      </w:r>
    </w:p>
    <w:p w14:paraId="3DA167B2" w14:textId="77777777"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Homeland Security and Disaster Preparedness Horticulture</w:t>
      </w:r>
      <w:r w:rsidRPr="00180C4A">
        <w:rPr>
          <w:rFonts w:ascii="ArialMT" w:eastAsia="Times New Roman" w:hAnsi="ArialMT" w:cs="Times New Roman"/>
          <w:sz w:val="16"/>
          <w:szCs w:val="16"/>
        </w:rPr>
        <w:br/>
        <w:t xml:space="preserve">Information Systems and Business Analytics Interdisciplinary Family Studies </w:t>
      </w:r>
    </w:p>
    <w:p w14:paraId="6E3BE29E" w14:textId="2AAFF066" w:rsidR="00180C4A" w:rsidRPr="00180C4A" w:rsidRDefault="00180C4A" w:rsidP="00180C4A">
      <w:pPr>
        <w:spacing w:after="0" w:line="240" w:lineRule="auto"/>
        <w:rPr>
          <w:rFonts w:ascii="Times New Roman" w:eastAsia="Times New Roman" w:hAnsi="Times New Roman" w:cs="Times New Roman"/>
          <w:sz w:val="24"/>
          <w:szCs w:val="24"/>
        </w:rPr>
      </w:pPr>
      <w:r w:rsidRPr="00180C4A">
        <w:rPr>
          <w:rFonts w:ascii="ArialMT" w:eastAsia="Times New Roman" w:hAnsi="ArialMT" w:cs="Times New Roman"/>
          <w:sz w:val="16"/>
          <w:szCs w:val="16"/>
        </w:rPr>
        <w:t>International Business International Studies</w:t>
      </w:r>
      <w:r w:rsidRPr="00180C4A">
        <w:rPr>
          <w:rFonts w:ascii="ArialMT" w:eastAsia="Times New Roman" w:hAnsi="ArialMT" w:cs="Times New Roman"/>
          <w:sz w:val="16"/>
          <w:szCs w:val="16"/>
        </w:rPr>
        <w:br/>
        <w:t>Land Surveying and Geomatics Leadership Studies</w:t>
      </w:r>
      <w:r w:rsidRPr="00180C4A">
        <w:rPr>
          <w:rFonts w:ascii="ArialMT" w:eastAsia="Times New Roman" w:hAnsi="ArialMT" w:cs="Times New Roman"/>
          <w:sz w:val="16"/>
          <w:szCs w:val="16"/>
        </w:rPr>
        <w:br/>
        <w:t>Logistics</w:t>
      </w:r>
      <w:r w:rsidRPr="00180C4A">
        <w:rPr>
          <w:rFonts w:ascii="ArialMT" w:eastAsia="Times New Roman" w:hAnsi="ArialMT" w:cs="Times New Roman"/>
          <w:sz w:val="16"/>
          <w:szCs w:val="16"/>
        </w:rPr>
        <w:br/>
        <w:t>Management</w:t>
      </w:r>
      <w:r w:rsidRPr="00180C4A">
        <w:rPr>
          <w:rFonts w:ascii="ArialMT" w:eastAsia="Times New Roman" w:hAnsi="ArialMT" w:cs="Times New Roman"/>
          <w:sz w:val="16"/>
          <w:szCs w:val="16"/>
        </w:rPr>
        <w:br/>
        <w:t>Marine Science</w:t>
      </w:r>
      <w:r w:rsidRPr="00180C4A">
        <w:rPr>
          <w:rFonts w:ascii="ArialMT" w:eastAsia="Times New Roman" w:hAnsi="ArialMT" w:cs="Times New Roman"/>
          <w:sz w:val="16"/>
          <w:szCs w:val="16"/>
        </w:rPr>
        <w:br/>
        <w:t>Marketing</w:t>
      </w:r>
      <w:r w:rsidRPr="00180C4A">
        <w:rPr>
          <w:rFonts w:ascii="ArialMT" w:eastAsia="Times New Roman" w:hAnsi="ArialMT" w:cs="Times New Roman"/>
          <w:sz w:val="16"/>
          <w:szCs w:val="16"/>
        </w:rPr>
        <w:br/>
        <w:t>Mathematics</w:t>
      </w:r>
      <w:r w:rsidRPr="00180C4A">
        <w:rPr>
          <w:rFonts w:ascii="ArialMT" w:eastAsia="Times New Roman" w:hAnsi="ArialMT" w:cs="Times New Roman"/>
          <w:sz w:val="16"/>
          <w:szCs w:val="16"/>
        </w:rPr>
        <w:br/>
        <w:t>Medieval Studies</w:t>
      </w:r>
      <w:r w:rsidRPr="00180C4A">
        <w:rPr>
          <w:rFonts w:ascii="ArialMT" w:eastAsia="Times New Roman" w:hAnsi="ArialMT" w:cs="Times New Roman"/>
          <w:sz w:val="16"/>
          <w:szCs w:val="16"/>
        </w:rPr>
        <w:br/>
        <w:t>Military Science and Leadership Multimedia Journalism</w:t>
      </w:r>
      <w:r w:rsidRPr="00180C4A">
        <w:rPr>
          <w:rFonts w:ascii="ArialMT" w:eastAsia="Times New Roman" w:hAnsi="ArialMT" w:cs="Times New Roman"/>
          <w:sz w:val="16"/>
          <w:szCs w:val="16"/>
        </w:rPr>
        <w:br/>
        <w:t>Music</w:t>
      </w:r>
      <w:r w:rsidRPr="00180C4A">
        <w:rPr>
          <w:rFonts w:ascii="ArialMT" w:eastAsia="Times New Roman" w:hAnsi="ArialMT" w:cs="Times New Roman"/>
          <w:sz w:val="16"/>
          <w:szCs w:val="16"/>
        </w:rPr>
        <w:br/>
      </w:r>
      <w:proofErr w:type="spellStart"/>
      <w:r w:rsidRPr="00180C4A">
        <w:rPr>
          <w:rFonts w:ascii="ArialMT" w:eastAsia="Times New Roman" w:hAnsi="ArialMT" w:cs="Times New Roman"/>
          <w:sz w:val="16"/>
          <w:szCs w:val="16"/>
        </w:rPr>
        <w:t>Philosoph</w:t>
      </w:r>
      <w:proofErr w:type="spellEnd"/>
    </w:p>
    <w:p w14:paraId="46545B1C" w14:textId="77777777" w:rsidR="00180C4A" w:rsidRDefault="00180C4A" w:rsidP="00403620">
      <w:pPr>
        <w:tabs>
          <w:tab w:val="left" w:pos="360"/>
          <w:tab w:val="left" w:pos="720"/>
        </w:tabs>
        <w:spacing w:after="0" w:line="240" w:lineRule="auto"/>
        <w:jc w:val="center"/>
        <w:rPr>
          <w:rFonts w:asciiTheme="majorHAnsi" w:hAnsiTheme="majorHAnsi" w:cs="Arial"/>
          <w:b/>
          <w:i/>
          <w:color w:val="000000" w:themeColor="text1"/>
          <w:szCs w:val="18"/>
        </w:rPr>
      </w:pPr>
    </w:p>
    <w:p w14:paraId="5EC418FD" w14:textId="77777777" w:rsidR="00180C4A" w:rsidRDefault="00180C4A" w:rsidP="00403620">
      <w:pPr>
        <w:tabs>
          <w:tab w:val="left" w:pos="360"/>
          <w:tab w:val="left" w:pos="720"/>
        </w:tabs>
        <w:spacing w:after="0" w:line="240" w:lineRule="auto"/>
        <w:jc w:val="center"/>
        <w:rPr>
          <w:rFonts w:asciiTheme="majorHAnsi" w:hAnsiTheme="majorHAnsi" w:cs="Arial"/>
          <w:b/>
          <w:i/>
          <w:color w:val="000000" w:themeColor="text1"/>
          <w:szCs w:val="18"/>
        </w:rPr>
      </w:pPr>
    </w:p>
    <w:p w14:paraId="3E8EDCB9" w14:textId="2D382A86" w:rsidR="00403620" w:rsidRPr="00341B0D" w:rsidRDefault="00192F10" w:rsidP="00403620">
      <w:pPr>
        <w:tabs>
          <w:tab w:val="left" w:pos="360"/>
          <w:tab w:val="left" w:pos="720"/>
        </w:tabs>
        <w:spacing w:after="0" w:line="240" w:lineRule="auto"/>
        <w:jc w:val="center"/>
        <w:rPr>
          <w:rFonts w:asciiTheme="majorHAnsi" w:hAnsiTheme="majorHAnsi" w:cs="Arial"/>
          <w:b/>
          <w:i/>
          <w:color w:val="FF0000"/>
          <w:szCs w:val="18"/>
        </w:rPr>
      </w:pPr>
      <w:r w:rsidRPr="00192F10">
        <w:rPr>
          <w:rFonts w:asciiTheme="majorHAnsi" w:hAnsiTheme="majorHAnsi" w:cs="Arial"/>
          <w:b/>
          <w:i/>
          <w:color w:val="000000" w:themeColor="text1"/>
          <w:szCs w:val="18"/>
        </w:rPr>
        <w:t>(Page 177)</w:t>
      </w:r>
    </w:p>
    <w:p w14:paraId="6519ADD5" w14:textId="77777777" w:rsidR="00192F10" w:rsidRDefault="00192F10" w:rsidP="00192F10">
      <w:pPr>
        <w:pStyle w:val="NormalWeb"/>
        <w:rPr>
          <w:rFonts w:ascii="MyriadPro" w:hAnsi="MyriadPro"/>
          <w:b/>
          <w:bCs/>
          <w:sz w:val="32"/>
          <w:szCs w:val="32"/>
        </w:rPr>
      </w:pPr>
    </w:p>
    <w:p w14:paraId="2811B53A" w14:textId="48EA71B9" w:rsidR="00192F10" w:rsidRDefault="00192F10" w:rsidP="00192F10">
      <w:pPr>
        <w:pStyle w:val="NormalWeb"/>
        <w:rPr>
          <w:rFonts w:ascii="MyriadPro" w:hAnsi="MyriadPro"/>
          <w:b/>
          <w:bCs/>
          <w:sz w:val="32"/>
          <w:szCs w:val="32"/>
        </w:rPr>
      </w:pPr>
      <w:r>
        <w:rPr>
          <w:rFonts w:ascii="MyriadPro" w:hAnsi="MyriadPro"/>
          <w:b/>
          <w:bCs/>
          <w:sz w:val="32"/>
          <w:szCs w:val="32"/>
        </w:rPr>
        <w:t xml:space="preserve">Department of Psychology and Counseling Minors </w:t>
      </w:r>
    </w:p>
    <w:p w14:paraId="40CE1B5F" w14:textId="4A622B04" w:rsidR="00192F10" w:rsidRDefault="00192F10" w:rsidP="00192F10">
      <w:pPr>
        <w:pStyle w:val="NormalWeb"/>
        <w:rPr>
          <w:rFonts w:ascii="MyriadPro" w:hAnsi="MyriadPro"/>
          <w:b/>
          <w:bCs/>
          <w:sz w:val="26"/>
          <w:szCs w:val="26"/>
        </w:rPr>
      </w:pPr>
      <w:r>
        <w:rPr>
          <w:rFonts w:ascii="MyriadPro" w:hAnsi="MyriadPro"/>
          <w:b/>
          <w:bCs/>
          <w:sz w:val="26"/>
          <w:szCs w:val="26"/>
        </w:rPr>
        <w:t xml:space="preserve">Minor in Psychology </w:t>
      </w:r>
    </w:p>
    <w:p w14:paraId="33191417" w14:textId="041C9BCA" w:rsidR="00192F10" w:rsidRDefault="00192F10" w:rsidP="00192F10">
      <w:pPr>
        <w:pStyle w:val="NormalWeb"/>
      </w:pPr>
      <w:r>
        <w:rPr>
          <w:noProof/>
        </w:rPr>
        <w:drawing>
          <wp:inline distT="0" distB="0" distL="0" distR="0" wp14:anchorId="58913E31" wp14:editId="799C08B6">
            <wp:extent cx="4025900" cy="127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2-03-31 at 11.29.21 AM.png"/>
                    <pic:cNvPicPr/>
                  </pic:nvPicPr>
                  <pic:blipFill>
                    <a:blip r:embed="rId10"/>
                    <a:stretch>
                      <a:fillRect/>
                    </a:stretch>
                  </pic:blipFill>
                  <pic:spPr>
                    <a:xfrm>
                      <a:off x="0" y="0"/>
                      <a:ext cx="4025900" cy="1270000"/>
                    </a:xfrm>
                    <a:prstGeom prst="rect">
                      <a:avLst/>
                    </a:prstGeom>
                  </pic:spPr>
                </pic:pic>
              </a:graphicData>
            </a:graphic>
          </wp:inline>
        </w:drawing>
      </w:r>
    </w:p>
    <w:p w14:paraId="284D2C85" w14:textId="79199143"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 xml:space="preserve">Minor in </w:t>
      </w:r>
      <w:r w:rsidR="00180C4A" w:rsidRPr="00180C4A">
        <w:rPr>
          <w:rFonts w:ascii="MyriadPro" w:hAnsi="MyriadPro"/>
          <w:b/>
          <w:bCs/>
          <w:sz w:val="26"/>
          <w:szCs w:val="26"/>
          <w:highlight w:val="yellow"/>
        </w:rPr>
        <w:t>Helping Professions</w:t>
      </w:r>
    </w:p>
    <w:tbl>
      <w:tblPr>
        <w:tblStyle w:val="TableGrid"/>
        <w:tblW w:w="0" w:type="auto"/>
        <w:tblLook w:val="04A0" w:firstRow="1" w:lastRow="0" w:firstColumn="1" w:lastColumn="0" w:noHBand="0" w:noVBand="1"/>
      </w:tblPr>
      <w:tblGrid>
        <w:gridCol w:w="5395"/>
        <w:gridCol w:w="1620"/>
      </w:tblGrid>
      <w:tr w:rsidR="00192F10" w:rsidRPr="00180C4A" w14:paraId="781FCCE9" w14:textId="77777777" w:rsidTr="00DE124B">
        <w:tc>
          <w:tcPr>
            <w:tcW w:w="5395" w:type="dxa"/>
            <w:shd w:val="clear" w:color="auto" w:fill="A6A6A6" w:themeFill="background1" w:themeFillShade="A6"/>
          </w:tcPr>
          <w:p w14:paraId="131E3F24" w14:textId="0E6825B3"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Required Courses</w:t>
            </w:r>
          </w:p>
        </w:tc>
        <w:tc>
          <w:tcPr>
            <w:tcW w:w="1620" w:type="dxa"/>
            <w:shd w:val="clear" w:color="auto" w:fill="A6A6A6" w:themeFill="background1" w:themeFillShade="A6"/>
          </w:tcPr>
          <w:p w14:paraId="0A68F8DC" w14:textId="3C861C31"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Sem. Hrs.</w:t>
            </w:r>
          </w:p>
        </w:tc>
      </w:tr>
      <w:tr w:rsidR="00192F10" w:rsidRPr="00180C4A" w14:paraId="2A473854" w14:textId="77777777" w:rsidTr="00DE124B">
        <w:tc>
          <w:tcPr>
            <w:tcW w:w="5395" w:type="dxa"/>
          </w:tcPr>
          <w:p w14:paraId="7444E45B" w14:textId="444FE9DD" w:rsidR="00192F10" w:rsidRPr="00180C4A" w:rsidRDefault="00192F10" w:rsidP="00192F10">
            <w:pPr>
              <w:pStyle w:val="NormalWeb"/>
              <w:rPr>
                <w:rFonts w:ascii="MyriadPro" w:hAnsi="MyriadPro"/>
                <w:b/>
                <w:bCs/>
                <w:sz w:val="26"/>
                <w:szCs w:val="26"/>
                <w:highlight w:val="yellow"/>
              </w:rPr>
            </w:pPr>
            <w:r w:rsidRPr="00180C4A">
              <w:rPr>
                <w:rFonts w:ascii="Arial" w:hAnsi="Arial" w:cs="Arial"/>
                <w:b/>
                <w:bCs/>
                <w:sz w:val="16"/>
                <w:szCs w:val="16"/>
                <w:highlight w:val="yellow"/>
              </w:rPr>
              <w:t>COUN 3023. Foundations of Counseling</w:t>
            </w:r>
          </w:p>
        </w:tc>
        <w:tc>
          <w:tcPr>
            <w:tcW w:w="1620" w:type="dxa"/>
          </w:tcPr>
          <w:p w14:paraId="11F97697" w14:textId="48CBAF7B"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rsidRPr="00180C4A" w14:paraId="2E216F58" w14:textId="77777777" w:rsidTr="00DE124B">
        <w:tc>
          <w:tcPr>
            <w:tcW w:w="5395" w:type="dxa"/>
          </w:tcPr>
          <w:p w14:paraId="7EDDF3B4" w14:textId="53B941C2" w:rsidR="00192F10" w:rsidRPr="00180C4A" w:rsidRDefault="00192F10" w:rsidP="00192F10">
            <w:pPr>
              <w:pStyle w:val="NormalWeb"/>
              <w:rPr>
                <w:rFonts w:ascii="Arial" w:hAnsi="Arial" w:cs="Arial"/>
                <w:b/>
                <w:bCs/>
                <w:sz w:val="16"/>
                <w:szCs w:val="16"/>
                <w:highlight w:val="yellow"/>
              </w:rPr>
            </w:pPr>
            <w:r w:rsidRPr="00180C4A">
              <w:rPr>
                <w:rFonts w:ascii="Arial" w:hAnsi="Arial" w:cs="Arial"/>
                <w:b/>
                <w:bCs/>
                <w:sz w:val="16"/>
                <w:szCs w:val="16"/>
                <w:highlight w:val="yellow"/>
              </w:rPr>
              <w:t>COUN 3033. Multicultural Issues in the Helping Professions</w:t>
            </w:r>
          </w:p>
        </w:tc>
        <w:tc>
          <w:tcPr>
            <w:tcW w:w="1620" w:type="dxa"/>
          </w:tcPr>
          <w:p w14:paraId="23DB4637" w14:textId="051C9190"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rsidRPr="00180C4A" w14:paraId="75E3BD97" w14:textId="77777777" w:rsidTr="00DE124B">
        <w:tc>
          <w:tcPr>
            <w:tcW w:w="5395" w:type="dxa"/>
          </w:tcPr>
          <w:p w14:paraId="0F9D50B4" w14:textId="3CED3621" w:rsidR="00192F10" w:rsidRPr="00180C4A" w:rsidRDefault="00192F10" w:rsidP="00192F10">
            <w:pPr>
              <w:pStyle w:val="NormalWeb"/>
              <w:rPr>
                <w:rFonts w:ascii="Arial" w:hAnsi="Arial" w:cs="Arial"/>
                <w:b/>
                <w:bCs/>
                <w:sz w:val="16"/>
                <w:szCs w:val="16"/>
                <w:highlight w:val="yellow"/>
              </w:rPr>
            </w:pPr>
            <w:r w:rsidRPr="00180C4A">
              <w:rPr>
                <w:rFonts w:ascii="Arial" w:hAnsi="Arial" w:cs="Arial"/>
                <w:b/>
                <w:bCs/>
                <w:sz w:val="16"/>
                <w:szCs w:val="16"/>
                <w:highlight w:val="yellow"/>
              </w:rPr>
              <w:t>COUN 3123. Group Process in Helping Relationships</w:t>
            </w:r>
          </w:p>
        </w:tc>
        <w:tc>
          <w:tcPr>
            <w:tcW w:w="1620" w:type="dxa"/>
          </w:tcPr>
          <w:p w14:paraId="212DD226" w14:textId="73425598"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rsidRPr="00180C4A" w14:paraId="3DCD0D88" w14:textId="77777777" w:rsidTr="00DE124B">
        <w:tc>
          <w:tcPr>
            <w:tcW w:w="5395" w:type="dxa"/>
          </w:tcPr>
          <w:p w14:paraId="286655FF" w14:textId="38D3D57D" w:rsidR="00192F10" w:rsidRPr="00180C4A" w:rsidRDefault="00192F10" w:rsidP="00192F10">
            <w:pPr>
              <w:pStyle w:val="NormalWeb"/>
              <w:rPr>
                <w:rFonts w:ascii="Arial" w:hAnsi="Arial" w:cs="Arial"/>
                <w:b/>
                <w:bCs/>
                <w:sz w:val="16"/>
                <w:szCs w:val="16"/>
                <w:highlight w:val="yellow"/>
              </w:rPr>
            </w:pPr>
            <w:r w:rsidRPr="00180C4A">
              <w:rPr>
                <w:rFonts w:ascii="Arial" w:hAnsi="Arial" w:cs="Arial"/>
                <w:b/>
                <w:bCs/>
                <w:sz w:val="16"/>
                <w:szCs w:val="16"/>
                <w:highlight w:val="yellow"/>
              </w:rPr>
              <w:t>COUN 3203. Interpersonal Communication Skills for the Helping Professions</w:t>
            </w:r>
          </w:p>
        </w:tc>
        <w:tc>
          <w:tcPr>
            <w:tcW w:w="1620" w:type="dxa"/>
          </w:tcPr>
          <w:p w14:paraId="78FDDB25" w14:textId="31B1F893"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rsidRPr="00180C4A" w14:paraId="69F6BFCF" w14:textId="77777777" w:rsidTr="00DE124B">
        <w:tc>
          <w:tcPr>
            <w:tcW w:w="5395" w:type="dxa"/>
          </w:tcPr>
          <w:p w14:paraId="1C1C0A69" w14:textId="5F27A36C" w:rsidR="00192F10" w:rsidRPr="00180C4A" w:rsidRDefault="00192F10" w:rsidP="00192F10">
            <w:pPr>
              <w:pStyle w:val="NormalWeb"/>
              <w:rPr>
                <w:rFonts w:ascii="Arial" w:hAnsi="Arial" w:cs="Arial"/>
                <w:b/>
                <w:bCs/>
                <w:sz w:val="16"/>
                <w:szCs w:val="16"/>
                <w:highlight w:val="yellow"/>
              </w:rPr>
            </w:pPr>
            <w:r w:rsidRPr="00180C4A">
              <w:rPr>
                <w:rFonts w:ascii="Arial" w:hAnsi="Arial" w:cs="Arial"/>
                <w:b/>
                <w:bCs/>
                <w:sz w:val="16"/>
                <w:szCs w:val="16"/>
                <w:highlight w:val="yellow"/>
              </w:rPr>
              <w:t>COUN 3283. Introduction to Substance Use Disorders</w:t>
            </w:r>
          </w:p>
        </w:tc>
        <w:tc>
          <w:tcPr>
            <w:tcW w:w="1620" w:type="dxa"/>
          </w:tcPr>
          <w:p w14:paraId="7AC81C68" w14:textId="0EB54C24"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rsidRPr="00180C4A" w14:paraId="48A948C5" w14:textId="77777777" w:rsidTr="00DE124B">
        <w:tc>
          <w:tcPr>
            <w:tcW w:w="5395" w:type="dxa"/>
            <w:tcBorders>
              <w:bottom w:val="single" w:sz="4" w:space="0" w:color="auto"/>
            </w:tcBorders>
          </w:tcPr>
          <w:p w14:paraId="7E704E87" w14:textId="21598BFA" w:rsidR="00192F10" w:rsidRPr="00180C4A" w:rsidRDefault="00192F10" w:rsidP="00192F10">
            <w:pPr>
              <w:pStyle w:val="NormalWeb"/>
              <w:rPr>
                <w:rFonts w:ascii="Arial" w:hAnsi="Arial" w:cs="Arial"/>
                <w:b/>
                <w:bCs/>
                <w:sz w:val="16"/>
                <w:szCs w:val="16"/>
                <w:highlight w:val="yellow"/>
              </w:rPr>
            </w:pPr>
            <w:r w:rsidRPr="00180C4A">
              <w:rPr>
                <w:rFonts w:ascii="ArialMT" w:hAnsi="ArialMT"/>
                <w:sz w:val="16"/>
                <w:szCs w:val="16"/>
                <w:highlight w:val="yellow"/>
              </w:rPr>
              <w:t>C</w:t>
            </w:r>
            <w:r w:rsidRPr="00180C4A">
              <w:rPr>
                <w:rFonts w:ascii="Arial" w:hAnsi="Arial" w:cs="Arial"/>
                <w:b/>
                <w:bCs/>
                <w:sz w:val="16"/>
                <w:szCs w:val="16"/>
                <w:highlight w:val="yellow"/>
              </w:rPr>
              <w:t>OUN 4183. Grief, Loss, and Self-Care for Helping Professionals</w:t>
            </w:r>
          </w:p>
        </w:tc>
        <w:tc>
          <w:tcPr>
            <w:tcW w:w="1620" w:type="dxa"/>
            <w:tcBorders>
              <w:bottom w:val="single" w:sz="4" w:space="0" w:color="auto"/>
            </w:tcBorders>
          </w:tcPr>
          <w:p w14:paraId="35819E79" w14:textId="035BCA91" w:rsidR="00192F10" w:rsidRPr="00180C4A" w:rsidRDefault="00192F10" w:rsidP="00192F10">
            <w:pPr>
              <w:pStyle w:val="NormalWeb"/>
              <w:rPr>
                <w:rFonts w:ascii="MyriadPro" w:hAnsi="MyriadPro"/>
                <w:b/>
                <w:bCs/>
                <w:sz w:val="26"/>
                <w:szCs w:val="26"/>
                <w:highlight w:val="yellow"/>
              </w:rPr>
            </w:pPr>
            <w:r w:rsidRPr="00180C4A">
              <w:rPr>
                <w:rFonts w:ascii="MyriadPro" w:hAnsi="MyriadPro"/>
                <w:b/>
                <w:bCs/>
                <w:sz w:val="26"/>
                <w:szCs w:val="26"/>
                <w:highlight w:val="yellow"/>
              </w:rPr>
              <w:t>3</w:t>
            </w:r>
          </w:p>
        </w:tc>
      </w:tr>
      <w:tr w:rsidR="00192F10" w14:paraId="26D5F4B7" w14:textId="77777777" w:rsidTr="00DE124B">
        <w:tc>
          <w:tcPr>
            <w:tcW w:w="5395" w:type="dxa"/>
            <w:shd w:val="clear" w:color="auto" w:fill="A6A6A6" w:themeFill="background1" w:themeFillShade="A6"/>
          </w:tcPr>
          <w:p w14:paraId="553A0430" w14:textId="1EDADBD0" w:rsidR="00192F10" w:rsidRPr="00180C4A" w:rsidRDefault="00192F10" w:rsidP="00192F10">
            <w:pPr>
              <w:pStyle w:val="NormalWeb"/>
              <w:rPr>
                <w:rFonts w:ascii="ArialMT" w:hAnsi="ArialMT"/>
                <w:b/>
                <w:sz w:val="16"/>
                <w:szCs w:val="16"/>
                <w:highlight w:val="yellow"/>
              </w:rPr>
            </w:pPr>
            <w:r w:rsidRPr="00180C4A">
              <w:rPr>
                <w:rFonts w:ascii="ArialMT" w:hAnsi="ArialMT"/>
                <w:b/>
                <w:sz w:val="22"/>
                <w:szCs w:val="16"/>
                <w:highlight w:val="yellow"/>
              </w:rPr>
              <w:t>Total Required Hours:</w:t>
            </w:r>
          </w:p>
        </w:tc>
        <w:tc>
          <w:tcPr>
            <w:tcW w:w="1620" w:type="dxa"/>
            <w:shd w:val="clear" w:color="auto" w:fill="A6A6A6" w:themeFill="background1" w:themeFillShade="A6"/>
          </w:tcPr>
          <w:p w14:paraId="2DBF8173" w14:textId="33D336CF" w:rsidR="00192F10" w:rsidRDefault="00192F10" w:rsidP="00192F10">
            <w:pPr>
              <w:pStyle w:val="NormalWeb"/>
              <w:rPr>
                <w:rFonts w:ascii="MyriadPro" w:hAnsi="MyriadPro"/>
                <w:b/>
                <w:bCs/>
                <w:sz w:val="26"/>
                <w:szCs w:val="26"/>
              </w:rPr>
            </w:pPr>
            <w:r w:rsidRPr="00180C4A">
              <w:rPr>
                <w:rFonts w:ascii="MyriadPro" w:hAnsi="MyriadPro"/>
                <w:b/>
                <w:bCs/>
                <w:sz w:val="26"/>
                <w:szCs w:val="26"/>
                <w:highlight w:val="yellow"/>
              </w:rPr>
              <w:t>18</w:t>
            </w:r>
          </w:p>
        </w:tc>
      </w:tr>
    </w:tbl>
    <w:p w14:paraId="762AA2F8" w14:textId="3CF31E3F" w:rsidR="00192F10" w:rsidRDefault="00192F10" w:rsidP="00192F10">
      <w:pPr>
        <w:pStyle w:val="NormalWeb"/>
        <w:rPr>
          <w:rFonts w:ascii="MyriadPro" w:hAnsi="MyriadPro"/>
          <w:b/>
          <w:bCs/>
          <w:sz w:val="26"/>
          <w:szCs w:val="26"/>
        </w:rPr>
      </w:pPr>
    </w:p>
    <w:p w14:paraId="77480E95" w14:textId="77777777" w:rsidR="00403620" w:rsidRDefault="00403620" w:rsidP="00180C4A">
      <w:pPr>
        <w:tabs>
          <w:tab w:val="left" w:pos="360"/>
          <w:tab w:val="left" w:pos="720"/>
        </w:tabs>
        <w:spacing w:after="0" w:line="240" w:lineRule="auto"/>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F77A" w14:textId="77777777" w:rsidR="00A3758D" w:rsidRDefault="00A3758D">
      <w:pPr>
        <w:spacing w:after="0" w:line="240" w:lineRule="auto"/>
      </w:pPr>
      <w:r>
        <w:separator/>
      </w:r>
    </w:p>
  </w:endnote>
  <w:endnote w:type="continuationSeparator" w:id="0">
    <w:p w14:paraId="0B8F2191" w14:textId="77777777" w:rsidR="00A3758D" w:rsidRDefault="00A3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F700" w14:textId="77777777" w:rsidR="00A3758D" w:rsidRDefault="00A3758D">
      <w:pPr>
        <w:spacing w:after="0" w:line="240" w:lineRule="auto"/>
      </w:pPr>
      <w:r>
        <w:separator/>
      </w:r>
    </w:p>
  </w:footnote>
  <w:footnote w:type="continuationSeparator" w:id="0">
    <w:p w14:paraId="19B9199B" w14:textId="77777777" w:rsidR="00A3758D" w:rsidRDefault="00A3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17066">
    <w:abstractNumId w:val="10"/>
  </w:num>
  <w:num w:numId="2" w16cid:durableId="2132477483">
    <w:abstractNumId w:val="9"/>
  </w:num>
  <w:num w:numId="3" w16cid:durableId="230237008">
    <w:abstractNumId w:val="14"/>
  </w:num>
  <w:num w:numId="4" w16cid:durableId="2145154421">
    <w:abstractNumId w:val="13"/>
  </w:num>
  <w:num w:numId="5" w16cid:durableId="302003607">
    <w:abstractNumId w:val="3"/>
  </w:num>
  <w:num w:numId="6" w16cid:durableId="210771508">
    <w:abstractNumId w:val="2"/>
  </w:num>
  <w:num w:numId="7" w16cid:durableId="1227761989">
    <w:abstractNumId w:val="16"/>
  </w:num>
  <w:num w:numId="8" w16cid:durableId="169217441">
    <w:abstractNumId w:val="7"/>
  </w:num>
  <w:num w:numId="9" w16cid:durableId="1566450553">
    <w:abstractNumId w:val="6"/>
  </w:num>
  <w:num w:numId="10" w16cid:durableId="2063364241">
    <w:abstractNumId w:val="8"/>
  </w:num>
  <w:num w:numId="11" w16cid:durableId="1746218608">
    <w:abstractNumId w:val="11"/>
  </w:num>
  <w:num w:numId="12" w16cid:durableId="1889878739">
    <w:abstractNumId w:val="5"/>
  </w:num>
  <w:num w:numId="13" w16cid:durableId="348025118">
    <w:abstractNumId w:val="4"/>
  </w:num>
  <w:num w:numId="14" w16cid:durableId="760493479">
    <w:abstractNumId w:val="1"/>
  </w:num>
  <w:num w:numId="15" w16cid:durableId="1370300529">
    <w:abstractNumId w:val="0"/>
  </w:num>
  <w:num w:numId="16" w16cid:durableId="580287453">
    <w:abstractNumId w:val="17"/>
  </w:num>
  <w:num w:numId="17" w16cid:durableId="1348675100">
    <w:abstractNumId w:val="15"/>
  </w:num>
  <w:num w:numId="18" w16cid:durableId="872763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C86"/>
    <w:rsid w:val="000142B4"/>
    <w:rsid w:val="000200A0"/>
    <w:rsid w:val="00020314"/>
    <w:rsid w:val="00023741"/>
    <w:rsid w:val="0002427B"/>
    <w:rsid w:val="00035711"/>
    <w:rsid w:val="00041CB8"/>
    <w:rsid w:val="00051F50"/>
    <w:rsid w:val="00052681"/>
    <w:rsid w:val="00095764"/>
    <w:rsid w:val="000A292C"/>
    <w:rsid w:val="000E3809"/>
    <w:rsid w:val="0010086B"/>
    <w:rsid w:val="00106866"/>
    <w:rsid w:val="001408DA"/>
    <w:rsid w:val="00160202"/>
    <w:rsid w:val="00161635"/>
    <w:rsid w:val="00180C4A"/>
    <w:rsid w:val="00191116"/>
    <w:rsid w:val="00192F10"/>
    <w:rsid w:val="001A3143"/>
    <w:rsid w:val="001A316E"/>
    <w:rsid w:val="001D25A7"/>
    <w:rsid w:val="001F4E55"/>
    <w:rsid w:val="002726B2"/>
    <w:rsid w:val="00282A39"/>
    <w:rsid w:val="0029170D"/>
    <w:rsid w:val="00295F20"/>
    <w:rsid w:val="002D09DF"/>
    <w:rsid w:val="002D36A2"/>
    <w:rsid w:val="002F7640"/>
    <w:rsid w:val="00326A17"/>
    <w:rsid w:val="00341FC3"/>
    <w:rsid w:val="00342850"/>
    <w:rsid w:val="00355A05"/>
    <w:rsid w:val="00366F3D"/>
    <w:rsid w:val="003728CF"/>
    <w:rsid w:val="003A1736"/>
    <w:rsid w:val="003A5E20"/>
    <w:rsid w:val="003B0DE4"/>
    <w:rsid w:val="003D1340"/>
    <w:rsid w:val="003E68DD"/>
    <w:rsid w:val="003E6907"/>
    <w:rsid w:val="00401FDE"/>
    <w:rsid w:val="00403620"/>
    <w:rsid w:val="00432BD5"/>
    <w:rsid w:val="00454EFE"/>
    <w:rsid w:val="004608C0"/>
    <w:rsid w:val="00462A21"/>
    <w:rsid w:val="00471603"/>
    <w:rsid w:val="00474791"/>
    <w:rsid w:val="004B454C"/>
    <w:rsid w:val="004B7BDB"/>
    <w:rsid w:val="004D55AD"/>
    <w:rsid w:val="004E0146"/>
    <w:rsid w:val="005178A0"/>
    <w:rsid w:val="00536239"/>
    <w:rsid w:val="00593EF8"/>
    <w:rsid w:val="005A7FD3"/>
    <w:rsid w:val="005C2CF5"/>
    <w:rsid w:val="005D4BCE"/>
    <w:rsid w:val="00636706"/>
    <w:rsid w:val="00653222"/>
    <w:rsid w:val="00653463"/>
    <w:rsid w:val="006552C6"/>
    <w:rsid w:val="00690D5A"/>
    <w:rsid w:val="006A004A"/>
    <w:rsid w:val="007068E0"/>
    <w:rsid w:val="00792CA7"/>
    <w:rsid w:val="007A5F94"/>
    <w:rsid w:val="007E7600"/>
    <w:rsid w:val="007F153D"/>
    <w:rsid w:val="0080100E"/>
    <w:rsid w:val="00857D05"/>
    <w:rsid w:val="00872BC4"/>
    <w:rsid w:val="008B7D62"/>
    <w:rsid w:val="008C2390"/>
    <w:rsid w:val="008E7513"/>
    <w:rsid w:val="00920F03"/>
    <w:rsid w:val="00930E85"/>
    <w:rsid w:val="00936679"/>
    <w:rsid w:val="00991F5E"/>
    <w:rsid w:val="009A5618"/>
    <w:rsid w:val="00A02BEF"/>
    <w:rsid w:val="00A1225E"/>
    <w:rsid w:val="00A334B1"/>
    <w:rsid w:val="00A33692"/>
    <w:rsid w:val="00A3758D"/>
    <w:rsid w:val="00A44FA3"/>
    <w:rsid w:val="00A67D9A"/>
    <w:rsid w:val="00A91791"/>
    <w:rsid w:val="00A92BE7"/>
    <w:rsid w:val="00B5295F"/>
    <w:rsid w:val="00B53A76"/>
    <w:rsid w:val="00B576A6"/>
    <w:rsid w:val="00B600C8"/>
    <w:rsid w:val="00B8273C"/>
    <w:rsid w:val="00B934FA"/>
    <w:rsid w:val="00BB5E6D"/>
    <w:rsid w:val="00C21746"/>
    <w:rsid w:val="00C2546F"/>
    <w:rsid w:val="00C57B45"/>
    <w:rsid w:val="00C8109D"/>
    <w:rsid w:val="00C946B3"/>
    <w:rsid w:val="00D17CD0"/>
    <w:rsid w:val="00D241A9"/>
    <w:rsid w:val="00D261AD"/>
    <w:rsid w:val="00D3598B"/>
    <w:rsid w:val="00D619E9"/>
    <w:rsid w:val="00D629D4"/>
    <w:rsid w:val="00D80278"/>
    <w:rsid w:val="00DB34AF"/>
    <w:rsid w:val="00DD2692"/>
    <w:rsid w:val="00DD2A03"/>
    <w:rsid w:val="00DE124B"/>
    <w:rsid w:val="00DF3BC2"/>
    <w:rsid w:val="00DF3C48"/>
    <w:rsid w:val="00E22694"/>
    <w:rsid w:val="00E32485"/>
    <w:rsid w:val="00E449F5"/>
    <w:rsid w:val="00EA6E85"/>
    <w:rsid w:val="00EE264E"/>
    <w:rsid w:val="00EE307A"/>
    <w:rsid w:val="00EF1716"/>
    <w:rsid w:val="00F11812"/>
    <w:rsid w:val="00F13C39"/>
    <w:rsid w:val="00F3692E"/>
    <w:rsid w:val="00F4132F"/>
    <w:rsid w:val="00F54543"/>
    <w:rsid w:val="00F703C6"/>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character" w:styleId="UnresolvedMention">
    <w:name w:val="Unresolved Mention"/>
    <w:basedOn w:val="DefaultParagraphFont"/>
    <w:uiPriority w:val="99"/>
    <w:semiHidden/>
    <w:unhideWhenUsed/>
    <w:rsid w:val="00192F10"/>
    <w:rPr>
      <w:color w:val="605E5C"/>
      <w:shd w:val="clear" w:color="auto" w:fill="E1DFDD"/>
    </w:rPr>
  </w:style>
  <w:style w:type="paragraph" w:styleId="NormalWeb">
    <w:name w:val="Normal (Web)"/>
    <w:basedOn w:val="Normal"/>
    <w:uiPriority w:val="99"/>
    <w:semiHidden/>
    <w:unhideWhenUsed/>
    <w:rsid w:val="00192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663">
      <w:bodyDiv w:val="1"/>
      <w:marLeft w:val="0"/>
      <w:marRight w:val="0"/>
      <w:marTop w:val="0"/>
      <w:marBottom w:val="0"/>
      <w:divBdr>
        <w:top w:val="none" w:sz="0" w:space="0" w:color="auto"/>
        <w:left w:val="none" w:sz="0" w:space="0" w:color="auto"/>
        <w:bottom w:val="none" w:sz="0" w:space="0" w:color="auto"/>
        <w:right w:val="none" w:sz="0" w:space="0" w:color="auto"/>
      </w:divBdr>
      <w:divsChild>
        <w:div w:id="687560974">
          <w:marLeft w:val="0"/>
          <w:marRight w:val="0"/>
          <w:marTop w:val="0"/>
          <w:marBottom w:val="0"/>
          <w:divBdr>
            <w:top w:val="none" w:sz="0" w:space="0" w:color="auto"/>
            <w:left w:val="none" w:sz="0" w:space="0" w:color="auto"/>
            <w:bottom w:val="none" w:sz="0" w:space="0" w:color="auto"/>
            <w:right w:val="none" w:sz="0" w:space="0" w:color="auto"/>
          </w:divBdr>
          <w:divsChild>
            <w:div w:id="2036687990">
              <w:marLeft w:val="0"/>
              <w:marRight w:val="0"/>
              <w:marTop w:val="0"/>
              <w:marBottom w:val="0"/>
              <w:divBdr>
                <w:top w:val="none" w:sz="0" w:space="0" w:color="auto"/>
                <w:left w:val="none" w:sz="0" w:space="0" w:color="auto"/>
                <w:bottom w:val="none" w:sz="0" w:space="0" w:color="auto"/>
                <w:right w:val="none" w:sz="0" w:space="0" w:color="auto"/>
              </w:divBdr>
              <w:divsChild>
                <w:div w:id="19030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494221001">
      <w:bodyDiv w:val="1"/>
      <w:marLeft w:val="0"/>
      <w:marRight w:val="0"/>
      <w:marTop w:val="0"/>
      <w:marBottom w:val="0"/>
      <w:divBdr>
        <w:top w:val="none" w:sz="0" w:space="0" w:color="auto"/>
        <w:left w:val="none" w:sz="0" w:space="0" w:color="auto"/>
        <w:bottom w:val="none" w:sz="0" w:space="0" w:color="auto"/>
        <w:right w:val="none" w:sz="0" w:space="0" w:color="auto"/>
      </w:divBdr>
      <w:divsChild>
        <w:div w:id="1360815762">
          <w:marLeft w:val="0"/>
          <w:marRight w:val="0"/>
          <w:marTop w:val="0"/>
          <w:marBottom w:val="0"/>
          <w:divBdr>
            <w:top w:val="none" w:sz="0" w:space="0" w:color="auto"/>
            <w:left w:val="none" w:sz="0" w:space="0" w:color="auto"/>
            <w:bottom w:val="none" w:sz="0" w:space="0" w:color="auto"/>
            <w:right w:val="none" w:sz="0" w:space="0" w:color="auto"/>
          </w:divBdr>
          <w:divsChild>
            <w:div w:id="194462246">
              <w:marLeft w:val="0"/>
              <w:marRight w:val="0"/>
              <w:marTop w:val="0"/>
              <w:marBottom w:val="0"/>
              <w:divBdr>
                <w:top w:val="none" w:sz="0" w:space="0" w:color="auto"/>
                <w:left w:val="none" w:sz="0" w:space="0" w:color="auto"/>
                <w:bottom w:val="none" w:sz="0" w:space="0" w:color="auto"/>
                <w:right w:val="none" w:sz="0" w:space="0" w:color="auto"/>
              </w:divBdr>
              <w:divsChild>
                <w:div w:id="6924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931886380">
      <w:bodyDiv w:val="1"/>
      <w:marLeft w:val="0"/>
      <w:marRight w:val="0"/>
      <w:marTop w:val="0"/>
      <w:marBottom w:val="0"/>
      <w:divBdr>
        <w:top w:val="none" w:sz="0" w:space="0" w:color="auto"/>
        <w:left w:val="none" w:sz="0" w:space="0" w:color="auto"/>
        <w:bottom w:val="none" w:sz="0" w:space="0" w:color="auto"/>
        <w:right w:val="none" w:sz="0" w:space="0" w:color="auto"/>
      </w:divBdr>
      <w:divsChild>
        <w:div w:id="684553521">
          <w:marLeft w:val="0"/>
          <w:marRight w:val="0"/>
          <w:marTop w:val="0"/>
          <w:marBottom w:val="0"/>
          <w:divBdr>
            <w:top w:val="none" w:sz="0" w:space="0" w:color="auto"/>
            <w:left w:val="none" w:sz="0" w:space="0" w:color="auto"/>
            <w:bottom w:val="none" w:sz="0" w:space="0" w:color="auto"/>
            <w:right w:val="none" w:sz="0" w:space="0" w:color="auto"/>
          </w:divBdr>
          <w:divsChild>
            <w:div w:id="514422413">
              <w:marLeft w:val="0"/>
              <w:marRight w:val="0"/>
              <w:marTop w:val="0"/>
              <w:marBottom w:val="0"/>
              <w:divBdr>
                <w:top w:val="none" w:sz="0" w:space="0" w:color="auto"/>
                <w:left w:val="none" w:sz="0" w:space="0" w:color="auto"/>
                <w:bottom w:val="none" w:sz="0" w:space="0" w:color="auto"/>
                <w:right w:val="none" w:sz="0" w:space="0" w:color="auto"/>
              </w:divBdr>
              <w:divsChild>
                <w:div w:id="17132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14936">
      <w:bodyDiv w:val="1"/>
      <w:marLeft w:val="0"/>
      <w:marRight w:val="0"/>
      <w:marTop w:val="0"/>
      <w:marBottom w:val="0"/>
      <w:divBdr>
        <w:top w:val="none" w:sz="0" w:space="0" w:color="auto"/>
        <w:left w:val="none" w:sz="0" w:space="0" w:color="auto"/>
        <w:bottom w:val="none" w:sz="0" w:space="0" w:color="auto"/>
        <w:right w:val="none" w:sz="0" w:space="0" w:color="auto"/>
      </w:divBdr>
      <w:divsChild>
        <w:div w:id="662322173">
          <w:marLeft w:val="0"/>
          <w:marRight w:val="0"/>
          <w:marTop w:val="0"/>
          <w:marBottom w:val="0"/>
          <w:divBdr>
            <w:top w:val="none" w:sz="0" w:space="0" w:color="auto"/>
            <w:left w:val="none" w:sz="0" w:space="0" w:color="auto"/>
            <w:bottom w:val="none" w:sz="0" w:space="0" w:color="auto"/>
            <w:right w:val="none" w:sz="0" w:space="0" w:color="auto"/>
          </w:divBdr>
          <w:divsChild>
            <w:div w:id="1628009658">
              <w:marLeft w:val="0"/>
              <w:marRight w:val="0"/>
              <w:marTop w:val="0"/>
              <w:marBottom w:val="0"/>
              <w:divBdr>
                <w:top w:val="none" w:sz="0" w:space="0" w:color="auto"/>
                <w:left w:val="none" w:sz="0" w:space="0" w:color="auto"/>
                <w:bottom w:val="none" w:sz="0" w:space="0" w:color="auto"/>
                <w:right w:val="none" w:sz="0" w:space="0" w:color="auto"/>
              </w:divBdr>
              <w:divsChild>
                <w:div w:id="1785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4812">
      <w:bodyDiv w:val="1"/>
      <w:marLeft w:val="0"/>
      <w:marRight w:val="0"/>
      <w:marTop w:val="0"/>
      <w:marBottom w:val="0"/>
      <w:divBdr>
        <w:top w:val="none" w:sz="0" w:space="0" w:color="auto"/>
        <w:left w:val="none" w:sz="0" w:space="0" w:color="auto"/>
        <w:bottom w:val="none" w:sz="0" w:space="0" w:color="auto"/>
        <w:right w:val="none" w:sz="0" w:space="0" w:color="auto"/>
      </w:divBdr>
      <w:divsChild>
        <w:div w:id="913705611">
          <w:marLeft w:val="0"/>
          <w:marRight w:val="0"/>
          <w:marTop w:val="0"/>
          <w:marBottom w:val="0"/>
          <w:divBdr>
            <w:top w:val="none" w:sz="0" w:space="0" w:color="auto"/>
            <w:left w:val="none" w:sz="0" w:space="0" w:color="auto"/>
            <w:bottom w:val="none" w:sz="0" w:space="0" w:color="auto"/>
            <w:right w:val="none" w:sz="0" w:space="0" w:color="auto"/>
          </w:divBdr>
          <w:divsChild>
            <w:div w:id="1832872277">
              <w:marLeft w:val="0"/>
              <w:marRight w:val="0"/>
              <w:marTop w:val="0"/>
              <w:marBottom w:val="0"/>
              <w:divBdr>
                <w:top w:val="none" w:sz="0" w:space="0" w:color="auto"/>
                <w:left w:val="none" w:sz="0" w:space="0" w:color="auto"/>
                <w:bottom w:val="none" w:sz="0" w:space="0" w:color="auto"/>
                <w:right w:val="none" w:sz="0" w:space="0" w:color="auto"/>
              </w:divBdr>
              <w:divsChild>
                <w:div w:id="1087994818">
                  <w:marLeft w:val="0"/>
                  <w:marRight w:val="0"/>
                  <w:marTop w:val="0"/>
                  <w:marBottom w:val="0"/>
                  <w:divBdr>
                    <w:top w:val="none" w:sz="0" w:space="0" w:color="auto"/>
                    <w:left w:val="none" w:sz="0" w:space="0" w:color="auto"/>
                    <w:bottom w:val="none" w:sz="0" w:space="0" w:color="auto"/>
                    <w:right w:val="none" w:sz="0" w:space="0" w:color="auto"/>
                  </w:divBdr>
                </w:div>
              </w:divsChild>
            </w:div>
            <w:div w:id="1346252796">
              <w:marLeft w:val="0"/>
              <w:marRight w:val="0"/>
              <w:marTop w:val="0"/>
              <w:marBottom w:val="0"/>
              <w:divBdr>
                <w:top w:val="none" w:sz="0" w:space="0" w:color="auto"/>
                <w:left w:val="none" w:sz="0" w:space="0" w:color="auto"/>
                <w:bottom w:val="none" w:sz="0" w:space="0" w:color="auto"/>
                <w:right w:val="none" w:sz="0" w:space="0" w:color="auto"/>
              </w:divBdr>
              <w:divsChild>
                <w:div w:id="2112699535">
                  <w:marLeft w:val="0"/>
                  <w:marRight w:val="0"/>
                  <w:marTop w:val="0"/>
                  <w:marBottom w:val="0"/>
                  <w:divBdr>
                    <w:top w:val="none" w:sz="0" w:space="0" w:color="auto"/>
                    <w:left w:val="none" w:sz="0" w:space="0" w:color="auto"/>
                    <w:bottom w:val="none" w:sz="0" w:space="0" w:color="auto"/>
                    <w:right w:val="none" w:sz="0" w:space="0" w:color="auto"/>
                  </w:divBdr>
                </w:div>
              </w:divsChild>
            </w:div>
            <w:div w:id="1039284433">
              <w:marLeft w:val="0"/>
              <w:marRight w:val="0"/>
              <w:marTop w:val="0"/>
              <w:marBottom w:val="0"/>
              <w:divBdr>
                <w:top w:val="none" w:sz="0" w:space="0" w:color="auto"/>
                <w:left w:val="none" w:sz="0" w:space="0" w:color="auto"/>
                <w:bottom w:val="none" w:sz="0" w:space="0" w:color="auto"/>
                <w:right w:val="none" w:sz="0" w:space="0" w:color="auto"/>
              </w:divBdr>
              <w:divsChild>
                <w:div w:id="1743139331">
                  <w:marLeft w:val="0"/>
                  <w:marRight w:val="0"/>
                  <w:marTop w:val="0"/>
                  <w:marBottom w:val="0"/>
                  <w:divBdr>
                    <w:top w:val="none" w:sz="0" w:space="0" w:color="auto"/>
                    <w:left w:val="none" w:sz="0" w:space="0" w:color="auto"/>
                    <w:bottom w:val="none" w:sz="0" w:space="0" w:color="auto"/>
                    <w:right w:val="none" w:sz="0" w:space="0" w:color="auto"/>
                  </w:divBdr>
                </w:div>
              </w:divsChild>
            </w:div>
            <w:div w:id="1418360597">
              <w:marLeft w:val="0"/>
              <w:marRight w:val="0"/>
              <w:marTop w:val="0"/>
              <w:marBottom w:val="0"/>
              <w:divBdr>
                <w:top w:val="none" w:sz="0" w:space="0" w:color="auto"/>
                <w:left w:val="none" w:sz="0" w:space="0" w:color="auto"/>
                <w:bottom w:val="none" w:sz="0" w:space="0" w:color="auto"/>
                <w:right w:val="none" w:sz="0" w:space="0" w:color="auto"/>
              </w:divBdr>
              <w:divsChild>
                <w:div w:id="233122357">
                  <w:marLeft w:val="0"/>
                  <w:marRight w:val="0"/>
                  <w:marTop w:val="0"/>
                  <w:marBottom w:val="0"/>
                  <w:divBdr>
                    <w:top w:val="none" w:sz="0" w:space="0" w:color="auto"/>
                    <w:left w:val="none" w:sz="0" w:space="0" w:color="auto"/>
                    <w:bottom w:val="none" w:sz="0" w:space="0" w:color="auto"/>
                    <w:right w:val="none" w:sz="0" w:space="0" w:color="auto"/>
                  </w:divBdr>
                </w:div>
              </w:divsChild>
            </w:div>
            <w:div w:id="1810243845">
              <w:marLeft w:val="0"/>
              <w:marRight w:val="0"/>
              <w:marTop w:val="0"/>
              <w:marBottom w:val="0"/>
              <w:divBdr>
                <w:top w:val="none" w:sz="0" w:space="0" w:color="auto"/>
                <w:left w:val="none" w:sz="0" w:space="0" w:color="auto"/>
                <w:bottom w:val="none" w:sz="0" w:space="0" w:color="auto"/>
                <w:right w:val="none" w:sz="0" w:space="0" w:color="auto"/>
              </w:divBdr>
              <w:divsChild>
                <w:div w:id="33237625">
                  <w:marLeft w:val="0"/>
                  <w:marRight w:val="0"/>
                  <w:marTop w:val="0"/>
                  <w:marBottom w:val="0"/>
                  <w:divBdr>
                    <w:top w:val="none" w:sz="0" w:space="0" w:color="auto"/>
                    <w:left w:val="none" w:sz="0" w:space="0" w:color="auto"/>
                    <w:bottom w:val="none" w:sz="0" w:space="0" w:color="auto"/>
                    <w:right w:val="none" w:sz="0" w:space="0" w:color="auto"/>
                  </w:divBdr>
                </w:div>
              </w:divsChild>
            </w:div>
            <w:div w:id="1523667898">
              <w:marLeft w:val="0"/>
              <w:marRight w:val="0"/>
              <w:marTop w:val="0"/>
              <w:marBottom w:val="0"/>
              <w:divBdr>
                <w:top w:val="none" w:sz="0" w:space="0" w:color="auto"/>
                <w:left w:val="none" w:sz="0" w:space="0" w:color="auto"/>
                <w:bottom w:val="none" w:sz="0" w:space="0" w:color="auto"/>
                <w:right w:val="none" w:sz="0" w:space="0" w:color="auto"/>
              </w:divBdr>
              <w:divsChild>
                <w:div w:id="866910991">
                  <w:marLeft w:val="0"/>
                  <w:marRight w:val="0"/>
                  <w:marTop w:val="0"/>
                  <w:marBottom w:val="0"/>
                  <w:divBdr>
                    <w:top w:val="none" w:sz="0" w:space="0" w:color="auto"/>
                    <w:left w:val="none" w:sz="0" w:space="0" w:color="auto"/>
                    <w:bottom w:val="none" w:sz="0" w:space="0" w:color="auto"/>
                    <w:right w:val="none" w:sz="0" w:space="0" w:color="auto"/>
                  </w:divBdr>
                </w:div>
              </w:divsChild>
            </w:div>
            <w:div w:id="1218904667">
              <w:marLeft w:val="0"/>
              <w:marRight w:val="0"/>
              <w:marTop w:val="0"/>
              <w:marBottom w:val="0"/>
              <w:divBdr>
                <w:top w:val="none" w:sz="0" w:space="0" w:color="auto"/>
                <w:left w:val="none" w:sz="0" w:space="0" w:color="auto"/>
                <w:bottom w:val="none" w:sz="0" w:space="0" w:color="auto"/>
                <w:right w:val="none" w:sz="0" w:space="0" w:color="auto"/>
              </w:divBdr>
              <w:divsChild>
                <w:div w:id="544371598">
                  <w:marLeft w:val="0"/>
                  <w:marRight w:val="0"/>
                  <w:marTop w:val="0"/>
                  <w:marBottom w:val="0"/>
                  <w:divBdr>
                    <w:top w:val="none" w:sz="0" w:space="0" w:color="auto"/>
                    <w:left w:val="none" w:sz="0" w:space="0" w:color="auto"/>
                    <w:bottom w:val="none" w:sz="0" w:space="0" w:color="auto"/>
                    <w:right w:val="none" w:sz="0" w:space="0" w:color="auto"/>
                  </w:divBdr>
                </w:div>
              </w:divsChild>
            </w:div>
            <w:div w:id="724523834">
              <w:marLeft w:val="0"/>
              <w:marRight w:val="0"/>
              <w:marTop w:val="0"/>
              <w:marBottom w:val="0"/>
              <w:divBdr>
                <w:top w:val="none" w:sz="0" w:space="0" w:color="auto"/>
                <w:left w:val="none" w:sz="0" w:space="0" w:color="auto"/>
                <w:bottom w:val="none" w:sz="0" w:space="0" w:color="auto"/>
                <w:right w:val="none" w:sz="0" w:space="0" w:color="auto"/>
              </w:divBdr>
              <w:divsChild>
                <w:div w:id="1694528294">
                  <w:marLeft w:val="0"/>
                  <w:marRight w:val="0"/>
                  <w:marTop w:val="0"/>
                  <w:marBottom w:val="0"/>
                  <w:divBdr>
                    <w:top w:val="none" w:sz="0" w:space="0" w:color="auto"/>
                    <w:left w:val="none" w:sz="0" w:space="0" w:color="auto"/>
                    <w:bottom w:val="none" w:sz="0" w:space="0" w:color="auto"/>
                    <w:right w:val="none" w:sz="0" w:space="0" w:color="auto"/>
                  </w:divBdr>
                </w:div>
              </w:divsChild>
            </w:div>
            <w:div w:id="1627078003">
              <w:marLeft w:val="0"/>
              <w:marRight w:val="0"/>
              <w:marTop w:val="0"/>
              <w:marBottom w:val="0"/>
              <w:divBdr>
                <w:top w:val="none" w:sz="0" w:space="0" w:color="auto"/>
                <w:left w:val="none" w:sz="0" w:space="0" w:color="auto"/>
                <w:bottom w:val="none" w:sz="0" w:space="0" w:color="auto"/>
                <w:right w:val="none" w:sz="0" w:space="0" w:color="auto"/>
              </w:divBdr>
              <w:divsChild>
                <w:div w:id="1593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andusky@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E025AEF9BCCC44B876FEB5A3D7A1F23"/>
        <w:category>
          <w:name w:val="General"/>
          <w:gallery w:val="placeholder"/>
        </w:category>
        <w:types>
          <w:type w:val="bbPlcHdr"/>
        </w:types>
        <w:behaviors>
          <w:behavior w:val="content"/>
        </w:behaviors>
        <w:guid w:val="{8AE5D0C1-35CE-0646-B0F0-AA043E07E639}"/>
      </w:docPartPr>
      <w:docPartBody>
        <w:p w:rsidR="00000000" w:rsidRDefault="005867BE" w:rsidP="005867BE">
          <w:pPr>
            <w:pStyle w:val="BE025AEF9BCCC44B876FEB5A3D7A1F2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77107"/>
    <w:rsid w:val="0011017B"/>
    <w:rsid w:val="00126AAA"/>
    <w:rsid w:val="00141811"/>
    <w:rsid w:val="00192B0D"/>
    <w:rsid w:val="002043A6"/>
    <w:rsid w:val="0021379B"/>
    <w:rsid w:val="00232E0D"/>
    <w:rsid w:val="002E401A"/>
    <w:rsid w:val="00346485"/>
    <w:rsid w:val="004117A3"/>
    <w:rsid w:val="0043354D"/>
    <w:rsid w:val="005867BE"/>
    <w:rsid w:val="0070625E"/>
    <w:rsid w:val="00786626"/>
    <w:rsid w:val="00813C67"/>
    <w:rsid w:val="00832516"/>
    <w:rsid w:val="008420BD"/>
    <w:rsid w:val="00846AB4"/>
    <w:rsid w:val="008C67EC"/>
    <w:rsid w:val="008F6A0C"/>
    <w:rsid w:val="009F24B1"/>
    <w:rsid w:val="00A41441"/>
    <w:rsid w:val="00BB55F2"/>
    <w:rsid w:val="00C62630"/>
    <w:rsid w:val="00D35177"/>
    <w:rsid w:val="00D54CA2"/>
    <w:rsid w:val="00D847D1"/>
    <w:rsid w:val="00D96096"/>
    <w:rsid w:val="00DA139B"/>
    <w:rsid w:val="00DB06D9"/>
    <w:rsid w:val="00DE30CF"/>
    <w:rsid w:val="00DF5410"/>
    <w:rsid w:val="00E567B1"/>
    <w:rsid w:val="00F6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E025AEF9BCCC44B876FEB5A3D7A1F23">
    <w:name w:val="BE025AEF9BCCC44B876FEB5A3D7A1F23"/>
    <w:rsid w:val="005867B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836A-45E4-4872-BFBD-DDA14D4B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2022-10-27T13:21:00Z</dcterms:created>
  <dcterms:modified xsi:type="dcterms:W3CDTF">2022-11-15T21:09:00Z</dcterms:modified>
</cp:coreProperties>
</file>