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0779C2" w14:paraId="676969D7" w14:textId="77777777" w:rsidTr="000779C2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06B174B" w14:textId="77777777" w:rsidR="000779C2" w:rsidRDefault="000779C2" w:rsidP="009A68CA">
            <w:pPr>
              <w:pStyle w:val="Header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For Academic Affairs and Research Use Only</w:t>
            </w:r>
          </w:p>
        </w:tc>
      </w:tr>
      <w:tr w:rsidR="000779C2" w14:paraId="61B52FB9" w14:textId="77777777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20E55E4" w14:textId="77777777" w:rsidR="000779C2" w:rsidRDefault="000779C2" w:rsidP="009A68CA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B01DE2E" w14:textId="77777777" w:rsidR="000779C2" w:rsidRDefault="000779C2" w:rsidP="009A68CA"/>
        </w:tc>
      </w:tr>
      <w:tr w:rsidR="000779C2" w14:paraId="5C547B67" w14:textId="77777777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EF4C211" w14:textId="77777777" w:rsidR="000779C2" w:rsidRDefault="000779C2" w:rsidP="009A68CA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EC5FBAB" w14:textId="77777777" w:rsidR="000779C2" w:rsidRDefault="000779C2" w:rsidP="009A68CA"/>
        </w:tc>
      </w:tr>
    </w:tbl>
    <w:p w14:paraId="300F05AC" w14:textId="77777777" w:rsidR="008F58AD" w:rsidRDefault="008F58AD" w:rsidP="008F58AD">
      <w:pPr>
        <w:jc w:val="center"/>
        <w:rPr>
          <w:rFonts w:asciiTheme="majorHAnsi" w:hAnsiTheme="majorHAnsi" w:cs="Arial"/>
          <w:b/>
          <w:sz w:val="36"/>
          <w:szCs w:val="36"/>
        </w:rPr>
      </w:pPr>
    </w:p>
    <w:p w14:paraId="4B595680" w14:textId="77777777" w:rsidR="008F58AD" w:rsidRPr="00F75657" w:rsidRDefault="00F75657" w:rsidP="00F75657">
      <w:pPr>
        <w:jc w:val="center"/>
        <w:rPr>
          <w:rFonts w:asciiTheme="majorHAnsi" w:hAnsiTheme="majorHAnsi" w:cs="Arial"/>
          <w:b/>
          <w:sz w:val="36"/>
          <w:szCs w:val="36"/>
        </w:rPr>
      </w:pPr>
      <w:r w:rsidRPr="00F75657">
        <w:rPr>
          <w:rFonts w:asciiTheme="majorHAnsi" w:hAnsiTheme="majorHAnsi" w:cs="Arial"/>
          <w:b/>
          <w:sz w:val="36"/>
          <w:szCs w:val="36"/>
        </w:rPr>
        <w:t>Bulletin</w:t>
      </w:r>
      <w:r w:rsidR="00262156">
        <w:rPr>
          <w:rFonts w:asciiTheme="majorHAnsi" w:hAnsiTheme="majorHAnsi" w:cs="Arial"/>
          <w:b/>
          <w:sz w:val="36"/>
          <w:szCs w:val="36"/>
        </w:rPr>
        <w:t xml:space="preserve"> / Banner</w:t>
      </w:r>
      <w:r w:rsidRPr="00F75657">
        <w:rPr>
          <w:rFonts w:asciiTheme="majorHAnsi" w:hAnsiTheme="majorHAnsi" w:cs="Arial"/>
          <w:b/>
          <w:sz w:val="36"/>
          <w:szCs w:val="36"/>
        </w:rPr>
        <w:t xml:space="preserve"> Change Transmittal Form</w:t>
      </w:r>
    </w:p>
    <w:p w14:paraId="3D583D20" w14:textId="29F98CE1" w:rsidR="00AD2FB4" w:rsidRPr="00285F5A" w:rsidRDefault="00AD2FB4" w:rsidP="00AD2FB4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9B2454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7D2DB92E" w14:textId="77777777" w:rsidR="00AD2FB4" w:rsidRPr="00285F5A" w:rsidRDefault="00AD2FB4" w:rsidP="00AD2FB4">
      <w:pPr>
        <w:rPr>
          <w:rFonts w:asciiTheme="majorHAnsi" w:hAnsiTheme="majorHAnsi" w:cs="Arial"/>
          <w:b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p w14:paraId="5E2621A1" w14:textId="77777777" w:rsidR="00AD2FB4" w:rsidRDefault="00AD2FB4" w:rsidP="00AD2F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77E50A81" w14:textId="77777777" w:rsidR="00AD2FB4" w:rsidRDefault="00AD2FB4" w:rsidP="00AD2F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Email completed proposals </w:t>
      </w:r>
      <w:r w:rsidRPr="00D24EFF">
        <w:rPr>
          <w:rFonts w:ascii="Arial" w:hAnsi="Arial" w:cs="Arial"/>
        </w:rPr>
        <w:t xml:space="preserve">to </w:t>
      </w:r>
      <w:hyperlink r:id="rId7" w:history="1">
        <w:r w:rsidRPr="00D24EFF">
          <w:rPr>
            <w:rStyle w:val="Hyperlink"/>
            <w:rFonts w:ascii="Arial" w:hAnsi="Arial" w:cs="Arial"/>
          </w:rPr>
          <w:t>curriculum@astate.edu</w:t>
        </w:r>
      </w:hyperlink>
      <w:r w:rsidRPr="00D24EFF">
        <w:rPr>
          <w:rFonts w:ascii="Arial" w:hAnsi="Arial" w:cs="Arial"/>
        </w:rPr>
        <w:t xml:space="preserve"> for inclusion in curriculum </w:t>
      </w:r>
      <w:r w:rsidRPr="009D50C5">
        <w:rPr>
          <w:rFonts w:ascii="Arial" w:hAnsi="Arial" w:cs="Arial"/>
        </w:rPr>
        <w:t>committee</w:t>
      </w:r>
      <w:r w:rsidRPr="00D24EFF">
        <w:rPr>
          <w:rFonts w:ascii="Arial" w:hAnsi="Arial" w:cs="Arial"/>
        </w:rPr>
        <w:t xml:space="preserve"> agenda.</w:t>
      </w:r>
      <w:r>
        <w:rPr>
          <w:rFonts w:ascii="Arial" w:hAnsi="Arial" w:cs="Arial"/>
        </w:rPr>
        <w:t xml:space="preserve"> </w:t>
      </w: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AD2FB4" w:rsidRPr="00592A95" w14:paraId="0219520F" w14:textId="77777777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2571A3E4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8D10215" w14:textId="2E41EA66" w:rsidR="00AD2FB4" w:rsidRDefault="00044A57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252627499"/>
                      <w:placeholder>
                        <w:docPart w:val="AEFCE8610CC740AC9A8364CF2DD8E37C"/>
                      </w:placeholder>
                    </w:sdtPr>
                    <w:sdtEndPr/>
                    <w:sdtContent>
                      <w:r w:rsidR="001F1A0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Shelley Gipson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B560AC293F8646BBB2E6EA913E4A2A05"/>
                  </w:placeholder>
                  <w:date w:fullDate="2019-01-18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7549A5FC" w14:textId="562A36C5" w:rsidR="00AD2FB4" w:rsidRDefault="001F1A07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1/18/2019</w:t>
                      </w:r>
                    </w:p>
                  </w:tc>
                </w:sdtContent>
              </w:sdt>
            </w:tr>
          </w:tbl>
          <w:p w14:paraId="13A938AC" w14:textId="77777777"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1D1D75D5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DEFE5F7" w14:textId="77777777" w:rsidR="00AD2FB4" w:rsidRDefault="00044A57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9E354D96BADD4A88B2367CFB2F5D15D6"/>
                      </w:placeholder>
                      <w:showingPlcHdr/>
                    </w:sdtPr>
                    <w:sdtEndPr/>
                    <w:sdtContent>
                      <w:permStart w:id="1993343992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993343992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65A1562B3A9043A8994E8D6A5452C4FC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57561982" w14:textId="77777777"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0E3E2B8C" w14:textId="77777777" w:rsidR="00AD2FB4" w:rsidRPr="006648A0" w:rsidRDefault="00AD2FB4" w:rsidP="00BB5EF7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AD2FB4" w:rsidRPr="00592A95" w14:paraId="208FE90A" w14:textId="77777777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3AC0C20F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06DC5C5" w14:textId="7C3FC740" w:rsidR="00AD2FB4" w:rsidRDefault="00044A57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F0B82014006040789708F30BE91F8BBC"/>
                      </w:placeholder>
                    </w:sdtPr>
                    <w:sdtEndPr/>
                    <w:sdtContent>
                      <w:r w:rsidR="00F75CAA">
                        <w:rPr>
                          <w:rFonts w:asciiTheme="majorHAnsi" w:hAnsiTheme="majorHAnsi"/>
                          <w:sz w:val="20"/>
                          <w:szCs w:val="20"/>
                        </w:rPr>
                        <w:t>Temma Balducci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18E75FDC68B240D1AFB9E3320B45C25B"/>
                  </w:placeholder>
                  <w:date w:fullDate="2019-01-18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2E48D283" w14:textId="1D82949D" w:rsidR="00AD2FB4" w:rsidRDefault="00F75CAA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1/18/2019</w:t>
                      </w:r>
                    </w:p>
                  </w:tc>
                </w:sdtContent>
              </w:sdt>
            </w:tr>
          </w:tbl>
          <w:p w14:paraId="0FE18475" w14:textId="77777777"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319EE3E6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9A32929" w14:textId="77777777" w:rsidR="00AD2FB4" w:rsidRDefault="00044A57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C00CA7CE4A5346158A62418A07D4C928"/>
                      </w:placeholder>
                      <w:showingPlcHdr/>
                    </w:sdtPr>
                    <w:sdtEndPr/>
                    <w:sdtContent>
                      <w:permStart w:id="1390766882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390766882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7A4D2A8C482941A7B47256B9D517805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636EED9F" w14:textId="77777777"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3799C10D" w14:textId="77777777" w:rsidR="00AD2FB4" w:rsidRPr="00592A95" w:rsidRDefault="000F2A51" w:rsidP="000F2A5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Head of Unit </w:t>
            </w:r>
            <w:r w:rsidR="00AD2FB4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(If applicable) </w:t>
            </w:r>
            <w:r w:rsidR="00AD2FB4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AD2FB4" w:rsidRPr="00592A95" w14:paraId="513E5FAA" w14:textId="77777777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120F19FF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BEBEBE4" w14:textId="315CC096" w:rsidR="00AD2FB4" w:rsidRDefault="00044A57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9D5845083155428DA13DB875BA2AEDFB"/>
                      </w:placeholder>
                    </w:sdtPr>
                    <w:sdtEndPr/>
                    <w:sdtContent>
                      <w:sdt>
                        <w:sdtPr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id w:val="804588522"/>
                          <w:placeholder>
                            <w:docPart w:val="5C58C887C8DE48428781B5061A0201DB"/>
                          </w:placeholder>
                        </w:sdtPr>
                        <w:sdtEndPr/>
                        <w:sdtContent>
                          <w:r w:rsidR="0015074D">
                            <w:rPr>
                              <w:rFonts w:asciiTheme="majorHAnsi" w:hAnsiTheme="majorHAnsi"/>
                              <w:sz w:val="20"/>
                              <w:szCs w:val="20"/>
                            </w:rPr>
                            <w:t>Warren Johnson</w:t>
                          </w:r>
                        </w:sdtContent>
                      </w:sdt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5D15898949EA4982A20E6F2017F9FB8F"/>
                  </w:placeholder>
                  <w:date w:fullDate="2019-01-22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4C559B4" w14:textId="4F82AB83" w:rsidR="00AD2FB4" w:rsidRDefault="0015074D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1/22/2019</w:t>
                      </w:r>
                    </w:p>
                  </w:tc>
                </w:sdtContent>
              </w:sdt>
            </w:tr>
          </w:tbl>
          <w:p w14:paraId="686509AD" w14:textId="77777777"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39640BC2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7311AFA" w14:textId="77777777" w:rsidR="00AD2FB4" w:rsidRDefault="00044A57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BE9471934FCC49F6B8289B8648E08265"/>
                      </w:placeholder>
                      <w:showingPlcHdr/>
                    </w:sdtPr>
                    <w:sdtEndPr/>
                    <w:sdtContent>
                      <w:permStart w:id="1978339274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978339274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FD0A01C352734EAFA875911F4906460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01E4963B" w14:textId="77777777"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4E23DF67" w14:textId="77777777"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AD2FB4" w:rsidRPr="00592A95" w14:paraId="48897FE7" w14:textId="77777777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60936D67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60E8D027" w14:textId="7A8177D4" w:rsidR="00AD2FB4" w:rsidRDefault="00044A57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261907031"/>
                      <w:placeholder>
                        <w:docPart w:val="753465FA1D86462EB7324B2FCC95A832"/>
                      </w:placeholder>
                    </w:sdtPr>
                    <w:sdtEndPr/>
                    <w:sdtContent>
                      <w:r w:rsidR="004D151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Gina Hogue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607542089"/>
                  <w:placeholder>
                    <w:docPart w:val="2DA7F655057E4FAA8C10BB07A8287DA3"/>
                  </w:placeholder>
                  <w:date w:fullDate="2019-01-22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5E864860" w14:textId="6BBC6484" w:rsidR="00AD2FB4" w:rsidRDefault="004D1517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1/22/2019</w:t>
                      </w:r>
                    </w:p>
                  </w:tc>
                </w:sdtContent>
              </w:sdt>
            </w:tr>
          </w:tbl>
          <w:p w14:paraId="12D90327" w14:textId="77777777"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6170BFE7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A5AB6E0" w14:textId="77777777" w:rsidR="00AD2FB4" w:rsidRDefault="00044A57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B9F5BA26AEEE4987A0D19D58977955B8"/>
                      </w:placeholder>
                      <w:showingPlcHdr/>
                    </w:sdtPr>
                    <w:sdtEndPr/>
                    <w:sdtContent>
                      <w:permStart w:id="588579596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588579596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8D3142F899454F6F9ED3D43C43B89FB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752682B1" w14:textId="77777777"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3D7EE7A5" w14:textId="77777777"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AD2FB4" w:rsidRPr="00592A95" w14:paraId="6703D755" w14:textId="77777777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0F2A51" w14:paraId="3C39A88C" w14:textId="77777777" w:rsidTr="00C57019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DFCAE63" w14:textId="77777777" w:rsidR="000F2A51" w:rsidRDefault="00044A57" w:rsidP="000F2A51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249859886"/>
                      <w:placeholder>
                        <w:docPart w:val="6C8A21E1A4744887AE664BDBA19B2602"/>
                      </w:placeholder>
                      <w:showingPlcHdr/>
                    </w:sdtPr>
                    <w:sdtEndPr/>
                    <w:sdtContent>
                      <w:permStart w:id="830146264" w:edGrp="everyone"/>
                      <w:r w:rsidR="000F2A51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830146264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44924708"/>
                  <w:placeholder>
                    <w:docPart w:val="2938993C63934215A27AB9F09DC70C5F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41BAF444" w14:textId="77777777" w:rsidR="000F2A51" w:rsidRDefault="000F2A51" w:rsidP="000F2A51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0B03E684" w14:textId="77777777" w:rsidR="00AD2FB4" w:rsidRPr="00592A95" w:rsidRDefault="000F2A51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0D426DA9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FAF1FC2" w14:textId="77777777" w:rsidR="00AD2FB4" w:rsidRDefault="00044A57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261E2BD144E54278AF8EA6CEC237470A"/>
                      </w:placeholder>
                      <w:showingPlcHdr/>
                    </w:sdtPr>
                    <w:sdtEndPr/>
                    <w:sdtContent>
                      <w:permStart w:id="237662318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237662318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7E522D5F17BA488A815A1DFE0F896A5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6C622C17" w14:textId="77777777"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4875B73F" w14:textId="77777777"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14:paraId="1968C3DA" w14:textId="77777777"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632E5238" w14:textId="77777777" w:rsidR="0018269B" w:rsidRDefault="006E6FEC" w:rsidP="006E6FEC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1.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Contact Person</w:t>
      </w:r>
      <w:r w:rsidR="000A7C2E" w:rsidRPr="005813B9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p w14:paraId="031507E3" w14:textId="416DCD24" w:rsidR="00696D53" w:rsidRDefault="00696D53" w:rsidP="006E6FEC">
          <w:pPr>
            <w:tabs>
              <w:tab w:val="left" w:pos="360"/>
              <w:tab w:val="left" w:pos="720"/>
            </w:tabs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Katherine Baker</w:t>
          </w:r>
          <w:r w:rsidR="009B2454">
            <w:rPr>
              <w:rFonts w:asciiTheme="majorHAnsi" w:hAnsiTheme="majorHAnsi" w:cs="Arial"/>
              <w:sz w:val="20"/>
              <w:szCs w:val="20"/>
            </w:rPr>
            <w:t>, Dept. of Art + Design</w:t>
          </w:r>
        </w:p>
        <w:p w14:paraId="58DC4543" w14:textId="77777777" w:rsidR="00696D53" w:rsidRDefault="00696D53" w:rsidP="006E6FEC">
          <w:pPr>
            <w:tabs>
              <w:tab w:val="left" w:pos="360"/>
              <w:tab w:val="left" w:pos="720"/>
            </w:tabs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katbaker@astate.edu</w:t>
          </w:r>
        </w:p>
        <w:p w14:paraId="155A0538" w14:textId="4F80CB32" w:rsidR="006E6FEC" w:rsidRDefault="009B2454" w:rsidP="006E6FEC">
          <w:pPr>
            <w:tabs>
              <w:tab w:val="left" w:pos="360"/>
              <w:tab w:val="left" w:pos="720"/>
            </w:tabs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972-</w:t>
          </w:r>
          <w:r w:rsidR="00696D53">
            <w:rPr>
              <w:rFonts w:asciiTheme="majorHAnsi" w:hAnsiTheme="majorHAnsi" w:cs="Arial"/>
              <w:sz w:val="20"/>
              <w:szCs w:val="20"/>
            </w:rPr>
            <w:t>3752</w:t>
          </w:r>
        </w:p>
      </w:sdtContent>
    </w:sdt>
    <w:p w14:paraId="3986F2B6" w14:textId="77777777" w:rsidR="00C12816" w:rsidRPr="00592A95" w:rsidRDefault="00C12816" w:rsidP="002E3FC9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091A00E5" w14:textId="77777777" w:rsidR="0018269B" w:rsidRDefault="002E3FC9" w:rsidP="002E3FC9">
      <w:pPr>
        <w:tabs>
          <w:tab w:val="left" w:pos="360"/>
          <w:tab w:val="left" w:pos="720"/>
        </w:tabs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2.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Proposed Change</w:t>
      </w:r>
    </w:p>
    <w:sdt>
      <w:sdtPr>
        <w:rPr>
          <w:rFonts w:asciiTheme="majorHAnsi" w:hAnsiTheme="majorHAnsi" w:cs="Arial"/>
          <w:sz w:val="20"/>
          <w:szCs w:val="20"/>
        </w:rPr>
        <w:id w:val="-1727446625"/>
      </w:sdtPr>
      <w:sdtEndPr/>
      <w:sdtContent>
        <w:p w14:paraId="45A0FD53" w14:textId="046224E2" w:rsidR="002E3FC9" w:rsidRDefault="009B2454" w:rsidP="00696D53">
          <w:pPr>
            <w:tabs>
              <w:tab w:val="left" w:pos="360"/>
              <w:tab w:val="left" w:pos="720"/>
            </w:tabs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A</w:t>
          </w:r>
          <w:r w:rsidR="00696D53">
            <w:rPr>
              <w:rFonts w:asciiTheme="majorHAnsi" w:hAnsiTheme="majorHAnsi" w:cs="Arial"/>
              <w:sz w:val="20"/>
              <w:szCs w:val="20"/>
            </w:rPr>
            <w:t>dd two new courses</w:t>
          </w:r>
          <w:r>
            <w:rPr>
              <w:rFonts w:asciiTheme="majorHAnsi" w:hAnsiTheme="majorHAnsi" w:cs="Arial"/>
              <w:sz w:val="20"/>
              <w:szCs w:val="20"/>
            </w:rPr>
            <w:t>,</w:t>
          </w:r>
          <w:r w:rsidR="00696D53">
            <w:rPr>
              <w:rFonts w:asciiTheme="majorHAnsi" w:hAnsiTheme="majorHAnsi" w:cs="Arial"/>
              <w:sz w:val="20"/>
              <w:szCs w:val="20"/>
            </w:rPr>
            <w:t xml:space="preserve"> H</w:t>
          </w:r>
          <w:r>
            <w:rPr>
              <w:rFonts w:asciiTheme="majorHAnsi" w:hAnsiTheme="majorHAnsi" w:cs="Arial"/>
              <w:sz w:val="20"/>
              <w:szCs w:val="20"/>
            </w:rPr>
            <w:t>IST 3393,</w:t>
          </w:r>
          <w:r w:rsidR="00696D53">
            <w:rPr>
              <w:rFonts w:asciiTheme="majorHAnsi" w:hAnsiTheme="majorHAnsi" w:cs="Arial"/>
              <w:sz w:val="20"/>
              <w:szCs w:val="20"/>
            </w:rPr>
            <w:t xml:space="preserve"> </w:t>
          </w:r>
          <w:r w:rsidR="00696D53" w:rsidRPr="00696D53">
            <w:rPr>
              <w:rFonts w:asciiTheme="majorHAnsi" w:hAnsiTheme="majorHAnsi" w:cs="Arial"/>
              <w:sz w:val="20"/>
              <w:szCs w:val="20"/>
            </w:rPr>
            <w:t>Intro</w:t>
          </w:r>
          <w:r>
            <w:rPr>
              <w:rFonts w:asciiTheme="majorHAnsi" w:hAnsiTheme="majorHAnsi" w:cs="Arial"/>
              <w:sz w:val="20"/>
              <w:szCs w:val="20"/>
            </w:rPr>
            <w:t>duction</w:t>
          </w:r>
          <w:r w:rsidR="00696D53" w:rsidRPr="00696D53">
            <w:rPr>
              <w:rFonts w:asciiTheme="majorHAnsi" w:hAnsiTheme="majorHAnsi" w:cs="Arial"/>
              <w:sz w:val="20"/>
              <w:szCs w:val="20"/>
            </w:rPr>
            <w:t xml:space="preserve"> to</w:t>
          </w:r>
          <w:r>
            <w:rPr>
              <w:rFonts w:asciiTheme="majorHAnsi" w:hAnsiTheme="majorHAnsi" w:cs="Arial"/>
              <w:sz w:val="20"/>
              <w:szCs w:val="20"/>
            </w:rPr>
            <w:t xml:space="preserve"> the</w:t>
          </w:r>
          <w:r w:rsidR="00696D53" w:rsidRPr="00696D53">
            <w:rPr>
              <w:rFonts w:asciiTheme="majorHAnsi" w:hAnsiTheme="majorHAnsi" w:cs="Arial"/>
              <w:sz w:val="20"/>
              <w:szCs w:val="20"/>
            </w:rPr>
            <w:t xml:space="preserve"> Digital Humanities</w:t>
          </w:r>
          <w:r w:rsidR="00696D53">
            <w:rPr>
              <w:rFonts w:asciiTheme="majorHAnsi" w:hAnsiTheme="majorHAnsi" w:cs="Arial"/>
              <w:sz w:val="20"/>
              <w:szCs w:val="20"/>
            </w:rPr>
            <w:t xml:space="preserve"> and H</w:t>
          </w:r>
          <w:r>
            <w:rPr>
              <w:rFonts w:asciiTheme="majorHAnsi" w:hAnsiTheme="majorHAnsi" w:cs="Arial"/>
              <w:sz w:val="20"/>
              <w:szCs w:val="20"/>
            </w:rPr>
            <w:t xml:space="preserve">IST 4573, </w:t>
          </w:r>
          <w:r w:rsidR="00696D53" w:rsidRPr="00696D53">
            <w:rPr>
              <w:rFonts w:asciiTheme="majorHAnsi" w:hAnsiTheme="majorHAnsi" w:cs="Arial"/>
              <w:sz w:val="20"/>
              <w:szCs w:val="20"/>
            </w:rPr>
            <w:t>Digital History Seminar</w:t>
          </w:r>
          <w:r>
            <w:rPr>
              <w:rFonts w:asciiTheme="majorHAnsi" w:hAnsiTheme="majorHAnsi" w:cs="Arial"/>
              <w:sz w:val="20"/>
              <w:szCs w:val="20"/>
            </w:rPr>
            <w:t>,</w:t>
          </w:r>
          <w:r w:rsidR="00696D53">
            <w:rPr>
              <w:rFonts w:asciiTheme="majorHAnsi" w:hAnsiTheme="majorHAnsi" w:cs="Arial"/>
              <w:sz w:val="20"/>
              <w:szCs w:val="20"/>
            </w:rPr>
            <w:t xml:space="preserve"> as options for the </w:t>
          </w:r>
          <w:r>
            <w:rPr>
              <w:rFonts w:asciiTheme="majorHAnsi" w:hAnsiTheme="majorHAnsi" w:cs="Arial"/>
              <w:sz w:val="20"/>
              <w:szCs w:val="20"/>
            </w:rPr>
            <w:t>Museum Studies certificate</w:t>
          </w:r>
          <w:r w:rsidR="00696D53">
            <w:rPr>
              <w:rFonts w:asciiTheme="majorHAnsi" w:hAnsiTheme="majorHAnsi" w:cs="Arial"/>
              <w:sz w:val="20"/>
              <w:szCs w:val="20"/>
            </w:rPr>
            <w:t>.</w:t>
          </w:r>
        </w:p>
      </w:sdtContent>
    </w:sdt>
    <w:p w14:paraId="4C233277" w14:textId="77777777" w:rsidR="002E3FC9" w:rsidRDefault="002E3FC9" w:rsidP="002E3FC9">
      <w:pPr>
        <w:tabs>
          <w:tab w:val="left" w:pos="360"/>
          <w:tab w:val="left" w:pos="720"/>
        </w:tabs>
        <w:rPr>
          <w:rFonts w:asciiTheme="majorHAnsi" w:hAnsiTheme="majorHAnsi" w:cs="Arial"/>
          <w:b/>
          <w:sz w:val="20"/>
          <w:szCs w:val="20"/>
        </w:rPr>
      </w:pPr>
    </w:p>
    <w:p w14:paraId="7D53ECD9" w14:textId="77777777" w:rsidR="0073125A" w:rsidRPr="006E6FEC" w:rsidRDefault="002E3FC9" w:rsidP="002E3FC9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3.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Effective Date</w:t>
      </w:r>
    </w:p>
    <w:sdt>
      <w:sdtPr>
        <w:rPr>
          <w:rFonts w:asciiTheme="majorHAnsi" w:hAnsiTheme="majorHAnsi" w:cs="Arial"/>
          <w:sz w:val="20"/>
          <w:szCs w:val="20"/>
        </w:rPr>
        <w:id w:val="1731260334"/>
        <w:date>
          <w:dateFormat w:val="M/d/yyyy"/>
          <w:lid w:val="en-US"/>
          <w:storeMappedDataAs w:val="dateTime"/>
          <w:calendar w:val="gregorian"/>
        </w:date>
      </w:sdtPr>
      <w:sdtEndPr/>
      <w:sdtContent>
        <w:p w14:paraId="17B23712" w14:textId="6CABD71C" w:rsidR="002E3FC9" w:rsidRDefault="00696D53" w:rsidP="002E3FC9">
          <w:pPr>
            <w:tabs>
              <w:tab w:val="left" w:pos="360"/>
              <w:tab w:val="left" w:pos="720"/>
            </w:tabs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Fall 2019</w:t>
          </w:r>
          <w:r w:rsidR="009B2454">
            <w:rPr>
              <w:rFonts w:asciiTheme="majorHAnsi" w:hAnsiTheme="majorHAnsi" w:cs="Arial"/>
              <w:sz w:val="20"/>
              <w:szCs w:val="20"/>
            </w:rPr>
            <w:t>, Bulletin Year 2019-2020</w:t>
          </w:r>
        </w:p>
      </w:sdtContent>
    </w:sdt>
    <w:p w14:paraId="2AF7794B" w14:textId="77777777" w:rsidR="0073125A" w:rsidRPr="00592A95" w:rsidRDefault="0073125A" w:rsidP="002E3FC9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72F4FE38" w14:textId="77777777" w:rsidR="0018269B" w:rsidRPr="00B24A85" w:rsidRDefault="002E3FC9" w:rsidP="002E3FC9">
      <w:pPr>
        <w:tabs>
          <w:tab w:val="left" w:pos="360"/>
          <w:tab w:val="left" w:pos="720"/>
        </w:tabs>
        <w:rPr>
          <w:rFonts w:asciiTheme="majorHAnsi" w:hAnsiTheme="majorHAnsi" w:cs="Arial"/>
          <w:i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4.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Justification</w:t>
      </w:r>
      <w:r w:rsidR="00B24A85">
        <w:rPr>
          <w:rFonts w:asciiTheme="majorHAnsi" w:hAnsiTheme="majorHAnsi" w:cs="Arial"/>
          <w:b/>
          <w:sz w:val="20"/>
          <w:szCs w:val="20"/>
        </w:rPr>
        <w:t xml:space="preserve"> – </w:t>
      </w:r>
      <w:r w:rsidR="00B24A85" w:rsidRPr="00B24A85">
        <w:rPr>
          <w:rFonts w:asciiTheme="majorHAnsi" w:hAnsiTheme="majorHAnsi" w:cs="Arial"/>
          <w:i/>
          <w:sz w:val="20"/>
          <w:szCs w:val="20"/>
        </w:rPr>
        <w:t xml:space="preserve">Please provide details as to why this change is necessary. </w:t>
      </w:r>
    </w:p>
    <w:sdt>
      <w:sdtPr>
        <w:rPr>
          <w:rFonts w:asciiTheme="majorHAnsi" w:hAnsiTheme="majorHAnsi" w:cs="Arial"/>
          <w:sz w:val="20"/>
          <w:szCs w:val="20"/>
        </w:rPr>
        <w:id w:val="-1277251352"/>
      </w:sdtPr>
      <w:sdtEndPr/>
      <w:sdtContent>
        <w:sdt>
          <w:sdtPr>
            <w:rPr>
              <w:rFonts w:asciiTheme="majorHAnsi" w:hAnsiTheme="majorHAnsi" w:cs="Arial"/>
              <w:sz w:val="20"/>
              <w:szCs w:val="20"/>
            </w:rPr>
            <w:id w:val="1175690486"/>
          </w:sdtPr>
          <w:sdtEndPr/>
          <w:sdtContent>
            <w:p w14:paraId="3BC9B197" w14:textId="686C072E" w:rsidR="00696D53" w:rsidRDefault="00696D53" w:rsidP="00696D53">
              <w:pPr>
                <w:tabs>
                  <w:tab w:val="left" w:pos="360"/>
                  <w:tab w:val="left" w:pos="720"/>
                </w:tabs>
                <w:rPr>
                  <w:rFonts w:asciiTheme="majorHAnsi" w:hAnsiTheme="majorHAnsi" w:cs="Arial"/>
                  <w:sz w:val="20"/>
                  <w:szCs w:val="20"/>
                </w:rPr>
              </w:pPr>
              <w:r>
                <w:rPr>
                  <w:rFonts w:asciiTheme="majorHAnsi" w:hAnsiTheme="majorHAnsi" w:cs="Arial"/>
                  <w:sz w:val="20"/>
                  <w:szCs w:val="20"/>
                </w:rPr>
                <w:t xml:space="preserve">Digital tools are increasingly becoming key to museum work, from the data management of registrars to the interactive experiences crafted by curators and museum educators. Given the </w:t>
              </w:r>
              <w:r w:rsidR="009B2454">
                <w:rPr>
                  <w:rFonts w:asciiTheme="majorHAnsi" w:hAnsiTheme="majorHAnsi" w:cs="Arial"/>
                  <w:sz w:val="20"/>
                  <w:szCs w:val="20"/>
                </w:rPr>
                <w:t>M</w:t>
              </w:r>
              <w:r>
                <w:rPr>
                  <w:rFonts w:asciiTheme="majorHAnsi" w:hAnsiTheme="majorHAnsi" w:cs="Arial"/>
                  <w:sz w:val="20"/>
                  <w:szCs w:val="20"/>
                </w:rPr>
                <w:t xml:space="preserve">useum </w:t>
              </w:r>
              <w:r w:rsidR="009B2454">
                <w:rPr>
                  <w:rFonts w:asciiTheme="majorHAnsi" w:hAnsiTheme="majorHAnsi" w:cs="Arial"/>
                  <w:sz w:val="20"/>
                  <w:szCs w:val="20"/>
                </w:rPr>
                <w:t>S</w:t>
              </w:r>
              <w:r>
                <w:rPr>
                  <w:rFonts w:asciiTheme="majorHAnsi" w:hAnsiTheme="majorHAnsi" w:cs="Arial"/>
                  <w:sz w:val="20"/>
                  <w:szCs w:val="20"/>
                </w:rPr>
                <w:t xml:space="preserve">tudies certificate’s mission of preparing enrolled students for the professional world, we believe </w:t>
              </w:r>
              <w:r w:rsidR="009B2454">
                <w:rPr>
                  <w:rFonts w:asciiTheme="majorHAnsi" w:hAnsiTheme="majorHAnsi" w:cs="Arial"/>
                  <w:sz w:val="20"/>
                  <w:szCs w:val="20"/>
                </w:rPr>
                <w:t xml:space="preserve">in </w:t>
              </w:r>
              <w:r>
                <w:rPr>
                  <w:rFonts w:asciiTheme="majorHAnsi" w:hAnsiTheme="majorHAnsi" w:cs="Arial"/>
                  <w:sz w:val="20"/>
                  <w:szCs w:val="20"/>
                </w:rPr>
                <w:t xml:space="preserve">providing students with an opportunity to learn more about these tools and their pedagogical and practical use is important. </w:t>
              </w:r>
              <w:r w:rsidR="009B2454">
                <w:rPr>
                  <w:rFonts w:asciiTheme="majorHAnsi" w:hAnsiTheme="majorHAnsi" w:cs="Arial"/>
                  <w:sz w:val="20"/>
                  <w:szCs w:val="20"/>
                </w:rPr>
                <w:t>These two</w:t>
              </w:r>
              <w:r>
                <w:rPr>
                  <w:rFonts w:asciiTheme="majorHAnsi" w:hAnsiTheme="majorHAnsi" w:cs="Arial"/>
                  <w:sz w:val="20"/>
                  <w:szCs w:val="20"/>
                </w:rPr>
                <w:t xml:space="preserve"> </w:t>
              </w:r>
              <w:r w:rsidR="009B2454">
                <w:rPr>
                  <w:rFonts w:asciiTheme="majorHAnsi" w:hAnsiTheme="majorHAnsi" w:cs="Arial"/>
                  <w:sz w:val="20"/>
                  <w:szCs w:val="20"/>
                </w:rPr>
                <w:t>recently created courses will enhance the digital skills of those pursuing the certificate.</w:t>
              </w:r>
            </w:p>
          </w:sdtContent>
        </w:sdt>
        <w:p w14:paraId="43AEC273" w14:textId="77777777" w:rsidR="002E3FC9" w:rsidRDefault="00044A57" w:rsidP="002E3FC9">
          <w:pPr>
            <w:tabs>
              <w:tab w:val="left" w:pos="360"/>
              <w:tab w:val="left" w:pos="720"/>
            </w:tabs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22669264" w14:textId="77777777" w:rsidR="0039532B" w:rsidRDefault="0039532B" w:rsidP="002E3FC9">
      <w:pPr>
        <w:pBdr>
          <w:bottom w:val="single" w:sz="12" w:space="1" w:color="auto"/>
        </w:pBd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540ACD49" w14:textId="77777777" w:rsidR="00AD2FB4" w:rsidRDefault="00AD2FB4">
      <w:pPr>
        <w:rPr>
          <w:rFonts w:asciiTheme="majorHAnsi" w:hAnsiTheme="majorHAnsi" w:cs="Arial"/>
          <w:b/>
          <w:sz w:val="28"/>
          <w:szCs w:val="20"/>
        </w:rPr>
      </w:pPr>
    </w:p>
    <w:p w14:paraId="6357BBCB" w14:textId="77777777" w:rsidR="00BE7FBB" w:rsidRPr="008426D1" w:rsidRDefault="00BE7FBB" w:rsidP="00BE7FBB">
      <w:pPr>
        <w:tabs>
          <w:tab w:val="left" w:pos="360"/>
          <w:tab w:val="left" w:pos="720"/>
        </w:tabs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Bulletin Changes</w:t>
      </w:r>
    </w:p>
    <w:p w14:paraId="37CC339D" w14:textId="77777777" w:rsidR="00BE7FBB" w:rsidRPr="008426D1" w:rsidRDefault="00BE7FBB" w:rsidP="00BE7FBB">
      <w:pPr>
        <w:tabs>
          <w:tab w:val="left" w:pos="360"/>
          <w:tab w:val="left" w:pos="720"/>
        </w:tabs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BE7FBB" w:rsidRPr="008426D1" w14:paraId="78533411" w14:textId="77777777" w:rsidTr="00F16E2A">
        <w:tc>
          <w:tcPr>
            <w:tcW w:w="11016" w:type="dxa"/>
            <w:shd w:val="clear" w:color="auto" w:fill="D9D9D9" w:themeFill="background1" w:themeFillShade="D9"/>
          </w:tcPr>
          <w:p w14:paraId="2FE4D1D9" w14:textId="77777777" w:rsidR="00BE7FBB" w:rsidRPr="008426D1" w:rsidRDefault="00BE7FBB" w:rsidP="00F16E2A">
            <w:pPr>
              <w:tabs>
                <w:tab w:val="left" w:pos="360"/>
                <w:tab w:val="left" w:pos="720"/>
              </w:tabs>
              <w:jc w:val="center"/>
              <w:rPr>
                <w:b/>
                <w:color w:val="000000" w:themeColor="text1"/>
                <w:sz w:val="28"/>
              </w:rPr>
            </w:pPr>
            <w:r w:rsidRPr="008426D1">
              <w:rPr>
                <w:b/>
                <w:color w:val="000000" w:themeColor="text1"/>
                <w:sz w:val="28"/>
              </w:rPr>
              <w:t xml:space="preserve">Instructions </w:t>
            </w:r>
          </w:p>
        </w:tc>
      </w:tr>
      <w:tr w:rsidR="00BE7FBB" w:rsidRPr="008426D1" w14:paraId="021DF085" w14:textId="77777777" w:rsidTr="00F16E2A">
        <w:tc>
          <w:tcPr>
            <w:tcW w:w="11016" w:type="dxa"/>
            <w:shd w:val="clear" w:color="auto" w:fill="F2F2F2" w:themeFill="background1" w:themeFillShade="F2"/>
          </w:tcPr>
          <w:p w14:paraId="2B015FE5" w14:textId="77777777" w:rsidR="00BE7FBB" w:rsidRPr="008426D1" w:rsidRDefault="00BE7FBB" w:rsidP="00F16E2A">
            <w:pPr>
              <w:tabs>
                <w:tab w:val="left" w:pos="360"/>
                <w:tab w:val="left" w:pos="720"/>
              </w:tabs>
              <w:jc w:val="center"/>
              <w:rPr>
                <w:b/>
                <w:color w:val="000000" w:themeColor="text1"/>
                <w:sz w:val="18"/>
              </w:rPr>
            </w:pPr>
          </w:p>
          <w:p w14:paraId="6EC8A76F" w14:textId="77777777" w:rsidR="00BE7FBB" w:rsidRPr="008426D1" w:rsidRDefault="00BE7FBB" w:rsidP="00F16E2A">
            <w:pPr>
              <w:rPr>
                <w:b/>
                <w:color w:val="FF0000"/>
              </w:rPr>
            </w:pPr>
            <w:r w:rsidRPr="008426D1">
              <w:rPr>
                <w:b/>
                <w:color w:val="FF0000"/>
              </w:rPr>
              <w:t xml:space="preserve">Please visit </w:t>
            </w:r>
            <w:hyperlink r:id="rId8" w:history="1">
              <w:r w:rsidRPr="008426D1">
                <w:rPr>
                  <w:rStyle w:val="Hyperlink"/>
                  <w:b/>
                </w:rPr>
                <w:t>http://www.astate.edu/a/registrar/students/bulletins/index.dot</w:t>
              </w:r>
            </w:hyperlink>
            <w:r w:rsidRPr="008426D1">
              <w:rPr>
                <w:b/>
                <w:color w:val="FF0000"/>
              </w:rPr>
              <w:t xml:space="preserve"> and select the most recent version of the bulletin. Copy and paste all bulletin pages this proposal affects below. </w:t>
            </w:r>
            <w:r>
              <w:rPr>
                <w:b/>
                <w:color w:val="FF0000"/>
              </w:rPr>
              <w:t>F</w:t>
            </w:r>
            <w:r w:rsidRPr="008426D1">
              <w:rPr>
                <w:b/>
                <w:color w:val="FF0000"/>
              </w:rPr>
              <w:t xml:space="preserve">ollow the following guidelines for indicating necessary changes. </w:t>
            </w:r>
          </w:p>
          <w:p w14:paraId="22CC45F6" w14:textId="77777777" w:rsidR="00BE7FBB" w:rsidRPr="008426D1" w:rsidRDefault="00BE7FBB" w:rsidP="00F16E2A">
            <w:pPr>
              <w:rPr>
                <w:b/>
                <w:color w:val="FF0000"/>
                <w:sz w:val="14"/>
              </w:rPr>
            </w:pPr>
          </w:p>
          <w:p w14:paraId="11A4B2EE" w14:textId="77777777" w:rsidR="00BE7FBB" w:rsidRPr="008426D1" w:rsidRDefault="00BE7FBB" w:rsidP="00F16E2A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</w:rPr>
              <w:t xml:space="preserve">*Please note: Courses are often listed in multiple sections of the bulletin. To ensure that all affected sections have been located, please search the bulletin (ctrl+F) for the appropriate courses before submission of this form. </w:t>
            </w:r>
          </w:p>
          <w:p w14:paraId="76710FA7" w14:textId="77777777" w:rsidR="00BE7FBB" w:rsidRPr="008426D1" w:rsidRDefault="00BE7FBB" w:rsidP="00F16E2A">
            <w:pPr>
              <w:tabs>
                <w:tab w:val="left" w:pos="360"/>
                <w:tab w:val="left" w:pos="720"/>
              </w:tabs>
              <w:jc w:val="center"/>
              <w:rPr>
                <w:b/>
                <w:color w:val="000000" w:themeColor="text1"/>
                <w:sz w:val="10"/>
                <w:u w:val="single"/>
              </w:rPr>
            </w:pPr>
          </w:p>
          <w:p w14:paraId="6A726689" w14:textId="77777777" w:rsidR="00BE7FBB" w:rsidRPr="008426D1" w:rsidRDefault="00BE7FBB" w:rsidP="00F16E2A">
            <w:pPr>
              <w:tabs>
                <w:tab w:val="left" w:pos="360"/>
                <w:tab w:val="left" w:pos="720"/>
              </w:tabs>
              <w:jc w:val="center"/>
              <w:rPr>
                <w:b/>
                <w:color w:val="000000" w:themeColor="text1"/>
                <w:sz w:val="10"/>
                <w:u w:val="single"/>
              </w:rPr>
            </w:pPr>
          </w:p>
          <w:p w14:paraId="41D49320" w14:textId="77777777" w:rsidR="00BE7FBB" w:rsidRPr="008426D1" w:rsidRDefault="00BE7FBB" w:rsidP="00F16E2A">
            <w:pPr>
              <w:tabs>
                <w:tab w:val="left" w:pos="360"/>
                <w:tab w:val="left" w:pos="720"/>
              </w:tabs>
              <w:rPr>
                <w:strike/>
                <w:color w:val="000000" w:themeColor="text1"/>
              </w:rPr>
            </w:pPr>
            <w:r w:rsidRPr="008426D1">
              <w:rPr>
                <w:color w:val="000000" w:themeColor="text1"/>
              </w:rPr>
              <w:t>- Deleted courses/credit hours should be marked with a red strike-through (</w:t>
            </w:r>
            <w:r w:rsidRPr="008426D1">
              <w:rPr>
                <w:strike/>
                <w:color w:val="FF0000"/>
              </w:rPr>
              <w:t>red strikethrough</w:t>
            </w:r>
            <w:r w:rsidRPr="008426D1">
              <w:rPr>
                <w:color w:val="000000" w:themeColor="text1"/>
              </w:rPr>
              <w:t>)</w:t>
            </w:r>
          </w:p>
          <w:p w14:paraId="131D080C" w14:textId="77777777" w:rsidR="00BE7FBB" w:rsidRPr="008426D1" w:rsidRDefault="00BE7FBB" w:rsidP="00F16E2A">
            <w:pPr>
              <w:tabs>
                <w:tab w:val="left" w:pos="360"/>
                <w:tab w:val="left" w:pos="720"/>
              </w:tabs>
              <w:rPr>
                <w:strike/>
                <w:color w:val="FF0000"/>
              </w:rPr>
            </w:pPr>
            <w:r w:rsidRPr="008426D1">
              <w:rPr>
                <w:color w:val="000000" w:themeColor="text1"/>
              </w:rPr>
              <w:t>- New credit hours and text changes should be listed in blue using enlarged font (</w:t>
            </w:r>
            <w:r w:rsidRPr="008426D1">
              <w:rPr>
                <w:color w:val="548DD4" w:themeColor="text2" w:themeTint="99"/>
                <w:sz w:val="28"/>
                <w:szCs w:val="28"/>
              </w:rPr>
              <w:t>blue using enlarged font</w:t>
            </w:r>
            <w:r w:rsidRPr="008426D1">
              <w:rPr>
                <w:color w:val="000000" w:themeColor="text1"/>
              </w:rPr>
              <w:t>).</w:t>
            </w:r>
            <w:r w:rsidRPr="008426D1">
              <w:rPr>
                <w:color w:val="548DD4" w:themeColor="text2" w:themeTint="99"/>
              </w:rPr>
              <w:t xml:space="preserve"> </w:t>
            </w:r>
          </w:p>
          <w:p w14:paraId="5BCA6A88" w14:textId="77777777" w:rsidR="00BE7FBB" w:rsidRPr="008426D1" w:rsidRDefault="00BE7FBB" w:rsidP="00F16E2A">
            <w:pPr>
              <w:tabs>
                <w:tab w:val="left" w:pos="360"/>
                <w:tab w:val="left" w:pos="720"/>
              </w:tabs>
              <w:rPr>
                <w:color w:val="000000" w:themeColor="text1"/>
              </w:rPr>
            </w:pPr>
            <w:r w:rsidRPr="008426D1">
              <w:rPr>
                <w:color w:val="000000" w:themeColor="text1"/>
              </w:rPr>
              <w:t>- Any new courses should be listed in blue bold italics using enlarged font (</w:t>
            </w:r>
            <w:r w:rsidRPr="008426D1">
              <w:rPr>
                <w:b/>
                <w:i/>
                <w:color w:val="548DD4" w:themeColor="text2" w:themeTint="99"/>
                <w:sz w:val="28"/>
              </w:rPr>
              <w:t>blue bold italics using enlarged font</w:t>
            </w:r>
            <w:r w:rsidRPr="008426D1">
              <w:rPr>
                <w:color w:val="000000" w:themeColor="text1"/>
              </w:rPr>
              <w:t>)</w:t>
            </w:r>
          </w:p>
          <w:p w14:paraId="7F65C9C1" w14:textId="77777777" w:rsidR="00BE7FBB" w:rsidRPr="008426D1" w:rsidRDefault="00BE7FBB" w:rsidP="00F16E2A">
            <w:pPr>
              <w:tabs>
                <w:tab w:val="left" w:pos="360"/>
                <w:tab w:val="left" w:pos="720"/>
              </w:tabs>
              <w:rPr>
                <w:b/>
                <w:color w:val="000000" w:themeColor="text1"/>
                <w:sz w:val="18"/>
                <w:szCs w:val="28"/>
              </w:rPr>
            </w:pPr>
          </w:p>
          <w:p w14:paraId="7EF9F5F5" w14:textId="77777777" w:rsidR="00BE7FBB" w:rsidRDefault="00BE7FBB" w:rsidP="00F16E2A">
            <w:pPr>
              <w:tabs>
                <w:tab w:val="left" w:pos="360"/>
                <w:tab w:val="left" w:pos="720"/>
              </w:tabs>
              <w:ind w:left="360"/>
              <w:rPr>
                <w:i/>
                <w:sz w:val="20"/>
              </w:rPr>
            </w:pPr>
            <w:r w:rsidRPr="008426D1">
              <w:rPr>
                <w:i/>
                <w:sz w:val="20"/>
              </w:rPr>
              <w:t xml:space="preserve">You can easily apply any of these changes by selecting the example text in the instructions above, double-clicking the ‘format painter’ icon </w:t>
            </w:r>
            <w:r w:rsidRPr="008426D1">
              <w:rPr>
                <w:i/>
                <w:sz w:val="18"/>
              </w:rPr>
              <w:sym w:font="Wingdings" w:char="F0E0"/>
            </w:r>
            <w:r w:rsidRPr="008426D1">
              <w:rPr>
                <w:i/>
                <w:sz w:val="20"/>
              </w:rPr>
              <w:t xml:space="preserve">  </w:t>
            </w:r>
            <w:r w:rsidRPr="008426D1">
              <w:rPr>
                <w:i/>
                <w:noProof/>
                <w:sz w:val="18"/>
              </w:rPr>
              <w:drawing>
                <wp:inline distT="0" distB="0" distL="0" distR="0" wp14:anchorId="51A0CBCC" wp14:editId="20B734C5">
                  <wp:extent cx="942975" cy="17145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8000"/>
                          <a:stretch/>
                        </pic:blipFill>
                        <pic:spPr bwMode="auto">
                          <a:xfrm>
                            <a:off x="0" y="0"/>
                            <a:ext cx="9429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426D1">
              <w:rPr>
                <w:i/>
                <w:sz w:val="20"/>
              </w:rPr>
              <w:t xml:space="preserve">, and selecting the text you would like to apply the change to. </w:t>
            </w:r>
          </w:p>
          <w:p w14:paraId="565DBA27" w14:textId="77777777" w:rsidR="00BE7FBB" w:rsidRPr="008426D1" w:rsidRDefault="00BE7FBB" w:rsidP="00F16E2A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i/>
              </w:rPr>
            </w:pPr>
            <w:r>
              <w:rPr>
                <w:i/>
                <w:sz w:val="20"/>
              </w:rPr>
              <w:t xml:space="preserve">Please visit </w:t>
            </w:r>
            <w:hyperlink r:id="rId10" w:history="1">
              <w:r w:rsidRPr="00DA60BF">
                <w:rPr>
                  <w:rStyle w:val="Hyperlink"/>
                  <w:i/>
                  <w:sz w:val="20"/>
                </w:rPr>
                <w:t>https://youtu.be/yjdL2n4lZm4</w:t>
              </w:r>
            </w:hyperlink>
            <w:r>
              <w:rPr>
                <w:i/>
                <w:sz w:val="20"/>
              </w:rPr>
              <w:t xml:space="preserve"> for more detailed instructions.</w:t>
            </w:r>
          </w:p>
          <w:p w14:paraId="64BB57A3" w14:textId="77777777" w:rsidR="00BE7FBB" w:rsidRPr="008426D1" w:rsidRDefault="00BE7FBB" w:rsidP="00F16E2A">
            <w:pPr>
              <w:tabs>
                <w:tab w:val="left" w:pos="360"/>
                <w:tab w:val="left" w:pos="720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5BB127AA" w14:textId="77777777" w:rsidR="00CD7510" w:rsidRPr="008426D1" w:rsidRDefault="00CD7510" w:rsidP="00CD7510">
      <w:pPr>
        <w:tabs>
          <w:tab w:val="left" w:pos="360"/>
          <w:tab w:val="left" w:pos="720"/>
        </w:tabs>
        <w:rPr>
          <w:rFonts w:asciiTheme="majorHAnsi" w:hAnsiTheme="majorHAnsi" w:cs="Arial"/>
          <w:sz w:val="18"/>
          <w:szCs w:val="18"/>
        </w:rPr>
      </w:pPr>
      <w:r w:rsidRPr="008426D1">
        <w:rPr>
          <w:rFonts w:asciiTheme="majorHAnsi" w:hAnsiTheme="majorHAnsi"/>
          <w:sz w:val="18"/>
          <w:szCs w:val="18"/>
        </w:rPr>
        <w:br/>
      </w:r>
    </w:p>
    <w:p w14:paraId="364B90CE" w14:textId="18E7D34A" w:rsidR="00CD7510" w:rsidRDefault="000A4D25" w:rsidP="00CD7510">
      <w:pPr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PAGE: 228 of the 2018-2019 </w:t>
      </w:r>
      <w:r w:rsidR="00BE7FBB">
        <w:rPr>
          <w:rFonts w:asciiTheme="majorHAnsi" w:hAnsiTheme="majorHAnsi" w:cs="Arial"/>
          <w:sz w:val="18"/>
          <w:szCs w:val="18"/>
        </w:rPr>
        <w:t>Undergraduate B</w:t>
      </w:r>
      <w:r>
        <w:rPr>
          <w:rFonts w:asciiTheme="majorHAnsi" w:hAnsiTheme="majorHAnsi" w:cs="Arial"/>
          <w:sz w:val="18"/>
          <w:szCs w:val="18"/>
        </w:rPr>
        <w:t>ulletin</w:t>
      </w:r>
    </w:p>
    <w:p w14:paraId="0BFF05D5" w14:textId="77777777" w:rsidR="000A4D25" w:rsidRPr="008426D1" w:rsidRDefault="000A4D25" w:rsidP="00CD7510">
      <w:pPr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</w:sdtPr>
      <w:sdtEndPr/>
      <w:sdtContent>
        <w:p w14:paraId="518F6B6F" w14:textId="77777777" w:rsidR="00696D53" w:rsidRDefault="00696D53" w:rsidP="00696D53">
          <w:pPr>
            <w:pStyle w:val="NormalWeb"/>
          </w:pPr>
          <w:r>
            <w:rPr>
              <w:rFonts w:ascii="MyriadPro" w:hAnsi="MyriadPro"/>
              <w:b/>
              <w:bCs/>
              <w:sz w:val="32"/>
              <w:szCs w:val="32"/>
            </w:rPr>
            <w:t xml:space="preserve">Certificate in Museum Studies </w:t>
          </w:r>
        </w:p>
        <w:p w14:paraId="06195DDD" w14:textId="77777777" w:rsidR="00696D53" w:rsidRDefault="00696D53" w:rsidP="00696D53">
          <w:pPr>
            <w:pStyle w:val="NormalWeb"/>
          </w:pPr>
          <w:r>
            <w:rPr>
              <w:rFonts w:ascii="ArialMT" w:hAnsi="ArialMT" w:cs="ArialMT"/>
              <w:sz w:val="16"/>
              <w:szCs w:val="16"/>
            </w:rPr>
            <w:t xml:space="preserve">The certificate in Museum Studies is designed to give practical experience in the study of cultural objects and an understanding of the departments, tasks, and current methods of a working museum for students who are interested in pursuing a career in a museum. </w:t>
          </w:r>
        </w:p>
        <w:tbl>
          <w:tblPr>
            <w:tblW w:w="0" w:type="auto"/>
            <w:shd w:val="clear" w:color="auto" w:fill="B2B2B2"/>
            <w:tblCellMar>
              <w:top w:w="15" w:type="dxa"/>
              <w:left w:w="15" w:type="dxa"/>
              <w:bottom w:w="15" w:type="dxa"/>
              <w:right w:w="15" w:type="dxa"/>
            </w:tblCellMar>
            <w:tblLook w:val="04A0" w:firstRow="1" w:lastRow="0" w:firstColumn="1" w:lastColumn="0" w:noHBand="0" w:noVBand="1"/>
          </w:tblPr>
          <w:tblGrid>
            <w:gridCol w:w="6400"/>
            <w:gridCol w:w="584"/>
          </w:tblGrid>
          <w:tr w:rsidR="00696D53" w14:paraId="563E1AB8" w14:textId="77777777" w:rsidTr="00696D53">
            <w:tc>
              <w:tcPr>
                <w:tcW w:w="0" w:type="auto"/>
                <w:tcBorders>
                  <w:top w:val="single" w:sz="8" w:space="0" w:color="191616"/>
                  <w:left w:val="single" w:sz="8" w:space="0" w:color="161616"/>
                  <w:bottom w:val="single" w:sz="8" w:space="0" w:color="191616"/>
                  <w:right w:val="single" w:sz="8" w:space="0" w:color="161616"/>
                </w:tcBorders>
                <w:shd w:val="clear" w:color="auto" w:fill="auto"/>
                <w:vAlign w:val="center"/>
                <w:hideMark/>
              </w:tcPr>
              <w:p w14:paraId="1632A747" w14:textId="77777777" w:rsidR="00696D53" w:rsidRDefault="00696D53" w:rsidP="00696D53">
                <w:pPr>
                  <w:pStyle w:val="NormalWeb"/>
                </w:pPr>
                <w:r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t xml:space="preserve">Required Courses: </w:t>
                </w:r>
              </w:p>
            </w:tc>
            <w:tc>
              <w:tcPr>
                <w:tcW w:w="0" w:type="auto"/>
                <w:tcBorders>
                  <w:top w:val="single" w:sz="8" w:space="0" w:color="161616"/>
                  <w:left w:val="single" w:sz="8" w:space="0" w:color="161616"/>
                  <w:bottom w:val="single" w:sz="8" w:space="0" w:color="161616"/>
                  <w:right w:val="single" w:sz="8" w:space="0" w:color="161616"/>
                </w:tcBorders>
                <w:shd w:val="clear" w:color="auto" w:fill="auto"/>
                <w:vAlign w:val="center"/>
                <w:hideMark/>
              </w:tcPr>
              <w:p w14:paraId="304806EA" w14:textId="77777777" w:rsidR="00696D53" w:rsidRDefault="00696D53" w:rsidP="00696D53">
                <w:pPr>
                  <w:pStyle w:val="NormalWeb"/>
                </w:pPr>
                <w:r>
                  <w:rPr>
                    <w:rFonts w:ascii="Arial" w:hAnsi="Arial" w:cs="Arial"/>
                    <w:b/>
                    <w:bCs/>
                    <w:sz w:val="12"/>
                    <w:szCs w:val="12"/>
                  </w:rPr>
                  <w:t xml:space="preserve">Sem. Hrs. </w:t>
                </w:r>
              </w:p>
            </w:tc>
          </w:tr>
          <w:tr w:rsidR="00696D53" w14:paraId="1F797DC6" w14:textId="77777777" w:rsidTr="00696D53">
            <w:tc>
              <w:tcPr>
                <w:tcW w:w="0" w:type="auto"/>
                <w:tcBorders>
                  <w:top w:val="single" w:sz="8" w:space="0" w:color="191616"/>
                  <w:left w:val="single" w:sz="8" w:space="0" w:color="191616"/>
                  <w:bottom w:val="single" w:sz="8" w:space="0" w:color="191616"/>
                  <w:right w:val="single" w:sz="8" w:space="0" w:color="191616"/>
                </w:tcBorders>
                <w:shd w:val="clear" w:color="auto" w:fill="auto"/>
                <w:vAlign w:val="center"/>
                <w:hideMark/>
              </w:tcPr>
              <w:p w14:paraId="2793EB46" w14:textId="77777777" w:rsidR="00696D53" w:rsidRDefault="00696D53" w:rsidP="00696D53">
                <w:pPr>
                  <w:pStyle w:val="NormalWeb"/>
                  <w:spacing w:before="0" w:beforeAutospacing="0" w:after="0" w:afterAutospacing="0"/>
                </w:pPr>
                <w:r>
                  <w:rPr>
                    <w:rFonts w:ascii="Arial" w:hAnsi="Arial" w:cs="Arial"/>
                    <w:b/>
                    <w:bCs/>
                    <w:sz w:val="12"/>
                    <w:szCs w:val="12"/>
                  </w:rPr>
                  <w:t xml:space="preserve">Select one </w:t>
                </w:r>
                <w:r w:rsidRPr="00696D53">
                  <w:rPr>
                    <w:rFonts w:ascii="Arial" w:hAnsi="Arial" w:cs="Arial"/>
                    <w:b/>
                    <w:bCs/>
                    <w:strike/>
                    <w:color w:val="FF0000"/>
                    <w:sz w:val="12"/>
                    <w:szCs w:val="12"/>
                  </w:rPr>
                  <w:t>Anthropology Elective from the</w:t>
                </w:r>
                <w:r w:rsidRPr="00696D53">
                  <w:rPr>
                    <w:rFonts w:ascii="Arial" w:hAnsi="Arial" w:cs="Arial"/>
                    <w:b/>
                    <w:bCs/>
                    <w:color w:val="FF0000"/>
                    <w:sz w:val="12"/>
                    <w:szCs w:val="12"/>
                  </w:rPr>
                  <w:t xml:space="preserve"> </w:t>
                </w:r>
                <w:r w:rsidRPr="00696D53">
                  <w:rPr>
                    <w:rFonts w:ascii="Arial" w:hAnsi="Arial" w:cs="Arial"/>
                    <w:b/>
                    <w:bCs/>
                    <w:color w:val="0070C0"/>
                    <w:sz w:val="20"/>
                    <w:szCs w:val="20"/>
                  </w:rPr>
                  <w:t>of the</w:t>
                </w:r>
                <w:r>
                  <w:rPr>
                    <w:rFonts w:ascii="Arial" w:hAnsi="Arial" w:cs="Arial"/>
                    <w:b/>
                    <w:bCs/>
                    <w:color w:val="0070C0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bCs/>
                    <w:sz w:val="12"/>
                    <w:szCs w:val="12"/>
                  </w:rPr>
                  <w:t xml:space="preserve"> following not used in General Education: </w:t>
                </w:r>
              </w:p>
              <w:p w14:paraId="70B59B84" w14:textId="77777777" w:rsidR="00696D53" w:rsidRDefault="00696D53" w:rsidP="00696D53">
                <w:pPr>
                  <w:pStyle w:val="NormalWeb"/>
                  <w:spacing w:before="0" w:beforeAutospacing="0" w:after="0" w:afterAutospacing="0"/>
                  <w:rPr>
                    <w:rFonts w:ascii="ArialMT" w:hAnsi="ArialMT" w:cs="ArialMT"/>
                    <w:sz w:val="12"/>
                    <w:szCs w:val="12"/>
                  </w:rPr>
                </w:pPr>
                <w:r>
                  <w:rPr>
                    <w:rFonts w:ascii="ArialMT" w:hAnsi="ArialMT" w:cs="ArialMT"/>
                    <w:sz w:val="12"/>
                    <w:szCs w:val="12"/>
                  </w:rPr>
                  <w:t xml:space="preserve">ANTH 2233, Introduction to Cultural Anthropology </w:t>
                </w:r>
              </w:p>
              <w:p w14:paraId="021C14E9" w14:textId="77777777" w:rsidR="00696D53" w:rsidRDefault="00696D53" w:rsidP="00696D53">
                <w:pPr>
                  <w:pStyle w:val="NormalWeb"/>
                  <w:spacing w:before="0" w:beforeAutospacing="0" w:after="0" w:afterAutospacing="0"/>
                  <w:rPr>
                    <w:rFonts w:ascii="ArialMT" w:hAnsi="ArialMT" w:cs="ArialMT"/>
                    <w:sz w:val="12"/>
                    <w:szCs w:val="12"/>
                  </w:rPr>
                </w:pPr>
                <w:r>
                  <w:rPr>
                    <w:rFonts w:ascii="ArialMT" w:hAnsi="ArialMT" w:cs="ArialMT"/>
                    <w:sz w:val="12"/>
                    <w:szCs w:val="12"/>
                  </w:rPr>
                  <w:t xml:space="preserve">ANTH 3203, Introduction to Archaeology </w:t>
                </w:r>
              </w:p>
              <w:p w14:paraId="0A5AEF29" w14:textId="19E60C1E" w:rsidR="00696D53" w:rsidRPr="00696D53" w:rsidRDefault="00696D53" w:rsidP="00696D53">
                <w:pPr>
                  <w:pStyle w:val="NormalWeb"/>
                  <w:spacing w:before="0" w:beforeAutospacing="0" w:after="0" w:afterAutospacing="0"/>
                  <w:rPr>
                    <w:rFonts w:ascii="Arial" w:hAnsi="Arial" w:cs="Arial"/>
                    <w:b/>
                    <w:color w:val="0070C0"/>
                    <w:sz w:val="20"/>
                    <w:szCs w:val="20"/>
                  </w:rPr>
                </w:pPr>
                <w:r w:rsidRPr="00696D53">
                  <w:rPr>
                    <w:rFonts w:ascii="Arial" w:hAnsi="Arial" w:cs="Arial"/>
                    <w:b/>
                    <w:color w:val="0070C0"/>
                    <w:sz w:val="20"/>
                    <w:szCs w:val="20"/>
                  </w:rPr>
                  <w:t>H</w:t>
                </w:r>
                <w:r w:rsidR="00BE7FBB">
                  <w:rPr>
                    <w:rFonts w:ascii="Arial" w:hAnsi="Arial" w:cs="Arial"/>
                    <w:b/>
                    <w:color w:val="0070C0"/>
                    <w:sz w:val="20"/>
                    <w:szCs w:val="20"/>
                  </w:rPr>
                  <w:t>IST</w:t>
                </w:r>
                <w:r w:rsidRPr="00696D53">
                  <w:rPr>
                    <w:rFonts w:ascii="Arial" w:hAnsi="Arial" w:cs="Arial"/>
                    <w:b/>
                    <w:color w:val="0070C0"/>
                    <w:sz w:val="20"/>
                    <w:szCs w:val="20"/>
                  </w:rPr>
                  <w:t xml:space="preserve"> 3393</w:t>
                </w:r>
                <w:r w:rsidR="00BE7FBB">
                  <w:rPr>
                    <w:rFonts w:ascii="Arial" w:hAnsi="Arial" w:cs="Arial"/>
                    <w:b/>
                    <w:color w:val="0070C0"/>
                    <w:sz w:val="20"/>
                    <w:szCs w:val="20"/>
                  </w:rPr>
                  <w:t>,</w:t>
                </w:r>
                <w:r w:rsidRPr="00696D53">
                  <w:rPr>
                    <w:rFonts w:ascii="Arial" w:hAnsi="Arial" w:cs="Arial"/>
                    <w:b/>
                    <w:color w:val="0070C0"/>
                    <w:sz w:val="20"/>
                    <w:szCs w:val="20"/>
                  </w:rPr>
                  <w:t xml:space="preserve"> Intro</w:t>
                </w:r>
                <w:r w:rsidR="00BE7FBB">
                  <w:rPr>
                    <w:rFonts w:ascii="Arial" w:hAnsi="Arial" w:cs="Arial"/>
                    <w:b/>
                    <w:color w:val="0070C0"/>
                    <w:sz w:val="20"/>
                    <w:szCs w:val="20"/>
                  </w:rPr>
                  <w:t>duction</w:t>
                </w:r>
                <w:r w:rsidRPr="00696D53">
                  <w:rPr>
                    <w:rFonts w:ascii="Arial" w:hAnsi="Arial" w:cs="Arial"/>
                    <w:b/>
                    <w:color w:val="0070C0"/>
                    <w:sz w:val="20"/>
                    <w:szCs w:val="20"/>
                  </w:rPr>
                  <w:t xml:space="preserve"> to </w:t>
                </w:r>
                <w:r w:rsidR="00BE7FBB">
                  <w:rPr>
                    <w:rFonts w:ascii="Arial" w:hAnsi="Arial" w:cs="Arial"/>
                    <w:b/>
                    <w:color w:val="0070C0"/>
                    <w:sz w:val="20"/>
                    <w:szCs w:val="20"/>
                  </w:rPr>
                  <w:t xml:space="preserve">the </w:t>
                </w:r>
                <w:r w:rsidRPr="00696D53">
                  <w:rPr>
                    <w:rFonts w:ascii="Arial" w:hAnsi="Arial" w:cs="Arial"/>
                    <w:b/>
                    <w:color w:val="0070C0"/>
                    <w:sz w:val="20"/>
                    <w:szCs w:val="20"/>
                  </w:rPr>
                  <w:t xml:space="preserve">Digital Humanities </w:t>
                </w:r>
              </w:p>
              <w:p w14:paraId="5D95BA6F" w14:textId="5299DA1D" w:rsidR="00696D53" w:rsidRDefault="00696D53" w:rsidP="00BE7FBB">
                <w:pPr>
                  <w:pStyle w:val="NormalWeb"/>
                  <w:spacing w:before="0" w:beforeAutospacing="0" w:after="0" w:afterAutospacing="0"/>
                </w:pPr>
                <w:r w:rsidRPr="00696D53">
                  <w:rPr>
                    <w:rFonts w:ascii="Arial" w:hAnsi="Arial" w:cs="Arial"/>
                    <w:b/>
                    <w:color w:val="0070C0"/>
                    <w:sz w:val="20"/>
                    <w:szCs w:val="20"/>
                  </w:rPr>
                  <w:t>H</w:t>
                </w:r>
                <w:r w:rsidR="00BE7FBB">
                  <w:rPr>
                    <w:rFonts w:ascii="Arial" w:hAnsi="Arial" w:cs="Arial"/>
                    <w:b/>
                    <w:color w:val="0070C0"/>
                    <w:sz w:val="20"/>
                    <w:szCs w:val="20"/>
                  </w:rPr>
                  <w:t>I</w:t>
                </w:r>
                <w:r w:rsidRPr="00696D53">
                  <w:rPr>
                    <w:rFonts w:ascii="Arial" w:hAnsi="Arial" w:cs="Arial"/>
                    <w:b/>
                    <w:color w:val="0070C0"/>
                    <w:sz w:val="20"/>
                    <w:szCs w:val="20"/>
                  </w:rPr>
                  <w:t>S</w:t>
                </w:r>
                <w:r w:rsidR="00BE7FBB">
                  <w:rPr>
                    <w:rFonts w:ascii="Arial" w:hAnsi="Arial" w:cs="Arial"/>
                    <w:b/>
                    <w:color w:val="0070C0"/>
                    <w:sz w:val="20"/>
                    <w:szCs w:val="20"/>
                  </w:rPr>
                  <w:t>T</w:t>
                </w:r>
                <w:r w:rsidRPr="00696D53">
                  <w:rPr>
                    <w:rFonts w:ascii="Arial" w:hAnsi="Arial" w:cs="Arial"/>
                    <w:b/>
                    <w:color w:val="0070C0"/>
                    <w:sz w:val="20"/>
                    <w:szCs w:val="20"/>
                  </w:rPr>
                  <w:t xml:space="preserve"> 4573</w:t>
                </w:r>
                <w:r w:rsidR="00BE7FBB">
                  <w:rPr>
                    <w:rFonts w:ascii="Arial" w:hAnsi="Arial" w:cs="Arial"/>
                    <w:b/>
                    <w:color w:val="0070C0"/>
                    <w:sz w:val="20"/>
                    <w:szCs w:val="20"/>
                  </w:rPr>
                  <w:t>,</w:t>
                </w:r>
                <w:r w:rsidRPr="00696D53">
                  <w:rPr>
                    <w:rFonts w:ascii="Arial" w:hAnsi="Arial" w:cs="Arial"/>
                    <w:b/>
                    <w:color w:val="0070C0"/>
                    <w:sz w:val="20"/>
                    <w:szCs w:val="20"/>
                  </w:rPr>
                  <w:t xml:space="preserve"> Digital History Seminar</w:t>
                </w:r>
              </w:p>
            </w:tc>
            <w:tc>
              <w:tcPr>
                <w:tcW w:w="0" w:type="auto"/>
                <w:tcBorders>
                  <w:top w:val="single" w:sz="8" w:space="0" w:color="161616"/>
                  <w:left w:val="single" w:sz="8" w:space="0" w:color="191616"/>
                  <w:bottom w:val="single" w:sz="8" w:space="0" w:color="161616"/>
                  <w:right w:val="single" w:sz="8" w:space="0" w:color="191616"/>
                </w:tcBorders>
                <w:shd w:val="clear" w:color="auto" w:fill="auto"/>
                <w:vAlign w:val="center"/>
                <w:hideMark/>
              </w:tcPr>
              <w:p w14:paraId="541E0A2F" w14:textId="77777777" w:rsidR="00696D53" w:rsidRDefault="00696D53" w:rsidP="00696D53">
                <w:pPr>
                  <w:pStyle w:val="NormalWeb"/>
                </w:pPr>
                <w:r>
                  <w:rPr>
                    <w:rFonts w:ascii="ArialMT" w:hAnsi="ArialMT" w:cs="ArialMT"/>
                    <w:sz w:val="12"/>
                    <w:szCs w:val="12"/>
                  </w:rPr>
                  <w:t xml:space="preserve">3 </w:t>
                </w:r>
              </w:p>
            </w:tc>
          </w:tr>
          <w:tr w:rsidR="00696D53" w14:paraId="516CF6DE" w14:textId="77777777" w:rsidTr="00696D53">
            <w:tc>
              <w:tcPr>
                <w:tcW w:w="0" w:type="auto"/>
                <w:tcBorders>
                  <w:top w:val="single" w:sz="8" w:space="0" w:color="191616"/>
                  <w:left w:val="single" w:sz="8" w:space="0" w:color="191616"/>
                  <w:bottom w:val="single" w:sz="8" w:space="0" w:color="191616"/>
                  <w:right w:val="single" w:sz="8" w:space="0" w:color="191616"/>
                </w:tcBorders>
                <w:shd w:val="clear" w:color="auto" w:fill="auto"/>
                <w:vAlign w:val="center"/>
                <w:hideMark/>
              </w:tcPr>
              <w:p w14:paraId="12DAE076" w14:textId="77777777" w:rsidR="00696D53" w:rsidRDefault="00696D53" w:rsidP="00696D53">
                <w:pPr>
                  <w:pStyle w:val="NormalWeb"/>
                  <w:spacing w:before="0" w:beforeAutospacing="0" w:after="0" w:afterAutospacing="0"/>
                </w:pPr>
                <w:r>
                  <w:rPr>
                    <w:rFonts w:ascii="Arial" w:hAnsi="Arial" w:cs="Arial"/>
                    <w:b/>
                    <w:bCs/>
                    <w:sz w:val="12"/>
                    <w:szCs w:val="12"/>
                  </w:rPr>
                  <w:t xml:space="preserve">Select two Electives from the following: </w:t>
                </w:r>
              </w:p>
              <w:p w14:paraId="71E1C5F0" w14:textId="77777777" w:rsidR="00696D53" w:rsidRDefault="00696D53" w:rsidP="00696D53">
                <w:pPr>
                  <w:pStyle w:val="NormalWeb"/>
                  <w:spacing w:before="0" w:beforeAutospacing="0" w:after="0" w:afterAutospacing="0"/>
                </w:pPr>
                <w:r>
                  <w:rPr>
                    <w:rFonts w:ascii="ArialMT" w:hAnsi="ArialMT" w:cs="ArialMT"/>
                    <w:sz w:val="12"/>
                    <w:szCs w:val="12"/>
                  </w:rPr>
                  <w:t>ANTH 3233, Native American Culture in the Mid South</w:t>
                </w:r>
                <w:r>
                  <w:rPr>
                    <w:rFonts w:ascii="ArialMT" w:hAnsi="ArialMT" w:cs="ArialMT"/>
                    <w:sz w:val="12"/>
                    <w:szCs w:val="12"/>
                  </w:rPr>
                  <w:br/>
                  <w:t>ARTH 3013, Egyptian and Near Eastern Art and Architecture</w:t>
                </w:r>
                <w:r>
                  <w:rPr>
                    <w:rFonts w:ascii="ArialMT" w:hAnsi="ArialMT" w:cs="ArialMT"/>
                    <w:sz w:val="12"/>
                    <w:szCs w:val="12"/>
                  </w:rPr>
                  <w:br/>
                  <w:t>ARTH 3023, Greek and Roman Art and Architecture</w:t>
                </w:r>
                <w:r>
                  <w:rPr>
                    <w:rFonts w:ascii="ArialMT" w:hAnsi="ArialMT" w:cs="ArialMT"/>
                    <w:sz w:val="12"/>
                    <w:szCs w:val="12"/>
                  </w:rPr>
                  <w:br/>
                  <w:t>ARTH 3033, Late Antique and Eastern Mediterranean Art and Architecture ARTH 3043, Asian Art and Architecture</w:t>
                </w:r>
                <w:r>
                  <w:rPr>
                    <w:rFonts w:ascii="ArialMT" w:hAnsi="ArialMT" w:cs="ArialMT"/>
                    <w:sz w:val="12"/>
                    <w:szCs w:val="12"/>
                  </w:rPr>
                  <w:br/>
                  <w:t>ARTH 3053, Medieval and Renaissance Art and Architecture</w:t>
                </w:r>
                <w:r>
                  <w:rPr>
                    <w:rFonts w:ascii="ArialMT" w:hAnsi="ArialMT" w:cs="ArialMT"/>
                    <w:sz w:val="12"/>
                    <w:szCs w:val="12"/>
                  </w:rPr>
                  <w:br/>
                  <w:t>ARTH 3063, Baroque and Rococo Art and Architecture</w:t>
                </w:r>
                <w:r>
                  <w:rPr>
                    <w:rFonts w:ascii="ArialMT" w:hAnsi="ArialMT" w:cs="ArialMT"/>
                    <w:sz w:val="12"/>
                    <w:szCs w:val="12"/>
                  </w:rPr>
                  <w:br/>
                  <w:t>ARTH 3073, Nineteenth Century Art and Architecture</w:t>
                </w:r>
                <w:r>
                  <w:rPr>
                    <w:rFonts w:ascii="ArialMT" w:hAnsi="ArialMT" w:cs="ArialMT"/>
                    <w:sz w:val="12"/>
                    <w:szCs w:val="12"/>
                  </w:rPr>
                  <w:br/>
                  <w:t>ARTH 3083, Twentieth Century Art and Architecture</w:t>
                </w:r>
                <w:r>
                  <w:rPr>
                    <w:rFonts w:ascii="ArialMT" w:hAnsi="ArialMT" w:cs="ArialMT"/>
                    <w:sz w:val="12"/>
                    <w:szCs w:val="12"/>
                  </w:rPr>
                  <w:br/>
                  <w:t>ARTH 3093, Global Contemporary Art 1980 to Present</w:t>
                </w:r>
                <w:r>
                  <w:rPr>
                    <w:rFonts w:ascii="ArialMT" w:hAnsi="ArialMT" w:cs="ArialMT"/>
                    <w:sz w:val="12"/>
                    <w:szCs w:val="12"/>
                  </w:rPr>
                  <w:br/>
                  <w:t>ENG 3613, Introduction to Folklore</w:t>
                </w:r>
                <w:r>
                  <w:rPr>
                    <w:rFonts w:ascii="ArialMT" w:hAnsi="ArialMT" w:cs="ArialMT"/>
                    <w:sz w:val="12"/>
                    <w:szCs w:val="12"/>
                  </w:rPr>
                  <w:br/>
                  <w:t>ENG 3623, American Folklore</w:t>
                </w:r>
                <w:r>
                  <w:rPr>
                    <w:rFonts w:ascii="ArialMT" w:hAnsi="ArialMT" w:cs="ArialMT"/>
                    <w:sz w:val="12"/>
                    <w:szCs w:val="12"/>
                  </w:rPr>
                  <w:br/>
                  <w:t>ENG 3633, Native American Verbal Art</w:t>
                </w:r>
                <w:r>
                  <w:rPr>
                    <w:rFonts w:ascii="ArialMT" w:hAnsi="ArialMT" w:cs="ArialMT"/>
                    <w:sz w:val="12"/>
                    <w:szCs w:val="12"/>
                  </w:rPr>
                  <w:br/>
                  <w:t>ENG 3643, African-American Folklore</w:t>
                </w:r>
                <w:r>
                  <w:rPr>
                    <w:rFonts w:ascii="ArialMT" w:hAnsi="ArialMT" w:cs="ArialMT"/>
                    <w:sz w:val="12"/>
                    <w:szCs w:val="12"/>
                  </w:rPr>
                  <w:br/>
                  <w:t>HIST 3013, Civilizations of Africa</w:t>
                </w:r>
                <w:r>
                  <w:rPr>
                    <w:rFonts w:ascii="ArialMT" w:hAnsi="ArialMT" w:cs="ArialMT"/>
                    <w:sz w:val="12"/>
                    <w:szCs w:val="12"/>
                  </w:rPr>
                  <w:br/>
                  <w:t>HIST 3043, Asian History Since 1500</w:t>
                </w:r>
                <w:r>
                  <w:rPr>
                    <w:rFonts w:ascii="ArialMT" w:hAnsi="ArialMT" w:cs="ArialMT"/>
                    <w:sz w:val="12"/>
                    <w:szCs w:val="12"/>
                  </w:rPr>
                  <w:br/>
                  <w:t>HIST 3083, History of Arkansas</w:t>
                </w:r>
                <w:r>
                  <w:rPr>
                    <w:rFonts w:ascii="ArialMT" w:hAnsi="ArialMT" w:cs="ArialMT"/>
                    <w:sz w:val="12"/>
                    <w:szCs w:val="12"/>
                  </w:rPr>
                  <w:br/>
                  <w:t>HIST 3123, Latin America, The Colonial Period</w:t>
                </w:r>
                <w:r>
                  <w:rPr>
                    <w:rFonts w:ascii="ArialMT" w:hAnsi="ArialMT" w:cs="ArialMT"/>
                    <w:sz w:val="12"/>
                    <w:szCs w:val="12"/>
                  </w:rPr>
                  <w:br/>
                  <w:t>HIST 3133, Latin America, The National Period</w:t>
                </w:r>
                <w:r>
                  <w:rPr>
                    <w:rFonts w:ascii="ArialMT" w:hAnsi="ArialMT" w:cs="ArialMT"/>
                    <w:sz w:val="12"/>
                    <w:szCs w:val="12"/>
                  </w:rPr>
                  <w:br/>
                  <w:t>HIST 3173, Classical Mediterranean Civilization</w:t>
                </w:r>
                <w:r>
                  <w:rPr>
                    <w:rFonts w:ascii="ArialMT" w:hAnsi="ArialMT" w:cs="ArialMT"/>
                    <w:sz w:val="12"/>
                    <w:szCs w:val="12"/>
                  </w:rPr>
                  <w:br/>
                  <w:t>HIST 3183, Medieval Europe</w:t>
                </w:r>
                <w:r>
                  <w:rPr>
                    <w:rFonts w:ascii="ArialMT" w:hAnsi="ArialMT" w:cs="ArialMT"/>
                    <w:sz w:val="12"/>
                    <w:szCs w:val="12"/>
                  </w:rPr>
                  <w:br/>
                </w:r>
                <w:r>
                  <w:rPr>
                    <w:rFonts w:ascii="ArialMT" w:hAnsi="ArialMT" w:cs="ArialMT"/>
                    <w:sz w:val="12"/>
                    <w:szCs w:val="12"/>
                  </w:rPr>
                  <w:lastRenderedPageBreak/>
                  <w:t>HIST 3193, The Crusades</w:t>
                </w:r>
                <w:r>
                  <w:rPr>
                    <w:rFonts w:ascii="ArialMT" w:hAnsi="ArialMT" w:cs="ArialMT"/>
                    <w:sz w:val="12"/>
                    <w:szCs w:val="12"/>
                  </w:rPr>
                  <w:br/>
                  <w:t>HIST 3223, Renaissance and Reformation Europe</w:t>
                </w:r>
                <w:r>
                  <w:rPr>
                    <w:rFonts w:ascii="ArialMT" w:hAnsi="ArialMT" w:cs="ArialMT"/>
                    <w:sz w:val="12"/>
                    <w:szCs w:val="12"/>
                  </w:rPr>
                  <w:br/>
                  <w:t>HIST 3253, Modern Europe, 1750 to 1870</w:t>
                </w:r>
                <w:r>
                  <w:rPr>
                    <w:rFonts w:ascii="ArialMT" w:hAnsi="ArialMT" w:cs="ArialMT"/>
                    <w:sz w:val="12"/>
                    <w:szCs w:val="12"/>
                  </w:rPr>
                  <w:br/>
                  <w:t>HIST 3273, The Age of Crisis. Europe 1870 to Present</w:t>
                </w:r>
                <w:r>
                  <w:rPr>
                    <w:rFonts w:ascii="ArialMT" w:hAnsi="ArialMT" w:cs="ArialMT"/>
                    <w:sz w:val="12"/>
                    <w:szCs w:val="12"/>
                  </w:rPr>
                  <w:br/>
                  <w:t>HIST 3283, Society and Thought in Europe</w:t>
                </w:r>
                <w:r>
                  <w:rPr>
                    <w:rFonts w:ascii="ArialMT" w:hAnsi="ArialMT" w:cs="ArialMT"/>
                    <w:sz w:val="12"/>
                    <w:szCs w:val="12"/>
                  </w:rPr>
                  <w:br/>
                  <w:t>HIST 3303, The Modern History of the Middle East 1800 to the Present HIST 3323, United States Environmental History</w:t>
                </w:r>
                <w:r>
                  <w:rPr>
                    <w:rFonts w:ascii="ArialMT" w:hAnsi="ArialMT" w:cs="ArialMT"/>
                    <w:sz w:val="12"/>
                    <w:szCs w:val="12"/>
                  </w:rPr>
                  <w:br/>
                  <w:t>HIST 3333, The Practice of History</w:t>
                </w:r>
                <w:r>
                  <w:rPr>
                    <w:rFonts w:ascii="ArialMT" w:hAnsi="ArialMT" w:cs="ArialMT"/>
                    <w:sz w:val="12"/>
                    <w:szCs w:val="12"/>
                  </w:rPr>
                  <w:br/>
                  <w:t>HIST 3483, The United States from 1917-1941</w:t>
                </w:r>
                <w:r>
                  <w:rPr>
                    <w:rFonts w:ascii="ArialMT" w:hAnsi="ArialMT" w:cs="ArialMT"/>
                    <w:sz w:val="12"/>
                    <w:szCs w:val="12"/>
                  </w:rPr>
                  <w:br/>
                  <w:t>HIST 3493, The United States Since 1945</w:t>
                </w:r>
                <w:r>
                  <w:rPr>
                    <w:rFonts w:ascii="ArialMT" w:hAnsi="ArialMT" w:cs="ArialMT"/>
                    <w:sz w:val="12"/>
                    <w:szCs w:val="12"/>
                  </w:rPr>
                  <w:br/>
                  <w:t>HIST 3503, U.S. Foreign Relations since 1900</w:t>
                </w:r>
                <w:r>
                  <w:rPr>
                    <w:rFonts w:ascii="ArialMT" w:hAnsi="ArialMT" w:cs="ArialMT"/>
                    <w:sz w:val="12"/>
                    <w:szCs w:val="12"/>
                  </w:rPr>
                  <w:br/>
                  <w:t>HIST 3563, Constitutional History of the United States</w:t>
                </w:r>
                <w:r>
                  <w:rPr>
                    <w:rFonts w:ascii="ArialMT" w:hAnsi="ArialMT" w:cs="ArialMT"/>
                    <w:sz w:val="12"/>
                    <w:szCs w:val="12"/>
                  </w:rPr>
                  <w:br/>
                  <w:t>HIST 3603, The American South</w:t>
                </w:r>
                <w:r>
                  <w:rPr>
                    <w:rFonts w:ascii="ArialMT" w:hAnsi="ArialMT" w:cs="ArialMT"/>
                    <w:sz w:val="12"/>
                    <w:szCs w:val="12"/>
                  </w:rPr>
                  <w:br/>
                  <w:t>HIST 3623, The American West</w:t>
                </w:r>
                <w:r>
                  <w:rPr>
                    <w:rFonts w:ascii="ArialMT" w:hAnsi="ArialMT" w:cs="ArialMT"/>
                    <w:sz w:val="12"/>
                    <w:szCs w:val="12"/>
                  </w:rPr>
                  <w:br/>
                  <w:t>HIST 3653, The American Indian</w:t>
                </w:r>
                <w:r>
                  <w:rPr>
                    <w:rFonts w:ascii="ArialMT" w:hAnsi="ArialMT" w:cs="ArialMT"/>
                    <w:sz w:val="12"/>
                    <w:szCs w:val="12"/>
                  </w:rPr>
                  <w:br/>
                  <w:t>HIST 3673, African American History I</w:t>
                </w:r>
                <w:r>
                  <w:rPr>
                    <w:rFonts w:ascii="ArialMT" w:hAnsi="ArialMT" w:cs="ArialMT"/>
                    <w:sz w:val="12"/>
                    <w:szCs w:val="12"/>
                  </w:rPr>
                  <w:br/>
                  <w:t>HIST 3683, African American History II</w:t>
                </w:r>
                <w:r>
                  <w:rPr>
                    <w:rFonts w:ascii="ArialMT" w:hAnsi="ArialMT" w:cs="ArialMT"/>
                    <w:sz w:val="12"/>
                    <w:szCs w:val="12"/>
                  </w:rPr>
                  <w:br/>
                  <w:t>HIST 3693, United States Women’s History</w:t>
                </w:r>
                <w:r>
                  <w:rPr>
                    <w:rFonts w:ascii="ArialMT" w:hAnsi="ArialMT" w:cs="ArialMT"/>
                    <w:sz w:val="12"/>
                    <w:szCs w:val="12"/>
                  </w:rPr>
                  <w:br/>
                  <w:t>HIST 3743, The Urban Revolution in America</w:t>
                </w:r>
                <w:r>
                  <w:rPr>
                    <w:rFonts w:ascii="ArialMT" w:hAnsi="ArialMT" w:cs="ArialMT"/>
                    <w:sz w:val="12"/>
                    <w:szCs w:val="12"/>
                  </w:rPr>
                  <w:br/>
                  <w:t xml:space="preserve">HIST 3853, U.S. Civil Rights Movement </w:t>
                </w:r>
              </w:p>
            </w:tc>
            <w:tc>
              <w:tcPr>
                <w:tcW w:w="0" w:type="auto"/>
                <w:tcBorders>
                  <w:top w:val="single" w:sz="8" w:space="0" w:color="161616"/>
                  <w:left w:val="single" w:sz="8" w:space="0" w:color="191616"/>
                  <w:bottom w:val="single" w:sz="8" w:space="0" w:color="161616"/>
                  <w:right w:val="single" w:sz="8" w:space="0" w:color="191616"/>
                </w:tcBorders>
                <w:shd w:val="clear" w:color="auto" w:fill="auto"/>
                <w:vAlign w:val="center"/>
                <w:hideMark/>
              </w:tcPr>
              <w:p w14:paraId="7D73756E" w14:textId="77777777" w:rsidR="00696D53" w:rsidRDefault="00696D53" w:rsidP="00696D53">
                <w:pPr>
                  <w:pStyle w:val="NormalWeb"/>
                </w:pPr>
                <w:r>
                  <w:rPr>
                    <w:rFonts w:ascii="ArialMT" w:hAnsi="ArialMT" w:cs="ArialMT"/>
                    <w:sz w:val="12"/>
                    <w:szCs w:val="12"/>
                  </w:rPr>
                  <w:lastRenderedPageBreak/>
                  <w:t xml:space="preserve">6 </w:t>
                </w:r>
              </w:p>
            </w:tc>
          </w:tr>
          <w:tr w:rsidR="00696D53" w14:paraId="0DF11648" w14:textId="77777777" w:rsidTr="00696D53">
            <w:tc>
              <w:tcPr>
                <w:tcW w:w="0" w:type="auto"/>
                <w:tcBorders>
                  <w:top w:val="single" w:sz="8" w:space="0" w:color="191616"/>
                  <w:left w:val="single" w:sz="8" w:space="0" w:color="191616"/>
                  <w:bottom w:val="single" w:sz="8" w:space="0" w:color="191616"/>
                  <w:right w:val="single" w:sz="8" w:space="0" w:color="191616"/>
                </w:tcBorders>
                <w:shd w:val="clear" w:color="auto" w:fill="auto"/>
                <w:vAlign w:val="center"/>
                <w:hideMark/>
              </w:tcPr>
              <w:p w14:paraId="5C4790DE" w14:textId="77777777" w:rsidR="00696D53" w:rsidRDefault="00696D53" w:rsidP="00696D53">
                <w:pPr>
                  <w:pStyle w:val="NormalWeb"/>
                </w:pPr>
                <w:r>
                  <w:rPr>
                    <w:rFonts w:ascii="ArialMT" w:hAnsi="ArialMT" w:cs="ArialMT"/>
                    <w:sz w:val="12"/>
                    <w:szCs w:val="12"/>
                  </w:rPr>
                  <w:t xml:space="preserve">ARTH 4013, History of the Museum and Collecting </w:t>
                </w:r>
              </w:p>
            </w:tc>
            <w:tc>
              <w:tcPr>
                <w:tcW w:w="0" w:type="auto"/>
                <w:tcBorders>
                  <w:top w:val="single" w:sz="8" w:space="0" w:color="161616"/>
                  <w:left w:val="single" w:sz="8" w:space="0" w:color="191616"/>
                  <w:bottom w:val="single" w:sz="8" w:space="0" w:color="161616"/>
                  <w:right w:val="single" w:sz="8" w:space="0" w:color="191616"/>
                </w:tcBorders>
                <w:shd w:val="clear" w:color="auto" w:fill="auto"/>
                <w:vAlign w:val="center"/>
                <w:hideMark/>
              </w:tcPr>
              <w:p w14:paraId="408D75E8" w14:textId="77777777" w:rsidR="00696D53" w:rsidRDefault="00696D53" w:rsidP="00696D53">
                <w:pPr>
                  <w:pStyle w:val="NormalWeb"/>
                </w:pPr>
                <w:r>
                  <w:rPr>
                    <w:rFonts w:ascii="ArialMT" w:hAnsi="ArialMT" w:cs="ArialMT"/>
                    <w:sz w:val="12"/>
                    <w:szCs w:val="12"/>
                  </w:rPr>
                  <w:t xml:space="preserve">3 </w:t>
                </w:r>
              </w:p>
            </w:tc>
          </w:tr>
          <w:tr w:rsidR="00696D53" w14:paraId="1193175B" w14:textId="77777777" w:rsidTr="00696D53">
            <w:tc>
              <w:tcPr>
                <w:tcW w:w="0" w:type="auto"/>
                <w:tcBorders>
                  <w:top w:val="single" w:sz="8" w:space="0" w:color="191616"/>
                  <w:left w:val="single" w:sz="8" w:space="0" w:color="191616"/>
                  <w:bottom w:val="single" w:sz="8" w:space="0" w:color="191616"/>
                  <w:right w:val="single" w:sz="8" w:space="0" w:color="191616"/>
                </w:tcBorders>
                <w:shd w:val="clear" w:color="auto" w:fill="auto"/>
                <w:vAlign w:val="center"/>
                <w:hideMark/>
              </w:tcPr>
              <w:p w14:paraId="74F08931" w14:textId="77777777" w:rsidR="00696D53" w:rsidRDefault="00696D53" w:rsidP="00696D53">
                <w:pPr>
                  <w:pStyle w:val="NormalWeb"/>
                </w:pPr>
                <w:r>
                  <w:rPr>
                    <w:rFonts w:ascii="ArialMT" w:hAnsi="ArialMT" w:cs="ArialMT"/>
                    <w:sz w:val="12"/>
                    <w:szCs w:val="12"/>
                  </w:rPr>
                  <w:t xml:space="preserve">ARTM 4023, Museum Fundamentals I: Collections Management and Museum Law </w:t>
                </w:r>
              </w:p>
            </w:tc>
            <w:tc>
              <w:tcPr>
                <w:tcW w:w="0" w:type="auto"/>
                <w:tcBorders>
                  <w:top w:val="single" w:sz="8" w:space="0" w:color="161616"/>
                  <w:left w:val="single" w:sz="8" w:space="0" w:color="191616"/>
                  <w:bottom w:val="single" w:sz="8" w:space="0" w:color="161616"/>
                  <w:right w:val="single" w:sz="8" w:space="0" w:color="191616"/>
                </w:tcBorders>
                <w:shd w:val="clear" w:color="auto" w:fill="auto"/>
                <w:vAlign w:val="center"/>
                <w:hideMark/>
              </w:tcPr>
              <w:p w14:paraId="4ACC101D" w14:textId="77777777" w:rsidR="00696D53" w:rsidRDefault="00696D53" w:rsidP="00696D53">
                <w:pPr>
                  <w:pStyle w:val="NormalWeb"/>
                </w:pPr>
                <w:r>
                  <w:rPr>
                    <w:rFonts w:ascii="ArialMT" w:hAnsi="ArialMT" w:cs="ArialMT"/>
                    <w:sz w:val="12"/>
                    <w:szCs w:val="12"/>
                  </w:rPr>
                  <w:t xml:space="preserve">3 </w:t>
                </w:r>
              </w:p>
            </w:tc>
          </w:tr>
          <w:tr w:rsidR="00696D53" w14:paraId="187F0041" w14:textId="77777777" w:rsidTr="00696D53">
            <w:tc>
              <w:tcPr>
                <w:tcW w:w="0" w:type="auto"/>
                <w:tcBorders>
                  <w:top w:val="single" w:sz="8" w:space="0" w:color="191616"/>
                  <w:left w:val="single" w:sz="8" w:space="0" w:color="191616"/>
                  <w:bottom w:val="single" w:sz="8" w:space="0" w:color="191616"/>
                  <w:right w:val="single" w:sz="8" w:space="0" w:color="191616"/>
                </w:tcBorders>
                <w:shd w:val="clear" w:color="auto" w:fill="auto"/>
                <w:vAlign w:val="center"/>
                <w:hideMark/>
              </w:tcPr>
              <w:p w14:paraId="52F3CA56" w14:textId="77777777" w:rsidR="00696D53" w:rsidRDefault="00696D53" w:rsidP="00696D53">
                <w:pPr>
                  <w:pStyle w:val="NormalWeb"/>
                </w:pPr>
                <w:r>
                  <w:rPr>
                    <w:rFonts w:ascii="ArialMT" w:hAnsi="ArialMT" w:cs="ArialMT"/>
                    <w:sz w:val="12"/>
                    <w:szCs w:val="12"/>
                  </w:rPr>
                  <w:t xml:space="preserve">ARTM 4033, Museum Fundamentals II: Exhibition Seminar </w:t>
                </w:r>
              </w:p>
            </w:tc>
            <w:tc>
              <w:tcPr>
                <w:tcW w:w="0" w:type="auto"/>
                <w:tcBorders>
                  <w:top w:val="single" w:sz="8" w:space="0" w:color="161616"/>
                  <w:left w:val="single" w:sz="8" w:space="0" w:color="191616"/>
                  <w:bottom w:val="single" w:sz="8" w:space="0" w:color="161616"/>
                  <w:right w:val="single" w:sz="8" w:space="0" w:color="191616"/>
                </w:tcBorders>
                <w:shd w:val="clear" w:color="auto" w:fill="auto"/>
                <w:vAlign w:val="center"/>
                <w:hideMark/>
              </w:tcPr>
              <w:p w14:paraId="6DA61BA2" w14:textId="77777777" w:rsidR="00696D53" w:rsidRDefault="00696D53" w:rsidP="00696D53">
                <w:pPr>
                  <w:pStyle w:val="NormalWeb"/>
                </w:pPr>
                <w:r>
                  <w:rPr>
                    <w:rFonts w:ascii="ArialMT" w:hAnsi="ArialMT" w:cs="ArialMT"/>
                    <w:sz w:val="12"/>
                    <w:szCs w:val="12"/>
                  </w:rPr>
                  <w:t xml:space="preserve">3 </w:t>
                </w:r>
              </w:p>
            </w:tc>
          </w:tr>
          <w:tr w:rsidR="00696D53" w14:paraId="2FAE6EDF" w14:textId="77777777" w:rsidTr="00696D53">
            <w:tc>
              <w:tcPr>
                <w:tcW w:w="0" w:type="auto"/>
                <w:tcBorders>
                  <w:top w:val="single" w:sz="8" w:space="0" w:color="191616"/>
                  <w:left w:val="single" w:sz="8" w:space="0" w:color="191616"/>
                  <w:bottom w:val="single" w:sz="8" w:space="0" w:color="191616"/>
                  <w:right w:val="single" w:sz="8" w:space="0" w:color="191616"/>
                </w:tcBorders>
                <w:shd w:val="clear" w:color="auto" w:fill="auto"/>
                <w:vAlign w:val="center"/>
                <w:hideMark/>
              </w:tcPr>
              <w:p w14:paraId="5B396E64" w14:textId="77777777" w:rsidR="00696D53" w:rsidRDefault="00696D53" w:rsidP="00696D53">
                <w:pPr>
                  <w:pStyle w:val="NormalWeb"/>
                </w:pPr>
                <w:r>
                  <w:rPr>
                    <w:rFonts w:ascii="ArialMT" w:hAnsi="ArialMT" w:cs="ArialMT"/>
                    <w:sz w:val="12"/>
                    <w:szCs w:val="12"/>
                  </w:rPr>
                  <w:t xml:space="preserve">ARTM 4113, Museum Internship </w:t>
                </w:r>
              </w:p>
            </w:tc>
            <w:tc>
              <w:tcPr>
                <w:tcW w:w="0" w:type="auto"/>
                <w:tcBorders>
                  <w:top w:val="single" w:sz="8" w:space="0" w:color="161616"/>
                  <w:left w:val="single" w:sz="8" w:space="0" w:color="191616"/>
                  <w:bottom w:val="single" w:sz="8" w:space="0" w:color="161616"/>
                  <w:right w:val="single" w:sz="8" w:space="0" w:color="191616"/>
                </w:tcBorders>
                <w:shd w:val="clear" w:color="auto" w:fill="auto"/>
                <w:vAlign w:val="center"/>
                <w:hideMark/>
              </w:tcPr>
              <w:p w14:paraId="454CD5AF" w14:textId="77777777" w:rsidR="00696D53" w:rsidRDefault="00696D53" w:rsidP="00696D53">
                <w:pPr>
                  <w:pStyle w:val="NormalWeb"/>
                </w:pPr>
                <w:r>
                  <w:rPr>
                    <w:rFonts w:ascii="ArialMT" w:hAnsi="ArialMT" w:cs="ArialMT"/>
                    <w:sz w:val="12"/>
                    <w:szCs w:val="12"/>
                  </w:rPr>
                  <w:t xml:space="preserve">3 </w:t>
                </w:r>
              </w:p>
            </w:tc>
          </w:tr>
          <w:tr w:rsidR="00696D53" w14:paraId="06D722AB" w14:textId="77777777" w:rsidTr="00696D53">
            <w:tc>
              <w:tcPr>
                <w:tcW w:w="0" w:type="auto"/>
                <w:tcBorders>
                  <w:top w:val="single" w:sz="8" w:space="0" w:color="191616"/>
                  <w:left w:val="single" w:sz="8" w:space="0" w:color="161616"/>
                  <w:bottom w:val="single" w:sz="8" w:space="0" w:color="191616"/>
                  <w:right w:val="single" w:sz="8" w:space="0" w:color="161616"/>
                </w:tcBorders>
                <w:shd w:val="clear" w:color="auto" w:fill="auto"/>
                <w:vAlign w:val="center"/>
                <w:hideMark/>
              </w:tcPr>
              <w:p w14:paraId="51E021C0" w14:textId="77777777" w:rsidR="00696D53" w:rsidRDefault="00696D53" w:rsidP="00696D53">
                <w:pPr>
                  <w:pStyle w:val="NormalWeb"/>
                </w:pPr>
                <w:r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t xml:space="preserve">Total Required Hours: </w:t>
                </w:r>
              </w:p>
            </w:tc>
            <w:tc>
              <w:tcPr>
                <w:tcW w:w="0" w:type="auto"/>
                <w:tcBorders>
                  <w:top w:val="single" w:sz="8" w:space="0" w:color="161616"/>
                  <w:left w:val="single" w:sz="8" w:space="0" w:color="161616"/>
                  <w:bottom w:val="single" w:sz="8" w:space="0" w:color="161616"/>
                  <w:right w:val="single" w:sz="8" w:space="0" w:color="161616"/>
                </w:tcBorders>
                <w:shd w:val="clear" w:color="auto" w:fill="auto"/>
                <w:vAlign w:val="center"/>
                <w:hideMark/>
              </w:tcPr>
              <w:p w14:paraId="1E7B9A32" w14:textId="77777777" w:rsidR="00696D53" w:rsidRDefault="00696D53" w:rsidP="00696D53">
                <w:pPr>
                  <w:pStyle w:val="NormalWeb"/>
                </w:pPr>
                <w:r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t xml:space="preserve">21 </w:t>
                </w:r>
              </w:p>
            </w:tc>
          </w:tr>
        </w:tbl>
        <w:p w14:paraId="0659BDEF" w14:textId="77777777" w:rsidR="00CD7510" w:rsidRPr="008426D1" w:rsidRDefault="00044A57" w:rsidP="00CD7510">
          <w:pPr>
            <w:tabs>
              <w:tab w:val="left" w:pos="360"/>
              <w:tab w:val="left" w:pos="720"/>
            </w:tabs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3BD83C10" w14:textId="77777777" w:rsidR="00CD7510" w:rsidRPr="008426D1" w:rsidRDefault="00CD7510" w:rsidP="00CD7510">
      <w:pPr>
        <w:rPr>
          <w:rFonts w:asciiTheme="majorHAnsi" w:hAnsiTheme="majorHAnsi" w:cs="Arial"/>
          <w:sz w:val="18"/>
          <w:szCs w:val="18"/>
        </w:rPr>
      </w:pPr>
    </w:p>
    <w:p w14:paraId="7184FB2A" w14:textId="77777777" w:rsidR="00750AF6" w:rsidRPr="00750AF6" w:rsidRDefault="00750AF6" w:rsidP="00D0686A">
      <w:pPr>
        <w:tabs>
          <w:tab w:val="left" w:pos="360"/>
          <w:tab w:val="left" w:pos="720"/>
        </w:tabs>
        <w:rPr>
          <w:rFonts w:asciiTheme="majorHAnsi" w:hAnsiTheme="majorHAnsi" w:cs="Arial"/>
          <w:sz w:val="18"/>
          <w:szCs w:val="18"/>
        </w:rPr>
      </w:pPr>
    </w:p>
    <w:sectPr w:rsidR="00750AF6" w:rsidRPr="00750AF6" w:rsidSect="0038453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9CD01A" w14:textId="77777777" w:rsidR="00044A57" w:rsidRDefault="00044A57" w:rsidP="00AF3758">
      <w:r>
        <w:separator/>
      </w:r>
    </w:p>
  </w:endnote>
  <w:endnote w:type="continuationSeparator" w:id="0">
    <w:p w14:paraId="512535F7" w14:textId="77777777" w:rsidR="00044A57" w:rsidRDefault="00044A57" w:rsidP="00AF3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yriadPro">
    <w:altName w:val="Cambria"/>
    <w:panose1 w:val="020B0604020202020204"/>
    <w:charset w:val="00"/>
    <w:family w:val="roman"/>
    <w:pitch w:val="default"/>
  </w:font>
  <w:font w:name="ArialMT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5EFA99" w14:textId="77777777" w:rsidR="00493290" w:rsidRDefault="004932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34F11F" w14:textId="77777777" w:rsidR="00971F47" w:rsidRDefault="00971F47" w:rsidP="00971F47">
    <w:pPr>
      <w:tabs>
        <w:tab w:val="left" w:pos="360"/>
        <w:tab w:val="left" w:pos="720"/>
      </w:tabs>
      <w:rPr>
        <w:rFonts w:asciiTheme="majorHAnsi" w:hAnsiTheme="majorHAnsi" w:cs="Arial"/>
        <w:b/>
        <w:color w:val="FF0000"/>
        <w:sz w:val="20"/>
        <w:szCs w:val="20"/>
      </w:rPr>
    </w:pPr>
    <w:r>
      <w:rPr>
        <w:rFonts w:asciiTheme="majorHAnsi" w:hAnsiTheme="majorHAnsi" w:cs="Arial"/>
        <w:b/>
        <w:color w:val="FF0000"/>
        <w:sz w:val="20"/>
        <w:szCs w:val="20"/>
      </w:rPr>
      <w:t xml:space="preserve">Please note – any change to course number, course prefix, or course title should utilize the ‘Course Revision’ form. </w:t>
    </w:r>
  </w:p>
  <w:p w14:paraId="54130CA0" w14:textId="77777777" w:rsidR="00971F47" w:rsidRDefault="00971F47" w:rsidP="00971F47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placeholder>
          <w:docPart w:val="9045CD8B86BD4D2C9EB8352F333B8C3E"/>
        </w:placeholder>
        <w:date w:fullDate="2017-09-05T00:00:00Z">
          <w:dateFormat w:val="MM/dd/yyyy"/>
          <w:lid w:val="en-US"/>
          <w:storeMappedDataAs w:val="dateTime"/>
          <w:calendar w:val="gregorian"/>
        </w:date>
      </w:sdtPr>
      <w:sdtEndPr/>
      <w:sdtContent>
        <w:r w:rsidR="00493290">
          <w:t>09/05/2017</w:t>
        </w:r>
      </w:sdtContent>
    </w:sdt>
  </w:p>
  <w:p w14:paraId="79D83235" w14:textId="7E3BA3F6" w:rsidR="00971F47" w:rsidRDefault="00971F47" w:rsidP="00971F47">
    <w:pPr>
      <w:pStyle w:val="Footer"/>
      <w:jc w:val="right"/>
    </w:pPr>
    <w:r>
      <w:t xml:space="preserve"> </w:t>
    </w:r>
    <w:sdt>
      <w:sdtPr>
        <w:id w:val="207954916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074D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5BF54A" w14:textId="77777777" w:rsidR="00493290" w:rsidRDefault="004932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E2049A" w14:textId="77777777" w:rsidR="00044A57" w:rsidRDefault="00044A57" w:rsidP="00AF3758">
      <w:r>
        <w:separator/>
      </w:r>
    </w:p>
  </w:footnote>
  <w:footnote w:type="continuationSeparator" w:id="0">
    <w:p w14:paraId="2676943B" w14:textId="77777777" w:rsidR="00044A57" w:rsidRDefault="00044A57" w:rsidP="00AF37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452EA4" w14:textId="77777777" w:rsidR="00493290" w:rsidRDefault="004932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08811E" w14:textId="77777777" w:rsidR="00493290" w:rsidRDefault="0049329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84F988" w14:textId="77777777" w:rsidR="00493290" w:rsidRDefault="004932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758"/>
    <w:rsid w:val="00016FE7"/>
    <w:rsid w:val="000232AB"/>
    <w:rsid w:val="00024BA5"/>
    <w:rsid w:val="00040138"/>
    <w:rsid w:val="00044A57"/>
    <w:rsid w:val="000627BE"/>
    <w:rsid w:val="000779C2"/>
    <w:rsid w:val="0009788F"/>
    <w:rsid w:val="000A4D25"/>
    <w:rsid w:val="000A7C2E"/>
    <w:rsid w:val="000D06F1"/>
    <w:rsid w:val="000F2A51"/>
    <w:rsid w:val="00103070"/>
    <w:rsid w:val="00116278"/>
    <w:rsid w:val="0014025C"/>
    <w:rsid w:val="0015074D"/>
    <w:rsid w:val="00151451"/>
    <w:rsid w:val="00152424"/>
    <w:rsid w:val="0015435B"/>
    <w:rsid w:val="0018269B"/>
    <w:rsid w:val="00185D67"/>
    <w:rsid w:val="001A5DD5"/>
    <w:rsid w:val="001E36BB"/>
    <w:rsid w:val="001F1A07"/>
    <w:rsid w:val="001F5E9E"/>
    <w:rsid w:val="001F7398"/>
    <w:rsid w:val="00212A76"/>
    <w:rsid w:val="0022350B"/>
    <w:rsid w:val="002315B0"/>
    <w:rsid w:val="00254447"/>
    <w:rsid w:val="00261ACE"/>
    <w:rsid w:val="00262156"/>
    <w:rsid w:val="00265C17"/>
    <w:rsid w:val="002776C2"/>
    <w:rsid w:val="002E3FC9"/>
    <w:rsid w:val="003328F3"/>
    <w:rsid w:val="00346F5C"/>
    <w:rsid w:val="00362414"/>
    <w:rsid w:val="00374D72"/>
    <w:rsid w:val="00384538"/>
    <w:rsid w:val="0039532B"/>
    <w:rsid w:val="003A05F4"/>
    <w:rsid w:val="003C0ED1"/>
    <w:rsid w:val="003C1EE2"/>
    <w:rsid w:val="00400712"/>
    <w:rsid w:val="004013E5"/>
    <w:rsid w:val="004072F1"/>
    <w:rsid w:val="00451741"/>
    <w:rsid w:val="00473252"/>
    <w:rsid w:val="00487771"/>
    <w:rsid w:val="00492F7C"/>
    <w:rsid w:val="00493290"/>
    <w:rsid w:val="004A7706"/>
    <w:rsid w:val="004C59E8"/>
    <w:rsid w:val="004D0F27"/>
    <w:rsid w:val="004D1517"/>
    <w:rsid w:val="004E5007"/>
    <w:rsid w:val="004F3C87"/>
    <w:rsid w:val="00504BCC"/>
    <w:rsid w:val="00515205"/>
    <w:rsid w:val="00526B81"/>
    <w:rsid w:val="00563E52"/>
    <w:rsid w:val="00584C22"/>
    <w:rsid w:val="00592A95"/>
    <w:rsid w:val="005B2E9E"/>
    <w:rsid w:val="00615D4F"/>
    <w:rsid w:val="006179CB"/>
    <w:rsid w:val="006315AB"/>
    <w:rsid w:val="00636DB3"/>
    <w:rsid w:val="006657FB"/>
    <w:rsid w:val="00677A48"/>
    <w:rsid w:val="00696D53"/>
    <w:rsid w:val="006B52C0"/>
    <w:rsid w:val="006D0246"/>
    <w:rsid w:val="006E6117"/>
    <w:rsid w:val="006E6FEC"/>
    <w:rsid w:val="00711A2B"/>
    <w:rsid w:val="00712045"/>
    <w:rsid w:val="0073025F"/>
    <w:rsid w:val="0073125A"/>
    <w:rsid w:val="00750AF6"/>
    <w:rsid w:val="007A06B9"/>
    <w:rsid w:val="007F5451"/>
    <w:rsid w:val="0083170D"/>
    <w:rsid w:val="008A795D"/>
    <w:rsid w:val="008C703B"/>
    <w:rsid w:val="008D012F"/>
    <w:rsid w:val="008D35A2"/>
    <w:rsid w:val="008E6C1C"/>
    <w:rsid w:val="008F58AD"/>
    <w:rsid w:val="00920523"/>
    <w:rsid w:val="00963CD0"/>
    <w:rsid w:val="00971F47"/>
    <w:rsid w:val="00982FB1"/>
    <w:rsid w:val="00995206"/>
    <w:rsid w:val="009A529F"/>
    <w:rsid w:val="009B2454"/>
    <w:rsid w:val="009E1AA5"/>
    <w:rsid w:val="00A01035"/>
    <w:rsid w:val="00A0329C"/>
    <w:rsid w:val="00A16BB1"/>
    <w:rsid w:val="00A34100"/>
    <w:rsid w:val="00A5089E"/>
    <w:rsid w:val="00A56D36"/>
    <w:rsid w:val="00AB5523"/>
    <w:rsid w:val="00AD2FB4"/>
    <w:rsid w:val="00AF20FF"/>
    <w:rsid w:val="00AF3758"/>
    <w:rsid w:val="00AF3C6A"/>
    <w:rsid w:val="00B1628A"/>
    <w:rsid w:val="00B24A85"/>
    <w:rsid w:val="00B35368"/>
    <w:rsid w:val="00B7606A"/>
    <w:rsid w:val="00BB44B7"/>
    <w:rsid w:val="00BD2A0D"/>
    <w:rsid w:val="00BE069E"/>
    <w:rsid w:val="00BE7FBB"/>
    <w:rsid w:val="00C12816"/>
    <w:rsid w:val="00C132F9"/>
    <w:rsid w:val="00C23CC7"/>
    <w:rsid w:val="00C334FF"/>
    <w:rsid w:val="00C723B8"/>
    <w:rsid w:val="00CA4F29"/>
    <w:rsid w:val="00CA6230"/>
    <w:rsid w:val="00CD7510"/>
    <w:rsid w:val="00D0686A"/>
    <w:rsid w:val="00D51205"/>
    <w:rsid w:val="00D57716"/>
    <w:rsid w:val="00D654AF"/>
    <w:rsid w:val="00D67AC4"/>
    <w:rsid w:val="00D72E20"/>
    <w:rsid w:val="00D76DEE"/>
    <w:rsid w:val="00D979DD"/>
    <w:rsid w:val="00DA3F9B"/>
    <w:rsid w:val="00DB3983"/>
    <w:rsid w:val="00E45868"/>
    <w:rsid w:val="00E70F88"/>
    <w:rsid w:val="00EB09EF"/>
    <w:rsid w:val="00EB4FF5"/>
    <w:rsid w:val="00EC6970"/>
    <w:rsid w:val="00EE55A2"/>
    <w:rsid w:val="00EF2A44"/>
    <w:rsid w:val="00F01A8B"/>
    <w:rsid w:val="00F11CE3"/>
    <w:rsid w:val="00F645B5"/>
    <w:rsid w:val="00F75657"/>
    <w:rsid w:val="00F75CAA"/>
    <w:rsid w:val="00F87993"/>
    <w:rsid w:val="00FB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E7F180"/>
  <w15:docId w15:val="{FD873837-9684-4F77-B845-EC97FA32E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6D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96D5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96D5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5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3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21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20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044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00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475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23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078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87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875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244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66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507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23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155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43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589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89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92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27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049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92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18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25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13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32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374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68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65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7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73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53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76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ate.edu/a/registrar/students/bulletins/index.dot" TargetMode="Externa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mailto:curriculum@astate.edu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youtu.be/yjdL2n4lZm4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EFCE8610CC740AC9A8364CF2DD8E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6F711-ABDB-4501-879E-B152CC5ACCE1}"/>
      </w:docPartPr>
      <w:docPartBody>
        <w:p w:rsidR="00371DB3" w:rsidRDefault="00724E33" w:rsidP="00724E33">
          <w:pPr>
            <w:pStyle w:val="AEFCE8610CC740AC9A8364CF2DD8E37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560AC293F8646BBB2E6EA913E4A2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57D59-BAE6-4306-9E11-F58DE17BA5A4}"/>
      </w:docPartPr>
      <w:docPartBody>
        <w:p w:rsidR="00371DB3" w:rsidRDefault="00724E33" w:rsidP="00724E33">
          <w:pPr>
            <w:pStyle w:val="B560AC293F8646BBB2E6EA913E4A2A05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E354D96BADD4A88B2367CFB2F5D1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61654-A764-40EF-972A-780DB8629981}"/>
      </w:docPartPr>
      <w:docPartBody>
        <w:p w:rsidR="00371DB3" w:rsidRDefault="00724E33" w:rsidP="00724E33">
          <w:pPr>
            <w:pStyle w:val="9E354D96BADD4A88B2367CFB2F5D15D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65A1562B3A9043A8994E8D6A5452C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0FB5E-F334-4A23-843E-8D964863A364}"/>
      </w:docPartPr>
      <w:docPartBody>
        <w:p w:rsidR="00371DB3" w:rsidRDefault="00724E33" w:rsidP="00724E33">
          <w:pPr>
            <w:pStyle w:val="65A1562B3A9043A8994E8D6A5452C4FC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0B82014006040789708F30BE91F8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8DCCB-8AB4-4227-BE3E-C4F5FB107D6E}"/>
      </w:docPartPr>
      <w:docPartBody>
        <w:p w:rsidR="00371DB3" w:rsidRDefault="00724E33" w:rsidP="00724E33">
          <w:pPr>
            <w:pStyle w:val="F0B82014006040789708F30BE91F8BB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18E75FDC68B240D1AFB9E3320B45C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ABDC5-E840-4CD3-A093-9B03F2FF0AF5}"/>
      </w:docPartPr>
      <w:docPartBody>
        <w:p w:rsidR="00371DB3" w:rsidRDefault="00724E33" w:rsidP="00724E33">
          <w:pPr>
            <w:pStyle w:val="18E75FDC68B240D1AFB9E3320B45C25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C00CA7CE4A5346158A62418A07D4C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595C3-157E-45DC-AA4D-E5480A9FEE35}"/>
      </w:docPartPr>
      <w:docPartBody>
        <w:p w:rsidR="00371DB3" w:rsidRDefault="00724E33" w:rsidP="00724E33">
          <w:pPr>
            <w:pStyle w:val="C00CA7CE4A5346158A62418A07D4C92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A4D2A8C482941A7B47256B9D5178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2C81F-C679-4AFF-91B5-2A582095C49C}"/>
      </w:docPartPr>
      <w:docPartBody>
        <w:p w:rsidR="00371DB3" w:rsidRDefault="00724E33" w:rsidP="00724E33">
          <w:pPr>
            <w:pStyle w:val="7A4D2A8C482941A7B47256B9D517805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D5845083155428DA13DB875BA2AE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E99CE-FB80-4963-81CF-EF2DBB50FB6C}"/>
      </w:docPartPr>
      <w:docPartBody>
        <w:p w:rsidR="00371DB3" w:rsidRDefault="00724E33" w:rsidP="00724E33">
          <w:pPr>
            <w:pStyle w:val="9D5845083155428DA13DB875BA2AEDFB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5D15898949EA4982A20E6F2017F9F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6D3C9-FDCB-4A30-9594-A0855ADCA447}"/>
      </w:docPartPr>
      <w:docPartBody>
        <w:p w:rsidR="00371DB3" w:rsidRDefault="00724E33" w:rsidP="00724E33">
          <w:pPr>
            <w:pStyle w:val="5D15898949EA4982A20E6F2017F9FB8F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E9471934FCC49F6B8289B8648E08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17DC7-8405-4C72-839E-E3D5FAE3D8C0}"/>
      </w:docPartPr>
      <w:docPartBody>
        <w:p w:rsidR="00371DB3" w:rsidRDefault="00724E33" w:rsidP="00724E33">
          <w:pPr>
            <w:pStyle w:val="BE9471934FCC49F6B8289B8648E0826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FD0A01C352734EAFA875911F49064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D8867-D8BC-4DF0-904F-4EB51C629DDF}"/>
      </w:docPartPr>
      <w:docPartBody>
        <w:p w:rsidR="00371DB3" w:rsidRDefault="00724E33" w:rsidP="00724E33">
          <w:pPr>
            <w:pStyle w:val="FD0A01C352734EAFA875911F4906460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753465FA1D86462EB7324B2FCC95A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2A804-6C26-4152-8F68-5B8093325DC0}"/>
      </w:docPartPr>
      <w:docPartBody>
        <w:p w:rsidR="00371DB3" w:rsidRDefault="00724E33" w:rsidP="00724E33">
          <w:pPr>
            <w:pStyle w:val="753465FA1D86462EB7324B2FCC95A83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DA7F655057E4FAA8C10BB07A8287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49D8D-9A58-4752-A01D-241A9A206BE8}"/>
      </w:docPartPr>
      <w:docPartBody>
        <w:p w:rsidR="00371DB3" w:rsidRDefault="00724E33" w:rsidP="00724E33">
          <w:pPr>
            <w:pStyle w:val="2DA7F655057E4FAA8C10BB07A8287DA3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9F5BA26AEEE4987A0D19D5897795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7C5CFD-67F4-4F15-9345-387A112295DF}"/>
      </w:docPartPr>
      <w:docPartBody>
        <w:p w:rsidR="00371DB3" w:rsidRDefault="00724E33" w:rsidP="00724E33">
          <w:pPr>
            <w:pStyle w:val="B9F5BA26AEEE4987A0D19D58977955B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8D3142F899454F6F9ED3D43C43B89F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A15B19-CBA7-4D26-B414-778F9AC705C7}"/>
      </w:docPartPr>
      <w:docPartBody>
        <w:p w:rsidR="00371DB3" w:rsidRDefault="00724E33" w:rsidP="00724E33">
          <w:pPr>
            <w:pStyle w:val="8D3142F899454F6F9ED3D43C43B89FB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261E2BD144E54278AF8EA6CEC23747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D78979-441B-4197-A3D6-0CCD7DA8EDB2}"/>
      </w:docPartPr>
      <w:docPartBody>
        <w:p w:rsidR="00371DB3" w:rsidRDefault="00724E33" w:rsidP="00724E33">
          <w:pPr>
            <w:pStyle w:val="261E2BD144E54278AF8EA6CEC237470A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E522D5F17BA488A815A1DFE0F896A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A0535E-0C24-474E-A766-4377DC546E9E}"/>
      </w:docPartPr>
      <w:docPartBody>
        <w:p w:rsidR="00371DB3" w:rsidRDefault="00724E33" w:rsidP="00724E33">
          <w:pPr>
            <w:pStyle w:val="7E522D5F17BA488A815A1DFE0F896A5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6C8A21E1A4744887AE664BDBA19B2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D087B2-2B01-47F8-A230-FB2FEE665CC5}"/>
      </w:docPartPr>
      <w:docPartBody>
        <w:p w:rsidR="007B5EE7" w:rsidRDefault="00371DB3" w:rsidP="00371DB3">
          <w:pPr>
            <w:pStyle w:val="6C8A21E1A4744887AE664BDBA19B260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938993C63934215A27AB9F09DC70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A904C0-9030-43F8-8BA4-BD10BB34E93E}"/>
      </w:docPartPr>
      <w:docPartBody>
        <w:p w:rsidR="007B5EE7" w:rsidRDefault="00371DB3" w:rsidP="00371DB3">
          <w:pPr>
            <w:pStyle w:val="2938993C63934215A27AB9F09DC70C5F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045CD8B86BD4D2C9EB8352F333B8C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3138AB-E2F9-4CCF-BA67-B7A1DD3053EA}"/>
      </w:docPartPr>
      <w:docPartBody>
        <w:p w:rsidR="004B7262" w:rsidRDefault="007B5EE7" w:rsidP="007B5EE7">
          <w:pPr>
            <w:pStyle w:val="9045CD8B86BD4D2C9EB8352F333B8C3E"/>
          </w:pPr>
          <w:r>
            <w:rPr>
              <w:rStyle w:val="PlaceholderText"/>
            </w:rPr>
            <w:t>Click here to enter a date.</w:t>
          </w:r>
        </w:p>
      </w:docPartBody>
    </w:docPart>
    <w:docPart>
      <w:docPartPr>
        <w:name w:val="5C58C887C8DE48428781B5061A0201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1E4F7E-C7DB-440A-AEA0-0CDE48B2B139}"/>
      </w:docPartPr>
      <w:docPartBody>
        <w:p w:rsidR="006665C7" w:rsidRDefault="000A61B0" w:rsidP="000A61B0">
          <w:pPr>
            <w:pStyle w:val="5C58C887C8DE48428781B5061A0201DB"/>
          </w:pPr>
          <w:r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yriadPro">
    <w:altName w:val="Cambria"/>
    <w:panose1 w:val="020B0604020202020204"/>
    <w:charset w:val="00"/>
    <w:family w:val="roman"/>
    <w:pitch w:val="default"/>
  </w:font>
  <w:font w:name="ArialMT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20D87"/>
    <w:rsid w:val="000723D9"/>
    <w:rsid w:val="000A61B0"/>
    <w:rsid w:val="000D390D"/>
    <w:rsid w:val="000D3E26"/>
    <w:rsid w:val="00156A9E"/>
    <w:rsid w:val="001B45B5"/>
    <w:rsid w:val="00293680"/>
    <w:rsid w:val="00371DB3"/>
    <w:rsid w:val="004027ED"/>
    <w:rsid w:val="004068B1"/>
    <w:rsid w:val="00444715"/>
    <w:rsid w:val="004B7262"/>
    <w:rsid w:val="004E1A75"/>
    <w:rsid w:val="00587536"/>
    <w:rsid w:val="005A39E4"/>
    <w:rsid w:val="005D5D2F"/>
    <w:rsid w:val="00623293"/>
    <w:rsid w:val="00636142"/>
    <w:rsid w:val="006665C7"/>
    <w:rsid w:val="006C0858"/>
    <w:rsid w:val="00724E33"/>
    <w:rsid w:val="00783420"/>
    <w:rsid w:val="007B5EE7"/>
    <w:rsid w:val="007C429E"/>
    <w:rsid w:val="0088172E"/>
    <w:rsid w:val="00932008"/>
    <w:rsid w:val="0097578B"/>
    <w:rsid w:val="009C0E11"/>
    <w:rsid w:val="00AC3009"/>
    <w:rsid w:val="00AD5D56"/>
    <w:rsid w:val="00B2559E"/>
    <w:rsid w:val="00B46AFF"/>
    <w:rsid w:val="00BA2926"/>
    <w:rsid w:val="00C16165"/>
    <w:rsid w:val="00C35680"/>
    <w:rsid w:val="00CD4EF8"/>
    <w:rsid w:val="00EE4718"/>
    <w:rsid w:val="00FD70C9"/>
    <w:rsid w:val="00F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7B5EE7"/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  <w:style w:type="paragraph" w:customStyle="1" w:styleId="AEFCE8610CC740AC9A8364CF2DD8E37C">
    <w:name w:val="AEFCE8610CC740AC9A8364CF2DD8E37C"/>
    <w:rsid w:val="00724E33"/>
  </w:style>
  <w:style w:type="paragraph" w:customStyle="1" w:styleId="B560AC293F8646BBB2E6EA913E4A2A05">
    <w:name w:val="B560AC293F8646BBB2E6EA913E4A2A05"/>
    <w:rsid w:val="00724E33"/>
  </w:style>
  <w:style w:type="paragraph" w:customStyle="1" w:styleId="9E354D96BADD4A88B2367CFB2F5D15D6">
    <w:name w:val="9E354D96BADD4A88B2367CFB2F5D15D6"/>
    <w:rsid w:val="00724E33"/>
  </w:style>
  <w:style w:type="paragraph" w:customStyle="1" w:styleId="65A1562B3A9043A8994E8D6A5452C4FC">
    <w:name w:val="65A1562B3A9043A8994E8D6A5452C4FC"/>
    <w:rsid w:val="00724E33"/>
  </w:style>
  <w:style w:type="paragraph" w:customStyle="1" w:styleId="F0B82014006040789708F30BE91F8BBC">
    <w:name w:val="F0B82014006040789708F30BE91F8BBC"/>
    <w:rsid w:val="00724E33"/>
  </w:style>
  <w:style w:type="paragraph" w:customStyle="1" w:styleId="18E75FDC68B240D1AFB9E3320B45C25B">
    <w:name w:val="18E75FDC68B240D1AFB9E3320B45C25B"/>
    <w:rsid w:val="00724E33"/>
  </w:style>
  <w:style w:type="paragraph" w:customStyle="1" w:styleId="C00CA7CE4A5346158A62418A07D4C928">
    <w:name w:val="C00CA7CE4A5346158A62418A07D4C928"/>
    <w:rsid w:val="00724E33"/>
  </w:style>
  <w:style w:type="paragraph" w:customStyle="1" w:styleId="7A4D2A8C482941A7B47256B9D5178058">
    <w:name w:val="7A4D2A8C482941A7B47256B9D5178058"/>
    <w:rsid w:val="00724E33"/>
  </w:style>
  <w:style w:type="paragraph" w:customStyle="1" w:styleId="9D5845083155428DA13DB875BA2AEDFB">
    <w:name w:val="9D5845083155428DA13DB875BA2AEDFB"/>
    <w:rsid w:val="00724E33"/>
  </w:style>
  <w:style w:type="paragraph" w:customStyle="1" w:styleId="5D15898949EA4982A20E6F2017F9FB8F">
    <w:name w:val="5D15898949EA4982A20E6F2017F9FB8F"/>
    <w:rsid w:val="00724E33"/>
  </w:style>
  <w:style w:type="paragraph" w:customStyle="1" w:styleId="BE9471934FCC49F6B8289B8648E08265">
    <w:name w:val="BE9471934FCC49F6B8289B8648E08265"/>
    <w:rsid w:val="00724E33"/>
  </w:style>
  <w:style w:type="paragraph" w:customStyle="1" w:styleId="FD0A01C352734EAFA875911F49064608">
    <w:name w:val="FD0A01C352734EAFA875911F49064608"/>
    <w:rsid w:val="00724E33"/>
  </w:style>
  <w:style w:type="paragraph" w:customStyle="1" w:styleId="753465FA1D86462EB7324B2FCC95A832">
    <w:name w:val="753465FA1D86462EB7324B2FCC95A832"/>
    <w:rsid w:val="00724E33"/>
  </w:style>
  <w:style w:type="paragraph" w:customStyle="1" w:styleId="2DA7F655057E4FAA8C10BB07A8287DA3">
    <w:name w:val="2DA7F655057E4FAA8C10BB07A8287DA3"/>
    <w:rsid w:val="00724E33"/>
  </w:style>
  <w:style w:type="paragraph" w:customStyle="1" w:styleId="B9F5BA26AEEE4987A0D19D58977955B8">
    <w:name w:val="B9F5BA26AEEE4987A0D19D58977955B8"/>
    <w:rsid w:val="00724E33"/>
  </w:style>
  <w:style w:type="paragraph" w:customStyle="1" w:styleId="8D3142F899454F6F9ED3D43C43B89FBB">
    <w:name w:val="8D3142F899454F6F9ED3D43C43B89FBB"/>
    <w:rsid w:val="00724E33"/>
  </w:style>
  <w:style w:type="paragraph" w:customStyle="1" w:styleId="261E2BD144E54278AF8EA6CEC237470A">
    <w:name w:val="261E2BD144E54278AF8EA6CEC237470A"/>
    <w:rsid w:val="00724E33"/>
  </w:style>
  <w:style w:type="paragraph" w:customStyle="1" w:styleId="7E522D5F17BA488A815A1DFE0F896A5B">
    <w:name w:val="7E522D5F17BA488A815A1DFE0F896A5B"/>
    <w:rsid w:val="00724E33"/>
  </w:style>
  <w:style w:type="paragraph" w:customStyle="1" w:styleId="6C8A21E1A4744887AE664BDBA19B2602">
    <w:name w:val="6C8A21E1A4744887AE664BDBA19B2602"/>
    <w:rsid w:val="00371DB3"/>
    <w:pPr>
      <w:spacing w:after="160" w:line="259" w:lineRule="auto"/>
    </w:pPr>
  </w:style>
  <w:style w:type="paragraph" w:customStyle="1" w:styleId="2938993C63934215A27AB9F09DC70C5F">
    <w:name w:val="2938993C63934215A27AB9F09DC70C5F"/>
    <w:rsid w:val="00371DB3"/>
    <w:pPr>
      <w:spacing w:after="160" w:line="259" w:lineRule="auto"/>
    </w:pPr>
  </w:style>
  <w:style w:type="paragraph" w:customStyle="1" w:styleId="FCEEF2E6128E451191FDFE120CB9FDA6">
    <w:name w:val="FCEEF2E6128E451191FDFE120CB9FDA6"/>
    <w:rsid w:val="007B5EE7"/>
    <w:pPr>
      <w:spacing w:after="160" w:line="259" w:lineRule="auto"/>
    </w:pPr>
  </w:style>
  <w:style w:type="paragraph" w:customStyle="1" w:styleId="920735992280464D9EA7E85695BE3534">
    <w:name w:val="920735992280464D9EA7E85695BE3534"/>
    <w:rsid w:val="007B5EE7"/>
    <w:pPr>
      <w:spacing w:after="160" w:line="259" w:lineRule="auto"/>
    </w:pPr>
  </w:style>
  <w:style w:type="paragraph" w:customStyle="1" w:styleId="C73C0ACE0B86499CAE9E54B4C4141332">
    <w:name w:val="C73C0ACE0B86499CAE9E54B4C4141332"/>
    <w:rsid w:val="007B5EE7"/>
    <w:pPr>
      <w:spacing w:after="160" w:line="259" w:lineRule="auto"/>
    </w:pPr>
  </w:style>
  <w:style w:type="paragraph" w:customStyle="1" w:styleId="F8C28D5C3D5445E2A6BD55C5820CF13F">
    <w:name w:val="F8C28D5C3D5445E2A6BD55C5820CF13F"/>
    <w:rsid w:val="007B5EE7"/>
    <w:pPr>
      <w:spacing w:after="160" w:line="259" w:lineRule="auto"/>
    </w:pPr>
  </w:style>
  <w:style w:type="paragraph" w:customStyle="1" w:styleId="CFAA7EE4E3194C95B06C483911225D98">
    <w:name w:val="CFAA7EE4E3194C95B06C483911225D98"/>
    <w:rsid w:val="007B5EE7"/>
    <w:pPr>
      <w:spacing w:after="160" w:line="259" w:lineRule="auto"/>
    </w:pPr>
  </w:style>
  <w:style w:type="paragraph" w:customStyle="1" w:styleId="9045CD8B86BD4D2C9EB8352F333B8C3E">
    <w:name w:val="9045CD8B86BD4D2C9EB8352F333B8C3E"/>
    <w:rsid w:val="007B5EE7"/>
    <w:pPr>
      <w:spacing w:after="160" w:line="259" w:lineRule="auto"/>
    </w:pPr>
  </w:style>
  <w:style w:type="paragraph" w:customStyle="1" w:styleId="5C58C887C8DE48428781B5061A0201DB">
    <w:name w:val="5C58C887C8DE48428781B5061A0201DB"/>
    <w:rsid w:val="000A61B0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910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6085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Microsoft Office User</cp:lastModifiedBy>
  <cp:revision>6</cp:revision>
  <cp:lastPrinted>2019-01-18T14:58:00Z</cp:lastPrinted>
  <dcterms:created xsi:type="dcterms:W3CDTF">2019-01-18T20:16:00Z</dcterms:created>
  <dcterms:modified xsi:type="dcterms:W3CDTF">2019-01-22T22:53:00Z</dcterms:modified>
</cp:coreProperties>
</file>