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4FD6C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967652573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967652573"/>
            </w:sdtContent>
          </w:sdt>
        </w:sdtContent>
      </w:sdt>
    </w:p>
    <w:p w14:paraId="171AE45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7DB78C3D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62D7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58BF2CE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64EE7903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BA5606D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609918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966F7C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710480" w14:textId="77777777" w:rsidR="00AD2FB4" w:rsidRDefault="009915FB" w:rsidP="00F7720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7720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4C6603E" w14:textId="77777777" w:rsidR="00AD2FB4" w:rsidRDefault="00F7720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4E3C623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D4721F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8F9D8E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1609393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609393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99C53C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EE88F9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ACB3F3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251550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8218093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87053834"/>
                          <w:placeholder>
                            <w:docPart w:val="EE76787500A5483A8C1330828DC2C9A7"/>
                          </w:placeholder>
                        </w:sdtPr>
                        <w:sdtEndPr/>
                        <w:sdtContent>
                          <w:r w:rsidR="0078107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4E63A4" w14:textId="77777777" w:rsidR="00AD2FB4" w:rsidRDefault="0078107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5538E90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041E06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351984E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459005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59005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4C901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A4B0353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C10791B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9D824F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2445C45" w14:textId="77777777" w:rsidR="00AD2FB4" w:rsidRDefault="009915FB" w:rsidP="00E3603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360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394ADB0" w14:textId="77777777" w:rsidR="00AD2FB4" w:rsidRDefault="00E3603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640FAEB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EEEC33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AD794B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593720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593720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213068A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C4AC3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561112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83BDB3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F02A539" w14:textId="77777777" w:rsidR="00AD2FB4" w:rsidRDefault="009915FB" w:rsidP="009D2F1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D2F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89602F" w14:textId="77777777" w:rsidR="00AD2FB4" w:rsidRDefault="009D2F1B" w:rsidP="009D2F1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0B56B02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ED4EBB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B02E05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9603231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60323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E2409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962FBC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6E1F6A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BE8DA80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DAD5C2" w14:textId="77777777" w:rsidR="000F2A51" w:rsidRDefault="009915F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7415059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4150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1476B37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1318D9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DCECAD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AD1297" w14:textId="77777777" w:rsidR="00AD2FB4" w:rsidRDefault="009915F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6078717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07871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CAEED3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14889F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5BFBB9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8D204C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</w:sdtPr>
      <w:sdtEndPr/>
      <w:sdtContent>
        <w:p w14:paraId="1C1CC82C" w14:textId="77777777" w:rsidR="006E6FEC" w:rsidRPr="00262D79" w:rsidRDefault="00262D7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1737FB2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9ABDA38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30DF6D43" w14:textId="77777777" w:rsidR="002E3FC9" w:rsidRDefault="00262D7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change frequency of </w:t>
          </w:r>
          <w:r w:rsidR="000162FC">
            <w:rPr>
              <w:rFonts w:asciiTheme="majorHAnsi" w:hAnsiTheme="majorHAnsi" w:cs="Arial"/>
              <w:b/>
              <w:sz w:val="20"/>
              <w:szCs w:val="20"/>
            </w:rPr>
            <w:t>SPAN 4703</w:t>
          </w:r>
          <w:r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034484">
            <w:rPr>
              <w:rFonts w:asciiTheme="majorHAnsi" w:hAnsiTheme="majorHAnsi" w:cs="Arial"/>
              <w:b/>
              <w:sz w:val="20"/>
              <w:szCs w:val="20"/>
            </w:rPr>
            <w:t xml:space="preserve">as </w:t>
          </w:r>
          <w:r w:rsidRPr="00262D79">
            <w:rPr>
              <w:rFonts w:asciiTheme="majorHAnsi" w:hAnsiTheme="majorHAnsi" w:cs="Arial"/>
              <w:b/>
              <w:sz w:val="20"/>
              <w:szCs w:val="20"/>
            </w:rPr>
            <w:t>indicated below</w:t>
          </w:r>
        </w:p>
      </w:sdtContent>
    </w:sdt>
    <w:p w14:paraId="066F71CB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C6D3309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44BEC9D" w14:textId="77777777" w:rsidR="002E3FC9" w:rsidRPr="00262D79" w:rsidRDefault="00262D7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Fall 201</w:t>
          </w:r>
          <w:r>
            <w:rPr>
              <w:rFonts w:asciiTheme="majorHAnsi" w:hAnsiTheme="majorHAnsi" w:cs="Arial"/>
              <w:b/>
              <w:sz w:val="20"/>
              <w:szCs w:val="20"/>
            </w:rPr>
            <w:t>8</w:t>
          </w:r>
        </w:p>
      </w:sdtContent>
    </w:sdt>
    <w:p w14:paraId="6FC0FEC0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9FA0309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675350B3" w14:textId="77777777" w:rsidR="002E3FC9" w:rsidRDefault="002F05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change </w:t>
          </w:r>
          <w:r w:rsidR="00262D79" w:rsidRPr="00262D79">
            <w:rPr>
              <w:rFonts w:asciiTheme="majorHAnsi" w:hAnsiTheme="majorHAnsi" w:cs="Arial"/>
              <w:b/>
              <w:sz w:val="20"/>
              <w:szCs w:val="20"/>
            </w:rPr>
            <w:t>reflect</w:t>
          </w:r>
          <w:r>
            <w:rPr>
              <w:rFonts w:asciiTheme="majorHAnsi" w:hAnsiTheme="majorHAnsi" w:cs="Arial"/>
              <w:b/>
              <w:sz w:val="20"/>
              <w:szCs w:val="20"/>
            </w:rPr>
            <w:t>s</w:t>
          </w:r>
          <w:r w:rsidR="00262D79"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262D79">
            <w:rPr>
              <w:rFonts w:asciiTheme="majorHAnsi" w:hAnsiTheme="majorHAnsi" w:cs="Arial"/>
              <w:b/>
              <w:sz w:val="20"/>
              <w:szCs w:val="20"/>
            </w:rPr>
            <w:t>current</w:t>
          </w:r>
          <w:r w:rsidR="00262D79" w:rsidRPr="00262D79">
            <w:rPr>
              <w:rFonts w:asciiTheme="majorHAnsi" w:hAnsiTheme="majorHAnsi" w:cs="Arial"/>
              <w:b/>
              <w:sz w:val="20"/>
              <w:szCs w:val="20"/>
            </w:rPr>
            <w:t xml:space="preserve"> scheduling practices</w:t>
          </w:r>
        </w:p>
      </w:sdtContent>
    </w:sdt>
    <w:p w14:paraId="024BDA78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08CF3D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4031FF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6EF3308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D50CEBF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118599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37BB66DB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01858F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119E4E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9705933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61AD217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DFAB10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65DF9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04058F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FA0ACE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216F3B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5907FC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3820BD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B6D9A65" wp14:editId="56C8D40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F0E2E0D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E09598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B65B3D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7B1994B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14:paraId="7352D00C" w14:textId="77777777" w:rsidR="00262D79" w:rsidRDefault="00262D7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62D79">
            <w:rPr>
              <w:rFonts w:asciiTheme="majorHAnsi" w:hAnsiTheme="majorHAnsi" w:cs="Arial"/>
              <w:b/>
              <w:sz w:val="20"/>
              <w:szCs w:val="20"/>
            </w:rPr>
            <w:t>Undergraduate Bulletin 2017-2018, p. 5</w:t>
          </w:r>
          <w:r w:rsidR="000162FC">
            <w:rPr>
              <w:rFonts w:asciiTheme="majorHAnsi" w:hAnsiTheme="majorHAnsi" w:cs="Arial"/>
              <w:b/>
              <w:sz w:val="20"/>
              <w:szCs w:val="20"/>
            </w:rPr>
            <w:t>12</w:t>
          </w:r>
        </w:p>
        <w:p w14:paraId="4B045BAA" w14:textId="77777777" w:rsidR="00262D79" w:rsidRDefault="00262D7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013D539E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3633.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Culture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Civilization,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Spain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broad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histor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geograph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social constructs,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political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scenarios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Spain. </w:t>
          </w:r>
          <w:r w:rsidRPr="000162FC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3183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 Spring, even.</w:t>
          </w:r>
        </w:p>
        <w:p w14:paraId="28BD731F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06F631E0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65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3503.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 Spanish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Seminar 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Focuse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d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stud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y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i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n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particula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are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</w:t>
          </w:r>
          <w:r w:rsidRPr="000162FC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o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 </w:t>
          </w:r>
          <w:r w:rsidRPr="000162FC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>li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color w:val="231F20"/>
              <w:spacing w:val="-3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-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erature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cultur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e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o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language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0162FC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opi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varies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Ma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y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b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e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repeate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d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whe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n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topi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 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changes.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2023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14:paraId="2DE4138A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1CE56F6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3703.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International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Oral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training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vocabulary</w:t>
          </w:r>
          <w:r w:rsidRPr="000162FC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and idiomatic expressions used in international trade transactions. </w:t>
          </w:r>
          <w:r w:rsidRPr="000162FC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Listening, speaking, reading, and writing are targeted, with the objective of preparing students to handle diverse international busi- ness transactions in Spanish. </w:t>
          </w:r>
          <w:r w:rsidRPr="000162FC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2023 or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2036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 Spring, odd.</w:t>
          </w:r>
        </w:p>
        <w:p w14:paraId="03EAD195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6276F16B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3723.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 Professional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bookmarkStart w:id="0" w:name="_GoBack"/>
          <w:bookmarkEnd w:id="0"/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Use        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Development</w:t>
          </w:r>
          <w:r w:rsidRPr="000162FC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0162FC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0162FC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vocabulary for using the language in a professional setting.  Productive skills of writing and speaking are tar- geted. 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2023; or instructor permission. Spring.</w:t>
          </w:r>
        </w:p>
        <w:p w14:paraId="0818857B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FC5752F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4203.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Advanced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Oral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Communication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Spanish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Structured</w:t>
          </w:r>
          <w:r w:rsidRPr="000162FC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0162FC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advanced Spanish speaking skills with emphasis on communicating information about practical and factual matters, narrating and describing in major time frames, and using discourse of paragraph length and substance.  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3183 and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3463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14:paraId="452D5A13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77E5681C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4413.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Peninsular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principle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liter- ary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movements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genres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Spain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Middle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Ages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Generation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98. 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36D7F8E0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16738936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4423.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Contemporary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Peninsular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0162FC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0162FC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principal literary movements and authors in Spain from the Generation of 98 to the present. </w:t>
          </w:r>
          <w:r w:rsidRPr="000162FC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Spring, even.</w:t>
          </w:r>
        </w:p>
        <w:p w14:paraId="69639C4E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D704550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4443.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Survey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Latin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American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survey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principal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literary movements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authors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Latin America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Colonial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Period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present. </w:t>
          </w:r>
          <w:r w:rsidRPr="000162FC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3413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Fall, even.</w:t>
          </w:r>
        </w:p>
        <w:p w14:paraId="471FD3E5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B10DD1F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4503.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opics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particular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literature,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culture,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lan- guage.</w:t>
          </w:r>
          <w:r w:rsidRPr="000162FC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opic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varies.</w:t>
          </w:r>
          <w:r w:rsidRPr="000162FC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when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changes.</w:t>
          </w:r>
          <w:r w:rsidRPr="000162FC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3413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0162FC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consent of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Fall, odd.</w:t>
          </w:r>
        </w:p>
        <w:p w14:paraId="40FFBB70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2DC694FA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4703.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Internship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Spanish     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language and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Hispanic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cultures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at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site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offering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interaction</w:t>
          </w:r>
          <w:r w:rsidRPr="000162FC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Hispanic</w:t>
          </w:r>
          <w:r w:rsidRPr="000162FC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communit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0162FC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0162FC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12 hours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Spanish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above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intermediate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approval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department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chai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0162FC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repeated for credit, but only 3 hours may be applied to the major or minor requirements.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Demand.</w:t>
          </w:r>
          <w:r w:rsidRPr="000162FC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 xml:space="preserve"> Fall, Spring</w:t>
          </w:r>
          <w:r w:rsidR="00EF2741">
            <w:rPr>
              <w:rFonts w:ascii="Arial" w:eastAsia="Times New Roman" w:hAnsi="Arial" w:cs="Arial"/>
              <w:color w:val="4F81BD" w:themeColor="accent1"/>
              <w:sz w:val="20"/>
              <w:szCs w:val="16"/>
            </w:rPr>
            <w:t>.</w:t>
          </w:r>
        </w:p>
        <w:p w14:paraId="364DF3C4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678D81D7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AN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480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.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7"/>
              <w:w w:val="99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Study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onl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y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consent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department chai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</w:t>
          </w:r>
          <w:r w:rsidRPr="000162FC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May be repeated for up to six hours of credit for majors and up to three hours of credit for minors.  Prerequisite,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2023 or S</w:t>
          </w:r>
          <w:r w:rsidRPr="000162FC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>P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 2036 or consent of instructo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14:paraId="3ABAF491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314521E3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14" w:after="0" w:line="200" w:lineRule="exact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</w:p>
        <w:p w14:paraId="4431D8AE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0162FC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Teaching</w:t>
          </w:r>
          <w:r w:rsidRPr="000162FC">
            <w:rPr>
              <w:rFonts w:ascii="Book Antiqua" w:eastAsia="Times New Roman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 w:rsidRPr="000162FC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Internship</w:t>
          </w:r>
          <w:r w:rsidRPr="000162FC">
            <w:rPr>
              <w:rFonts w:ascii="Book Antiqua" w:eastAsia="Times New Roman" w:hAnsi="Book Antiqua" w:cs="Book Antiqua"/>
              <w:b/>
              <w:bCs/>
              <w:color w:val="231F20"/>
              <w:spacing w:val="-12"/>
              <w:sz w:val="24"/>
              <w:szCs w:val="24"/>
            </w:rPr>
            <w:t xml:space="preserve"> </w:t>
          </w:r>
          <w:r w:rsidRPr="000162FC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(TILA)</w:t>
          </w:r>
        </w:p>
        <w:p w14:paraId="47527589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16" w:after="0" w:line="220" w:lineRule="exact"/>
            <w:rPr>
              <w:rFonts w:ascii="Book Antiqua" w:eastAsia="Times New Roman" w:hAnsi="Book Antiqua" w:cs="Book Antiqua"/>
              <w:color w:val="000000"/>
            </w:rPr>
          </w:pPr>
        </w:p>
        <w:p w14:paraId="4173D8F1" w14:textId="77777777" w:rsidR="000162FC" w:rsidRPr="000162FC" w:rsidRDefault="000162FC" w:rsidP="000162FC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TILA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4825.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Language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eaching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Internship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 Secondary School</w:t>
          </w:r>
        </w:p>
        <w:p w14:paraId="14567D08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en semester hours.  Full semester teaching internship.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14:paraId="55074976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eastAsia="Times New Roman" w:hAnsi="Arial" w:cs="Arial"/>
              <w:color w:val="000000"/>
              <w:sz w:val="15"/>
              <w:szCs w:val="15"/>
            </w:rPr>
          </w:pPr>
        </w:p>
        <w:p w14:paraId="139A1E7E" w14:textId="77777777" w:rsidR="000162FC" w:rsidRPr="000162FC" w:rsidRDefault="000162FC" w:rsidP="000162FC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TILA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4826.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  <w:t>Language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eaching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Internship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 Secondary School</w:t>
          </w:r>
        </w:p>
        <w:p w14:paraId="1A908D76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welve semester hours.  Full semester of teaching internship.</w:t>
          </w:r>
          <w:r w:rsidRPr="000162FC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14:paraId="368F987F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eastAsia="Times New Roman" w:hAnsi="Arial" w:cs="Arial"/>
              <w:color w:val="000000"/>
              <w:sz w:val="17"/>
              <w:szCs w:val="17"/>
            </w:rPr>
          </w:pPr>
        </w:p>
        <w:p w14:paraId="3DDA158E" w14:textId="77777777" w:rsidR="000162FC" w:rsidRPr="000162FC" w:rsidRDefault="000162FC" w:rsidP="000162FC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72" w:hanging="36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TILA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4836. 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Practicum in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eaching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ESOL     </w:t>
          </w:r>
          <w:r w:rsidRPr="000162FC">
            <w:rPr>
              <w:rFonts w:ascii="Arial" w:eastAsia="Times New Roman" w:hAnsi="Arial" w:cs="Arial"/>
              <w:b/>
              <w:bCs/>
              <w:color w:val="231F20"/>
              <w:spacing w:val="3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0162FC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0162FC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0162FC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learner</w:t>
          </w:r>
          <w:r w:rsidRPr="000162FC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behavio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,</w:t>
          </w:r>
          <w:r w:rsidRPr="000162FC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classroom</w:t>
          </w:r>
          <w:r w:rsidRPr="000162FC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dynamics, teacher/student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interactions,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techniques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used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classroom,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instructional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procedures</w:t>
          </w:r>
          <w:r w:rsidRPr="000162FC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with emphasis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shifting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practice.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Seminars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teaching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emphasize</w:t>
          </w:r>
          <w:r w:rsidRPr="000162FC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Integra- tion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theoretical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foundations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practical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applications.</w:t>
          </w:r>
          <w:r w:rsidRPr="000162FC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Department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Chair</w:t>
          </w:r>
          <w:r w:rsidRPr="000162FC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approval. Fall, Spring, Summe</w:t>
          </w:r>
          <w:r w:rsidRPr="000162FC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>r</w:t>
          </w:r>
          <w:r w:rsidRPr="000162FC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14:paraId="7279C51F" w14:textId="77777777" w:rsidR="00CD7510" w:rsidRPr="00262D79" w:rsidRDefault="009915FB" w:rsidP="00262D7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14:paraId="448C1C9D" w14:textId="77777777" w:rsidR="00F050BA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4E3291AB" w14:textId="77777777" w:rsidR="00F050BA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050B36C6" w14:textId="77777777" w:rsidR="00F050BA" w:rsidRDefault="00F050BA" w:rsidP="00F050B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14:paraId="1A4101C1" w14:textId="77777777" w:rsidR="00F050BA" w:rsidRDefault="00F050BA" w:rsidP="00F050BA"/>
    <w:p w14:paraId="4AED08F4" w14:textId="77777777" w:rsidR="00F050BA" w:rsidRPr="008426D1" w:rsidRDefault="00F050BA" w:rsidP="00CD7510">
      <w:pPr>
        <w:rPr>
          <w:rFonts w:asciiTheme="majorHAnsi" w:hAnsiTheme="majorHAnsi" w:cs="Arial"/>
          <w:sz w:val="18"/>
          <w:szCs w:val="18"/>
        </w:rPr>
      </w:pPr>
    </w:p>
    <w:p w14:paraId="027D4931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A8785" w14:textId="77777777" w:rsidR="00EA7D03" w:rsidRDefault="00EA7D03" w:rsidP="00AF3758">
      <w:pPr>
        <w:spacing w:after="0" w:line="240" w:lineRule="auto"/>
      </w:pPr>
      <w:r>
        <w:separator/>
      </w:r>
    </w:p>
  </w:endnote>
  <w:endnote w:type="continuationSeparator" w:id="0">
    <w:p w14:paraId="23D65E43" w14:textId="77777777" w:rsidR="00EA7D03" w:rsidRDefault="00EA7D0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44AD9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6D99" w14:textId="77777777" w:rsidR="00EA7D03" w:rsidRDefault="00EA7D03" w:rsidP="00AF3758">
      <w:pPr>
        <w:spacing w:after="0" w:line="240" w:lineRule="auto"/>
      </w:pPr>
      <w:r>
        <w:separator/>
      </w:r>
    </w:p>
  </w:footnote>
  <w:footnote w:type="continuationSeparator" w:id="0">
    <w:p w14:paraId="7C3DDAB2" w14:textId="77777777" w:rsidR="00EA7D03" w:rsidRDefault="00EA7D0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A85A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07B661AF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2FC"/>
    <w:rsid w:val="00016FE7"/>
    <w:rsid w:val="000232AB"/>
    <w:rsid w:val="00024BA5"/>
    <w:rsid w:val="00034484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3983"/>
    <w:rsid w:val="00254447"/>
    <w:rsid w:val="00261ACE"/>
    <w:rsid w:val="00262156"/>
    <w:rsid w:val="00262D79"/>
    <w:rsid w:val="00265C17"/>
    <w:rsid w:val="002776C2"/>
    <w:rsid w:val="00286CB2"/>
    <w:rsid w:val="002A2D45"/>
    <w:rsid w:val="002E39D6"/>
    <w:rsid w:val="002E3FC9"/>
    <w:rsid w:val="002F0584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D5B9A"/>
    <w:rsid w:val="00400712"/>
    <w:rsid w:val="004072F1"/>
    <w:rsid w:val="00473252"/>
    <w:rsid w:val="00487771"/>
    <w:rsid w:val="00492F7C"/>
    <w:rsid w:val="004A7706"/>
    <w:rsid w:val="004C37A2"/>
    <w:rsid w:val="004C59E8"/>
    <w:rsid w:val="004E5007"/>
    <w:rsid w:val="004F3C87"/>
    <w:rsid w:val="00504BCC"/>
    <w:rsid w:val="00515205"/>
    <w:rsid w:val="00526B81"/>
    <w:rsid w:val="00563E52"/>
    <w:rsid w:val="00564F67"/>
    <w:rsid w:val="00584C22"/>
    <w:rsid w:val="00592A95"/>
    <w:rsid w:val="005B2E9E"/>
    <w:rsid w:val="005E2BF6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107B"/>
    <w:rsid w:val="007A06B9"/>
    <w:rsid w:val="007B5FCC"/>
    <w:rsid w:val="007C53DD"/>
    <w:rsid w:val="007D4288"/>
    <w:rsid w:val="0083170D"/>
    <w:rsid w:val="00855304"/>
    <w:rsid w:val="008A795D"/>
    <w:rsid w:val="008C703B"/>
    <w:rsid w:val="008D012F"/>
    <w:rsid w:val="008D35A2"/>
    <w:rsid w:val="008E6C1C"/>
    <w:rsid w:val="00920523"/>
    <w:rsid w:val="00982FB1"/>
    <w:rsid w:val="009915FB"/>
    <w:rsid w:val="00995206"/>
    <w:rsid w:val="009A529F"/>
    <w:rsid w:val="009C2929"/>
    <w:rsid w:val="009D2F1B"/>
    <w:rsid w:val="009E1AA5"/>
    <w:rsid w:val="00A01035"/>
    <w:rsid w:val="00A0329C"/>
    <w:rsid w:val="00A16BB1"/>
    <w:rsid w:val="00A2527D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50055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36035"/>
    <w:rsid w:val="00E45868"/>
    <w:rsid w:val="00E70F88"/>
    <w:rsid w:val="00EA7D03"/>
    <w:rsid w:val="00EB4FF5"/>
    <w:rsid w:val="00EC6970"/>
    <w:rsid w:val="00EE55A2"/>
    <w:rsid w:val="00EF2741"/>
    <w:rsid w:val="00EF2A44"/>
    <w:rsid w:val="00F01A8B"/>
    <w:rsid w:val="00F050BA"/>
    <w:rsid w:val="00F11CE3"/>
    <w:rsid w:val="00F60FC5"/>
    <w:rsid w:val="00F645B5"/>
    <w:rsid w:val="00F75657"/>
    <w:rsid w:val="00F77203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26A51"/>
  <w15:docId w15:val="{3D961F25-6B91-4B9A-BBD2-D110E79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FE08DC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FE08DC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E76787500A5483A8C1330828DC2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18CA2-C58A-4517-83CC-BE7EE5FE5E5A}"/>
      </w:docPartPr>
      <w:docPartBody>
        <w:p w:rsidR="007825EF" w:rsidRDefault="0044773D" w:rsidP="0044773D">
          <w:pPr>
            <w:pStyle w:val="EE76787500A5483A8C1330828DC2C9A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E05F1"/>
    <w:rsid w:val="00156A9E"/>
    <w:rsid w:val="001B45B5"/>
    <w:rsid w:val="00293680"/>
    <w:rsid w:val="00371DB3"/>
    <w:rsid w:val="004027ED"/>
    <w:rsid w:val="004068B1"/>
    <w:rsid w:val="00444715"/>
    <w:rsid w:val="0044773D"/>
    <w:rsid w:val="004E1A75"/>
    <w:rsid w:val="00587536"/>
    <w:rsid w:val="005D5D2F"/>
    <w:rsid w:val="00623293"/>
    <w:rsid w:val="00636142"/>
    <w:rsid w:val="006C0858"/>
    <w:rsid w:val="00724E33"/>
    <w:rsid w:val="007825EF"/>
    <w:rsid w:val="007C429E"/>
    <w:rsid w:val="0088172E"/>
    <w:rsid w:val="009C0E11"/>
    <w:rsid w:val="00AC3009"/>
    <w:rsid w:val="00AD4599"/>
    <w:rsid w:val="00AD5D56"/>
    <w:rsid w:val="00AE0317"/>
    <w:rsid w:val="00B071A5"/>
    <w:rsid w:val="00B2559E"/>
    <w:rsid w:val="00B46AFF"/>
    <w:rsid w:val="00BA2926"/>
    <w:rsid w:val="00C16165"/>
    <w:rsid w:val="00C35680"/>
    <w:rsid w:val="00CD4EF8"/>
    <w:rsid w:val="00D42EEA"/>
    <w:rsid w:val="00E1238E"/>
    <w:rsid w:val="00EA527A"/>
    <w:rsid w:val="00EA5DAA"/>
    <w:rsid w:val="00F91C11"/>
    <w:rsid w:val="00FD70C9"/>
    <w:rsid w:val="00FE08DC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EE76787500A5483A8C1330828DC2C9A7">
    <w:name w:val="EE76787500A5483A8C1330828DC2C9A7"/>
    <w:rsid w:val="00447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2017-10-10T13:47:00Z</dcterms:created>
  <dcterms:modified xsi:type="dcterms:W3CDTF">2017-10-10T13:47:00Z</dcterms:modified>
</cp:coreProperties>
</file>