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DA35EA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B03E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7E7522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F2B7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C71A15D" w:rsidR="00001C04" w:rsidRPr="008426D1" w:rsidRDefault="00EB62AE" w:rsidP="0010614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10614B">
                  <w:rPr>
                    <w:rFonts w:asciiTheme="majorHAnsi" w:hAnsiTheme="majorHAnsi"/>
                    <w:sz w:val="20"/>
                    <w:szCs w:val="20"/>
                  </w:rPr>
                  <w:t>Andre Possani Espinosa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614B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9/23/2021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EB62AE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F6483DB" w:rsidR="00001C04" w:rsidRPr="008426D1" w:rsidRDefault="00EB62A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8B03EC" w:rsidRPr="008B03EC">
                      <w:rPr>
                        <w:rFonts w:asciiTheme="majorHAnsi" w:hAnsiTheme="majorHAnsi"/>
                        <w:sz w:val="20"/>
                        <w:szCs w:val="20"/>
                      </w:rPr>
                      <w:t>Andre Possani Espinosa</w:t>
                    </w:r>
                  </w:sdtContent>
                </w:sdt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07F6">
                  <w:rPr>
                    <w:rFonts w:asciiTheme="majorHAnsi" w:hAnsiTheme="majorHAnsi"/>
                    <w:smallCaps/>
                    <w:sz w:val="20"/>
                    <w:szCs w:val="20"/>
                  </w:rPr>
                  <w:t>9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4907F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3/2021</w:t>
                </w:r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EB62A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D738CBA" w:rsidR="004C4ADF" w:rsidRDefault="00EB62A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Jason Stewar</w:t>
                    </w:r>
                    <w:r w:rsidR="0010614B">
                      <w:rPr>
                        <w:rFonts w:asciiTheme="majorHAnsi" w:hAnsiTheme="majorHAnsi"/>
                        <w:sz w:val="20"/>
                        <w:szCs w:val="20"/>
                      </w:rPr>
                      <w:t>t</w:t>
                    </w:r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614B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EB62A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128DAC35" w:rsidR="00D66C39" w:rsidRPr="008426D1" w:rsidRDefault="00EB62A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DA3613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1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3613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9/29/2021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A3613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EB62A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F59B099" w:rsidR="00D66C39" w:rsidRPr="008426D1" w:rsidRDefault="00EB62AE" w:rsidP="006558B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Abhijit Bhattacharyya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558B3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B3DC456" w:rsidR="00D66C39" w:rsidRPr="008426D1" w:rsidRDefault="00EB62A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FD7248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D724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EB62AE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9C2CE05" w:rsidR="007D371A" w:rsidRPr="008B03EC" w:rsidRDefault="00EB62AE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es-MX"/>
            </w:rPr>
          </w:pPr>
          <w:sdt>
            <w:sdtPr>
              <w:rPr>
                <w:rFonts w:asciiTheme="majorHAnsi" w:hAnsiTheme="majorHAnsi"/>
                <w:sz w:val="20"/>
                <w:szCs w:val="20"/>
              </w:rPr>
              <w:id w:val="247549075"/>
            </w:sdtPr>
            <w:sdtEndPr/>
            <w:sdtContent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Andre Possani Espinosa, </w:t>
              </w:r>
              <w:hyperlink r:id="rId8" w:history="1">
                <w:r w:rsidR="008B03EC" w:rsidRPr="00F05921">
                  <w:rPr>
                    <w:rStyle w:val="Hyperlink"/>
                    <w:rFonts w:asciiTheme="majorHAnsi" w:hAnsiTheme="majorHAnsi"/>
                    <w:sz w:val="20"/>
                    <w:szCs w:val="20"/>
                    <w:lang w:val="es-MX"/>
                  </w:rPr>
                  <w:t>apossaniespinosa@astate.edu</w:t>
                </w:r>
              </w:hyperlink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, +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52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419 689 0354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 ext.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2061</w:t>
              </w:r>
            </w:sdtContent>
          </w:sdt>
        </w:p>
      </w:sdtContent>
    </w:sdt>
    <w:p w14:paraId="64CE72C1" w14:textId="77777777" w:rsidR="007D371A" w:rsidRPr="008B03EC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A43596E" w14:textId="251A05D6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774375AE" w14:textId="77777777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>
        <w:rPr>
          <w:rFonts w:cstheme="minorBidi"/>
          <w:lang w:val="es-MX"/>
        </w:rPr>
      </w:sdtEndPr>
      <w:sdtContent>
        <w:p w14:paraId="6A6702AD" w14:textId="7B9DEB2D" w:rsidR="003F2F3D" w:rsidRPr="00CF2B7E" w:rsidRDefault="008B03EC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  <w:r w:rsidRPr="00CF2B7E">
            <w:rPr>
              <w:rFonts w:asciiTheme="majorHAnsi" w:hAnsiTheme="majorHAnsi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3E40AF96" w:rsidR="00A865C3" w:rsidRDefault="009D08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</w:t>
            </w:r>
            <w:r w:rsidR="008B03EC">
              <w:rPr>
                <w:rFonts w:asciiTheme="majorHAnsi" w:hAnsiTheme="majorHAnsi" w:cs="Arial"/>
                <w:b/>
                <w:sz w:val="20"/>
                <w:szCs w:val="20"/>
              </w:rPr>
              <w:t>SE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2F645C11" w:rsidR="00A865C3" w:rsidRDefault="00CF2B7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C241AB">
              <w:rPr>
                <w:rFonts w:asciiTheme="majorHAnsi" w:hAnsiTheme="majorHAnsi" w:cs="Arial"/>
                <w:b/>
                <w:sz w:val="20"/>
                <w:szCs w:val="20"/>
              </w:rPr>
              <w:t>53</w:t>
            </w:r>
            <w:r w:rsidR="008B03EC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18B01F3F" w:rsidR="00A865C3" w:rsidRDefault="00C241A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241AB">
              <w:rPr>
                <w:rFonts w:asciiTheme="majorHAnsi" w:hAnsiTheme="majorHAnsi" w:cs="Arial"/>
                <w:b/>
                <w:sz w:val="20"/>
                <w:szCs w:val="20"/>
              </w:rPr>
              <w:t>Computational Fluid Mechanics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1B83E81D" w:rsidR="00A865C3" w:rsidRDefault="00C241A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241AB">
              <w:rPr>
                <w:rFonts w:asciiTheme="majorHAnsi" w:hAnsiTheme="majorHAnsi" w:cs="Arial"/>
                <w:b/>
                <w:sz w:val="20"/>
                <w:szCs w:val="20"/>
              </w:rPr>
              <w:t>Formulation and application of finite difference methods for solving fluid flow problems. Classification of partial differential equations and formulation of well-posed problems. Discrete approximation of partial differential equations: stability, consistency, and convergence. Finite-volume formulations. Application of methods to flow problems</w:t>
            </w:r>
            <w:r w:rsidR="00497E06" w:rsidRPr="00497E06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proofErr w:type="gramStart"/>
      <w:r w:rsidR="002E544F" w:rsidRPr="00A865C3">
        <w:rPr>
          <w:rFonts w:asciiTheme="majorHAnsi" w:hAnsiTheme="majorHAnsi" w:cs="Arial"/>
          <w:sz w:val="20"/>
          <w:szCs w:val="20"/>
        </w:rPr>
        <w:t>. )</w:t>
      </w:r>
      <w:proofErr w:type="gramEnd"/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E600F8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45DFC0C" w:rsidR="00391206" w:rsidRPr="008426D1" w:rsidRDefault="00EB62AE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8B03EC">
        <w:rPr>
          <w:rFonts w:asciiTheme="majorHAnsi" w:hAnsiTheme="majorHAnsi" w:cs="Arial"/>
          <w:bCs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2F5BEA6B" w:rsidR="00A966C5" w:rsidRPr="008426D1" w:rsidRDefault="00EB62AE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8B03EC" w:rsidRPr="008B03EC">
            <w:rPr>
              <w:rFonts w:asciiTheme="majorHAnsi" w:hAnsiTheme="majorHAnsi" w:cs="Arial"/>
              <w:sz w:val="20"/>
              <w:szCs w:val="20"/>
            </w:rPr>
            <w:t xml:space="preserve">C or better in </w:t>
          </w:r>
          <w:r w:rsidR="00C241AB" w:rsidRPr="00C241AB">
            <w:rPr>
              <w:rFonts w:asciiTheme="majorHAnsi" w:hAnsiTheme="majorHAnsi" w:cs="Arial"/>
              <w:sz w:val="20"/>
              <w:szCs w:val="20"/>
            </w:rPr>
            <w:t>ENGR 3473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0FFC674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bookmarkStart w:id="0" w:name="_Hlk82694022"/>
          <w:r w:rsidR="00F10E22">
            <w:rPr>
              <w:rFonts w:asciiTheme="majorHAnsi" w:hAnsiTheme="majorHAnsi" w:cs="Arial"/>
              <w:sz w:val="20"/>
              <w:szCs w:val="20"/>
            </w:rPr>
            <w:t>Requires knowledge of fluid mechanics</w:t>
          </w:r>
          <w:bookmarkEnd w:id="0"/>
          <w:r w:rsidR="00F10E22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E40C655" w:rsidR="00391206" w:rsidRPr="008426D1" w:rsidRDefault="00EB62AE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F10E22">
        <w:rPr>
          <w:rFonts w:asciiTheme="majorHAnsi" w:hAnsiTheme="majorHAnsi" w:cs="Arial"/>
          <w:sz w:val="20"/>
          <w:szCs w:val="20"/>
        </w:rPr>
        <w:t>No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A7D321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7E57300F" w:rsidR="00C002F9" w:rsidRPr="008426D1" w:rsidRDefault="009D086F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Irregularly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50DDD25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6F00A0E5" w:rsidR="00AF68E8" w:rsidRPr="008426D1" w:rsidRDefault="008B03EC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59A7A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231DF544" w:rsidR="001E288B" w:rsidRDefault="008B03EC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3E002A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F3C35E5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D668E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8B03EC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2A8215BC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567493984"/>
            </w:sdtPr>
            <w:sdtEndPr/>
            <w:sdtContent>
              <w:r w:rsidR="008B03EC">
                <w:rPr>
                  <w:rFonts w:asciiTheme="majorHAnsi" w:hAnsiTheme="majorHAnsi"/>
                  <w:sz w:val="20"/>
                  <w:szCs w:val="20"/>
                </w:rPr>
                <w:t xml:space="preserve">BS in </w:t>
              </w:r>
              <w:r w:rsidR="00BF7CE1">
                <w:rPr>
                  <w:rFonts w:asciiTheme="majorHAnsi" w:hAnsiTheme="majorHAnsi"/>
                  <w:sz w:val="20"/>
                  <w:szCs w:val="20"/>
                </w:rPr>
                <w:t>Mechani</w:t>
              </w:r>
              <w:r w:rsidR="008B03EC">
                <w:rPr>
                  <w:rFonts w:asciiTheme="majorHAnsi" w:hAnsiTheme="majorHAnsi"/>
                  <w:sz w:val="20"/>
                  <w:szCs w:val="20"/>
                </w:rPr>
                <w:t>cal Systems Engineering</w:t>
              </w:r>
            </w:sdtContent>
          </w:sdt>
          <w:r w:rsidR="008B03EC">
            <w:rPr>
              <w:rFonts w:asciiTheme="majorHAnsi" w:hAnsiTheme="majorHAnsi"/>
              <w:sz w:val="20"/>
              <w:szCs w:val="20"/>
            </w:rPr>
            <w:t>,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B0278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DCC33A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7F03BD19" w14:textId="77777777" w:rsidR="00C241AB" w:rsidRPr="00C241AB" w:rsidRDefault="00C241AB" w:rsidP="00C241A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241AB">
            <w:rPr>
              <w:rFonts w:asciiTheme="majorHAnsi" w:hAnsiTheme="majorHAnsi" w:cs="Arial"/>
              <w:sz w:val="20"/>
              <w:szCs w:val="20"/>
            </w:rPr>
            <w:t>Week 1: Introduction to Computational Fluid Dynamics</w:t>
          </w:r>
        </w:p>
        <w:p w14:paraId="4D7A6CA1" w14:textId="77777777" w:rsidR="00C241AB" w:rsidRPr="00C241AB" w:rsidRDefault="00C241AB" w:rsidP="00C241A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241AB">
            <w:rPr>
              <w:rFonts w:asciiTheme="majorHAnsi" w:hAnsiTheme="majorHAnsi" w:cs="Arial"/>
              <w:sz w:val="20"/>
              <w:szCs w:val="20"/>
            </w:rPr>
            <w:t>Week 2: Governing Equations for Fluid Flow and Heat Transfer</w:t>
          </w:r>
        </w:p>
        <w:p w14:paraId="6CA642C3" w14:textId="77777777" w:rsidR="00C241AB" w:rsidRPr="00C241AB" w:rsidRDefault="00C241AB" w:rsidP="00C241A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241AB">
            <w:rPr>
              <w:rFonts w:asciiTheme="majorHAnsi" w:hAnsiTheme="majorHAnsi" w:cs="Arial"/>
              <w:sz w:val="20"/>
              <w:szCs w:val="20"/>
            </w:rPr>
            <w:t>Week 3: Differential and Integral Form for General Transport Equations</w:t>
          </w:r>
        </w:p>
        <w:p w14:paraId="415C30B8" w14:textId="77777777" w:rsidR="00C241AB" w:rsidRPr="00C241AB" w:rsidRDefault="00C241AB" w:rsidP="00C241A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241AB">
            <w:rPr>
              <w:rFonts w:asciiTheme="majorHAnsi" w:hAnsiTheme="majorHAnsi" w:cs="Arial"/>
              <w:sz w:val="20"/>
              <w:szCs w:val="20"/>
            </w:rPr>
            <w:t>Week 4: Classification of Methods for simple PDEs</w:t>
          </w:r>
        </w:p>
        <w:p w14:paraId="08C5E2AE" w14:textId="77777777" w:rsidR="00C241AB" w:rsidRPr="00C241AB" w:rsidRDefault="00C241AB" w:rsidP="00C241A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241AB">
            <w:rPr>
              <w:rFonts w:asciiTheme="majorHAnsi" w:hAnsiTheme="majorHAnsi" w:cs="Arial"/>
              <w:sz w:val="20"/>
              <w:szCs w:val="20"/>
            </w:rPr>
            <w:t>Week 5: Finite Volume for Diffusion Problems: 1D Problems</w:t>
          </w:r>
        </w:p>
        <w:p w14:paraId="2A95ECE7" w14:textId="77777777" w:rsidR="00C241AB" w:rsidRPr="00C241AB" w:rsidRDefault="00C241AB" w:rsidP="00C241A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241AB">
            <w:rPr>
              <w:rFonts w:asciiTheme="majorHAnsi" w:hAnsiTheme="majorHAnsi" w:cs="Arial"/>
              <w:sz w:val="20"/>
              <w:szCs w:val="20"/>
            </w:rPr>
            <w:t>Week 6: Finite Volume for Diffusion Problems: 2D Problems</w:t>
          </w:r>
        </w:p>
        <w:p w14:paraId="54AE1C87" w14:textId="77777777" w:rsidR="00C241AB" w:rsidRPr="00C241AB" w:rsidRDefault="00C241AB" w:rsidP="00C241A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241AB">
            <w:rPr>
              <w:rFonts w:asciiTheme="majorHAnsi" w:hAnsiTheme="majorHAnsi" w:cs="Arial"/>
              <w:sz w:val="20"/>
              <w:szCs w:val="20"/>
            </w:rPr>
            <w:t>Week 7: Finite Volume for Convection Diffusion Problems: 1D steady state problems</w:t>
          </w:r>
        </w:p>
        <w:p w14:paraId="3689533E" w14:textId="77777777" w:rsidR="00C241AB" w:rsidRPr="00C241AB" w:rsidRDefault="00C241AB" w:rsidP="00C241A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241AB">
            <w:rPr>
              <w:rFonts w:asciiTheme="majorHAnsi" w:hAnsiTheme="majorHAnsi" w:cs="Arial"/>
              <w:sz w:val="20"/>
              <w:szCs w:val="20"/>
            </w:rPr>
            <w:t>Week 8: Finite Volume for Convection Diffusion Problems: Central Difference Scheme</w:t>
          </w:r>
        </w:p>
        <w:p w14:paraId="4D4B3017" w14:textId="77777777" w:rsidR="00C241AB" w:rsidRPr="00C241AB" w:rsidRDefault="00C241AB" w:rsidP="00C241A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241AB">
            <w:rPr>
              <w:rFonts w:asciiTheme="majorHAnsi" w:hAnsiTheme="majorHAnsi" w:cs="Arial"/>
              <w:sz w:val="20"/>
              <w:szCs w:val="20"/>
            </w:rPr>
            <w:t>Week 9: Finite Volume for Convection Diffusion Problems: Upwind scheme</w:t>
          </w:r>
        </w:p>
        <w:p w14:paraId="5880AF88" w14:textId="77777777" w:rsidR="00C241AB" w:rsidRPr="00C241AB" w:rsidRDefault="00C241AB" w:rsidP="00C241A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241AB">
            <w:rPr>
              <w:rFonts w:asciiTheme="majorHAnsi" w:hAnsiTheme="majorHAnsi" w:cs="Arial"/>
              <w:sz w:val="20"/>
              <w:szCs w:val="20"/>
            </w:rPr>
            <w:t>Week 10: Solution algorithms for pressure velocity coupling in steady flows</w:t>
          </w:r>
        </w:p>
        <w:p w14:paraId="5BDAD1B1" w14:textId="77777777" w:rsidR="00C241AB" w:rsidRPr="00C241AB" w:rsidRDefault="00C241AB" w:rsidP="00C241A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241AB">
            <w:rPr>
              <w:rFonts w:asciiTheme="majorHAnsi" w:hAnsiTheme="majorHAnsi" w:cs="Arial"/>
              <w:sz w:val="20"/>
              <w:szCs w:val="20"/>
            </w:rPr>
            <w:t>Week 11: Solution algorithms for pressure velocity coupling in steady flows</w:t>
          </w:r>
        </w:p>
        <w:p w14:paraId="74AB529B" w14:textId="77777777" w:rsidR="00C241AB" w:rsidRPr="00C241AB" w:rsidRDefault="00C241AB" w:rsidP="00C241A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241AB">
            <w:rPr>
              <w:rFonts w:asciiTheme="majorHAnsi" w:hAnsiTheme="majorHAnsi" w:cs="Arial"/>
              <w:sz w:val="20"/>
              <w:szCs w:val="20"/>
            </w:rPr>
            <w:t>Week 12: Solution Algorithms for Discretized Equations</w:t>
          </w:r>
        </w:p>
        <w:p w14:paraId="6B8D064F" w14:textId="77777777" w:rsidR="00C241AB" w:rsidRPr="00C241AB" w:rsidRDefault="00C241AB" w:rsidP="00C241A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241AB">
            <w:rPr>
              <w:rFonts w:asciiTheme="majorHAnsi" w:hAnsiTheme="majorHAnsi" w:cs="Arial"/>
              <w:sz w:val="20"/>
              <w:szCs w:val="20"/>
            </w:rPr>
            <w:t>Week 13: Solution Algorithms for Discretized Equations</w:t>
          </w:r>
        </w:p>
        <w:p w14:paraId="1C37E43C" w14:textId="77777777" w:rsidR="00C241AB" w:rsidRPr="00C241AB" w:rsidRDefault="00C241AB" w:rsidP="00C241A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241AB">
            <w:rPr>
              <w:rFonts w:asciiTheme="majorHAnsi" w:hAnsiTheme="majorHAnsi" w:cs="Arial"/>
              <w:sz w:val="20"/>
              <w:szCs w:val="20"/>
            </w:rPr>
            <w:t>Week 14: Unsteady Flows and Boundary Conditions</w:t>
          </w:r>
        </w:p>
        <w:p w14:paraId="4C36B818" w14:textId="5ACFA412" w:rsidR="00A966C5" w:rsidRPr="008426D1" w:rsidRDefault="00C241AB" w:rsidP="00BF7CE1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241AB">
            <w:rPr>
              <w:rFonts w:asciiTheme="majorHAnsi" w:hAnsiTheme="majorHAnsi" w:cs="Arial"/>
              <w:sz w:val="20"/>
              <w:szCs w:val="20"/>
            </w:rPr>
            <w:t>Week 1</w:t>
          </w:r>
          <w:r w:rsidR="004907F6">
            <w:rPr>
              <w:rFonts w:asciiTheme="majorHAnsi" w:hAnsiTheme="majorHAnsi" w:cs="Arial"/>
              <w:sz w:val="20"/>
              <w:szCs w:val="20"/>
            </w:rPr>
            <w:t>5</w:t>
          </w:r>
          <w:r w:rsidRPr="00C241AB">
            <w:rPr>
              <w:rFonts w:asciiTheme="majorHAnsi" w:hAnsiTheme="majorHAnsi" w:cs="Arial"/>
              <w:sz w:val="20"/>
              <w:szCs w:val="20"/>
            </w:rPr>
            <w:t>: Unsteady Flows and Boundary Conditions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54C7DF5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71467A91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2AF69DE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309C90E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8C6B1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9001D1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EB62AE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3B8FD218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F10E22">
            <w:rPr>
              <w:rFonts w:asciiTheme="majorHAnsi" w:hAnsiTheme="majorHAnsi" w:cs="Arial"/>
              <w:sz w:val="20"/>
              <w:szCs w:val="20"/>
            </w:rPr>
            <w:t>Students will learn the f</w:t>
          </w:r>
          <w:r w:rsidR="00F10E22" w:rsidRPr="00F10E22">
            <w:rPr>
              <w:rFonts w:asciiTheme="majorHAnsi" w:hAnsiTheme="majorHAnsi" w:cs="Arial"/>
              <w:sz w:val="20"/>
              <w:szCs w:val="20"/>
            </w:rPr>
            <w:t>ormulation and application of finite difference methods for solving fluid flow problems. Classification of partial differential equations and formulation of well-posed problems. Discrete approximation of partial differential equations: stability, consistency, and convergence. Finite-volume formulations. Application of methods to 2D flow problems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342458C5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bookmarkStart w:id="1" w:name="_Hlk82694086"/>
          <w:r w:rsidR="00F10E22">
            <w:rPr>
              <w:rFonts w:asciiTheme="majorHAnsi" w:hAnsiTheme="majorHAnsi" w:cs="Arial"/>
              <w:sz w:val="20"/>
              <w:szCs w:val="20"/>
            </w:rPr>
            <w:t>This course contributes to ABET’s student outcome 1: an ability</w:t>
          </w:r>
          <w:r w:rsidR="00F10E22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F10E22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bookmarkEnd w:id="1"/>
          <w:r w:rsidR="00F10E22">
            <w:rPr>
              <w:rFonts w:asciiTheme="majorHAnsi" w:hAnsiTheme="majorHAnsi"/>
              <w:sz w:val="20"/>
              <w:szCs w:val="20"/>
            </w:rPr>
            <w:t>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10744A71" w:rsidR="00CA269E" w:rsidRPr="008426D1" w:rsidRDefault="00BF7CE1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Mechanical Systems</w:t>
          </w:r>
          <w:r w:rsidR="008C6B1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8C6B18">
            <w:rPr>
              <w:rFonts w:asciiTheme="majorHAnsi" w:hAnsiTheme="majorHAnsi" w:cs="Arial"/>
              <w:sz w:val="20"/>
              <w:szCs w:val="20"/>
            </w:rPr>
            <w:t>ngineering students at ASUCQ</w:t>
          </w:r>
          <w:r w:rsidR="00F10E22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2895A8AA" w:rsidR="00CA269E" w:rsidRPr="008426D1" w:rsidRDefault="008C6B18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Upper level</w:t>
          </w:r>
          <w:r w:rsidR="00F10E2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bookmarkStart w:id="2" w:name="_Hlk82694077"/>
          <w:r w:rsidR="00F10E22">
            <w:rPr>
              <w:rFonts w:asciiTheme="majorHAnsi" w:hAnsiTheme="majorHAnsi" w:cs="Arial"/>
              <w:sz w:val="20"/>
              <w:szCs w:val="20"/>
            </w:rPr>
            <w:t>because it requires knowledge from lower-level courses</w:t>
          </w:r>
          <w:bookmarkEnd w:id="2"/>
          <w:r w:rsidR="00F10E22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77964C95" w14:textId="79A1AAD5" w:rsidR="00547433" w:rsidRPr="008426D1" w:rsidRDefault="006558B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558B3">
            <w:rPr>
              <w:rFonts w:asciiTheme="majorHAnsi" w:hAnsiTheme="majorHAnsi" w:cs="Arial"/>
              <w:sz w:val="20"/>
              <w:szCs w:val="20"/>
            </w:rPr>
            <w:t xml:space="preserve">This course is an elective course in the degree plan and won’t be used for direct assessment.  </w:t>
          </w:r>
          <w:r w:rsidR="00F10E22">
            <w:rPr>
              <w:rFonts w:asciiTheme="majorHAnsi" w:hAnsiTheme="majorHAnsi" w:cs="Arial"/>
              <w:sz w:val="20"/>
              <w:szCs w:val="20"/>
            </w:rPr>
            <w:t>This course contributes to PLO 1: an ability</w:t>
          </w:r>
          <w:r w:rsidR="00F10E22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F10E22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r w:rsidR="00F10E22">
            <w:rPr>
              <w:rFonts w:asciiTheme="majorHAnsi" w:hAnsiTheme="majorHAnsi"/>
              <w:sz w:val="20"/>
              <w:szCs w:val="20"/>
            </w:rPr>
            <w:t>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31174577" w14:textId="77777777" w:rsidR="0010614B" w:rsidRPr="00057703" w:rsidRDefault="0010614B" w:rsidP="0010614B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10614B" w:rsidRPr="00057703" w14:paraId="3D6115EC" w14:textId="77777777" w:rsidTr="003B7BEF">
        <w:tc>
          <w:tcPr>
            <w:tcW w:w="2148" w:type="dxa"/>
          </w:tcPr>
          <w:p w14:paraId="64D0B31B" w14:textId="77777777" w:rsidR="0010614B" w:rsidRPr="00057703" w:rsidRDefault="0010614B" w:rsidP="003B7B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057703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3573FA96" w14:textId="77777777" w:rsidR="0010614B" w:rsidRPr="00057703" w:rsidRDefault="0010614B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An ability to identify, formulate, and solve complex engineering problems by applying principles of engineering, science, and mathematics.</w:t>
                </w:r>
              </w:p>
            </w:tc>
          </w:sdtContent>
        </w:sdt>
      </w:tr>
      <w:tr w:rsidR="0010614B" w:rsidRPr="00057703" w14:paraId="2BB2D81E" w14:textId="77777777" w:rsidTr="003B7BEF">
        <w:tc>
          <w:tcPr>
            <w:tcW w:w="2148" w:type="dxa"/>
          </w:tcPr>
          <w:p w14:paraId="5092D8DF" w14:textId="77777777" w:rsidR="0010614B" w:rsidRPr="00057703" w:rsidRDefault="0010614B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1141"/>
            </w:sdtPr>
            <w:sdtEndPr/>
            <w:sdtContent>
              <w:p w14:paraId="2C96D08F" w14:textId="77777777" w:rsidR="0010614B" w:rsidRPr="00057703" w:rsidRDefault="0010614B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Indirect Assessment</w:t>
                </w:r>
              </w:p>
              <w:p w14:paraId="30CBC6DB" w14:textId="77777777" w:rsidR="0010614B" w:rsidRPr="00057703" w:rsidRDefault="0010614B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graduating seniors (each semester)</w:t>
                </w:r>
              </w:p>
              <w:p w14:paraId="14988F49" w14:textId="77777777" w:rsidR="0010614B" w:rsidRPr="00057703" w:rsidRDefault="0010614B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Alumni (every two years)</w:t>
                </w:r>
              </w:p>
              <w:p w14:paraId="3BBDA130" w14:textId="77777777" w:rsidR="0010614B" w:rsidRPr="00057703" w:rsidRDefault="0010614B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Employers (every two years)</w:t>
                </w:r>
              </w:p>
              <w:p w14:paraId="74DD74B8" w14:textId="77777777" w:rsidR="0010614B" w:rsidRPr="00057703" w:rsidRDefault="0010614B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  <w:p w14:paraId="6ED39F37" w14:textId="77777777" w:rsidR="0010614B" w:rsidRPr="00057703" w:rsidRDefault="0010614B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Direct Assessment</w:t>
                </w:r>
              </w:p>
              <w:p w14:paraId="4790023B" w14:textId="77777777" w:rsidR="0010614B" w:rsidRPr="00057703" w:rsidRDefault="0010614B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- 90% of students will score 3.0 or higher on portfolio evaluations (graded work, exams, papers, etc.) performed by faculty from the following course:</w:t>
                </w:r>
              </w:p>
              <w:p w14:paraId="7AB27802" w14:textId="77777777" w:rsidR="0010614B" w:rsidRPr="00057703" w:rsidRDefault="0010614B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 xml:space="preserve">      ME 3613 Control Systems for Mechanical Engineers</w:t>
                </w:r>
              </w:p>
            </w:sdtContent>
          </w:sdt>
        </w:tc>
      </w:tr>
      <w:tr w:rsidR="0010614B" w:rsidRPr="00057703" w14:paraId="17B61194" w14:textId="77777777" w:rsidTr="003B7BEF">
        <w:tc>
          <w:tcPr>
            <w:tcW w:w="2148" w:type="dxa"/>
          </w:tcPr>
          <w:p w14:paraId="0719C640" w14:textId="77777777" w:rsidR="0010614B" w:rsidRPr="00057703" w:rsidRDefault="0010614B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522010893"/>
          </w:sdtPr>
          <w:sdtEndPr/>
          <w:sdtContent>
            <w:tc>
              <w:tcPr>
                <w:tcW w:w="7428" w:type="dxa"/>
              </w:tcPr>
              <w:p w14:paraId="02D74671" w14:textId="77777777" w:rsidR="0010614B" w:rsidRPr="00057703" w:rsidRDefault="0010614B" w:rsidP="003B7BEF">
                <w:pPr>
                  <w:rPr>
                    <w:rFonts w:asciiTheme="majorHAnsi" w:hAnsiTheme="majorHAnsi"/>
                    <w:sz w:val="20"/>
                    <w:szCs w:val="20"/>
                    <w:lang w:val="es-MX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lang w:val="es-MX"/>
                  </w:rPr>
                  <w:t>ME 3613</w:t>
                </w:r>
              </w:p>
            </w:tc>
          </w:sdtContent>
        </w:sdt>
      </w:tr>
      <w:tr w:rsidR="0010614B" w:rsidRPr="00057703" w14:paraId="543AE183" w14:textId="77777777" w:rsidTr="003B7BEF">
        <w:tc>
          <w:tcPr>
            <w:tcW w:w="2148" w:type="dxa"/>
          </w:tcPr>
          <w:p w14:paraId="3ECD1AE8" w14:textId="77777777" w:rsidR="0010614B" w:rsidRPr="00057703" w:rsidRDefault="0010614B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D8E1357" w14:textId="77777777" w:rsidR="0010614B" w:rsidRPr="00057703" w:rsidRDefault="0010614B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14:paraId="2E88E160" w14:textId="77777777" w:rsidR="0010614B" w:rsidRPr="00057703" w:rsidRDefault="0010614B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Collect data whenever ME 3613 is offered. Assess every 3 years according to the College of Engineering and Computer Science assessment schedule.</w:t>
                </w:r>
              </w:p>
            </w:tc>
          </w:sdtContent>
        </w:sdt>
      </w:tr>
      <w:tr w:rsidR="0010614B" w:rsidRPr="00057703" w14:paraId="7C68D1A7" w14:textId="77777777" w:rsidTr="003B7BEF">
        <w:tc>
          <w:tcPr>
            <w:tcW w:w="2148" w:type="dxa"/>
          </w:tcPr>
          <w:p w14:paraId="71EA3CEC" w14:textId="77777777" w:rsidR="0010614B" w:rsidRPr="00057703" w:rsidRDefault="0010614B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42301DE0" w14:textId="77777777" w:rsidR="0010614B" w:rsidRPr="00057703" w:rsidRDefault="0010614B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Indirect assessment: the Director of Engineering at campus Queretaro.</w:t>
                </w:r>
              </w:p>
              <w:p w14:paraId="4AF6E2D5" w14:textId="77777777" w:rsidR="0010614B" w:rsidRPr="00057703" w:rsidRDefault="0010614B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Direct assessment: the Professor who teaches ME 3613.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1D1BF171" w:rsidR="00575870" w:rsidRPr="002B453A" w:rsidRDefault="00F76788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Student will learn </w:t>
                </w:r>
                <w:r w:rsidR="00CF2B7E">
                  <w:rPr>
                    <w:rFonts w:asciiTheme="majorHAnsi" w:hAnsiTheme="majorHAnsi"/>
                    <w:sz w:val="20"/>
                    <w:szCs w:val="20"/>
                  </w:rPr>
                  <w:t>about</w:t>
                </w:r>
                <w:r w:rsidR="00C241AB">
                  <w:rPr>
                    <w:rFonts w:asciiTheme="majorHAnsi" w:hAnsiTheme="majorHAnsi"/>
                    <w:sz w:val="20"/>
                    <w:szCs w:val="20"/>
                  </w:rPr>
                  <w:t xml:space="preserve"> Computational Fluid Mechanic</w:t>
                </w:r>
                <w:r w:rsidR="00BF7CE1">
                  <w:rPr>
                    <w:rFonts w:asciiTheme="majorHAnsi" w:hAnsiTheme="majorHAnsi"/>
                    <w:sz w:val="20"/>
                    <w:szCs w:val="20"/>
                  </w:rPr>
                  <w:t>s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5117998"/>
                <w:placeholder>
                  <w:docPart w:val="168ECC6D6B604DB1A2B7F851B5AA0576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750732277"/>
                  </w:sdtPr>
                  <w:sdtEndPr/>
                  <w:sdtContent>
                    <w:tc>
                      <w:tcPr>
                        <w:tcW w:w="7428" w:type="dxa"/>
                      </w:tcPr>
                      <w:p w14:paraId="40528128" w14:textId="77777777" w:rsidR="00F76788" w:rsidRPr="00AF5845" w:rsidRDefault="00F76788" w:rsidP="00F76788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In-class discussion and illustrations</w:t>
                        </w:r>
                      </w:p>
                      <w:p w14:paraId="10A7F5A8" w14:textId="3831B599" w:rsidR="00575870" w:rsidRPr="002B453A" w:rsidRDefault="00F76788" w:rsidP="00F76788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Demonstration of analysis results in presentations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345321B9" w:rsidR="00CB2125" w:rsidRPr="002B453A" w:rsidRDefault="00EB62AE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inorEastAsia" w:hAnsiTheme="majorHAnsi"/>
                  <w:color w:val="000000" w:themeColor="text1"/>
                  <w:sz w:val="20"/>
                  <w:szCs w:val="20"/>
                  <w:lang w:eastAsia="ja-JP"/>
                </w:rPr>
                <w:id w:val="-938209012"/>
                <w:text/>
              </w:sdtPr>
              <w:sdtEndPr/>
              <w:sdtContent>
                <w:r w:rsidR="00F76788" w:rsidRPr="00F76788">
                  <w:rPr>
                    <w:rFonts w:asciiTheme="majorHAnsi" w:eastAsiaTheme="minorEastAsia" w:hAnsiTheme="majorHAnsi"/>
                    <w:color w:val="000000" w:themeColor="text1"/>
                    <w:sz w:val="20"/>
                    <w:szCs w:val="20"/>
                    <w:lang w:eastAsia="ja-JP"/>
                  </w:rPr>
                  <w:t>Course presentations, exams and projects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6F0CF4D0" w14:textId="77777777" w:rsidR="00BF7CE1" w:rsidRPr="00493A98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Page 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552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, before the heading “</w:t>
          </w:r>
          <w:r w:rsidRPr="00E04288">
            <w:rPr>
              <w:rFonts w:asciiTheme="majorHAnsi" w:hAnsiTheme="majorHAnsi" w:cs="Arial"/>
              <w:b/>
              <w:bCs/>
              <w:sz w:val="28"/>
              <w:szCs w:val="28"/>
            </w:rPr>
            <w:t>Military Science and Leadership (MSL)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”</w:t>
          </w:r>
        </w:p>
        <w:p w14:paraId="5F18D289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Before: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26918578"/>
          </w:sdtPr>
          <w:sdtEndPr/>
          <w:sdtContent>
            <w:p w14:paraId="5651BF1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191CAFB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7C8E01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6EECEA5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  <w:r w:rsidRPr="00E75A5F">
                <w:rPr>
                  <w:rFonts w:cstheme="minorHAnsi"/>
                  <w:iCs/>
                </w:rPr>
                <w:t xml:space="preserve">4012, MLED 4022, MLED 4032. </w:t>
              </w:r>
              <w:r w:rsidRPr="00E75A5F">
                <w:rPr>
                  <w:rFonts w:cstheme="minorHAnsi"/>
                  <w:iCs/>
                  <w:highlight w:val="yellow"/>
                </w:rPr>
                <w:t>Spring.</w:t>
              </w:r>
            </w:p>
            <w:p w14:paraId="11E7E90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</w:p>
            <w:p w14:paraId="08E2582E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Military</w:t>
              </w: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t xml:space="preserve"> Science and Leadership (MSL)</w:t>
              </w:r>
            </w:p>
            <w:p w14:paraId="6E5D9282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</w:rPr>
              </w:pPr>
            </w:p>
            <w:p w14:paraId="16CA6F1A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6F15053F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147722B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397AD43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382C1BBF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</w:p>
        <w:p w14:paraId="0F313918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After: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-1632236381"/>
          </w:sdtPr>
          <w:sdtEndPr/>
          <w:sdtContent>
            <w:p w14:paraId="6E6804D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278F868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4827ABD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34F88B6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4012, MLED 4022, MLED 4032. Spring.</w:t>
              </w:r>
            </w:p>
            <w:p w14:paraId="3E08097D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iCs/>
                  <w:sz w:val="24"/>
                  <w:szCs w:val="24"/>
                </w:rPr>
              </w:pPr>
            </w:p>
            <w:p w14:paraId="5560E6E9" w14:textId="77777777" w:rsidR="00BF7CE1" w:rsidRPr="00E675AC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Mechanical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 xml:space="preserve"> Systems Engineering (</w:t>
              </w: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SE)</w:t>
              </w:r>
            </w:p>
            <w:p w14:paraId="01876512" w14:textId="3A07F951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</w:p>
            <w:p w14:paraId="5EF47C14" w14:textId="57549224" w:rsidR="00F10E22" w:rsidRDefault="00F10E22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 xml:space="preserve">MSE 4533 Computational Fluid Mechanics. 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>Formulation and application of finite difference methods for solving fluid flow problems. Classification of partial differential equations and formulation of well-posed problems. Discrete approximation of partial differential equations: stability, consistency, and convergence. Finite-volume formulations. Application of methods to flow problems. Prerequisite: C or better in ENGR 3473.</w:t>
              </w:r>
            </w:p>
            <w:p w14:paraId="40B9F24B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lastRenderedPageBreak/>
                <w:t>Military Science and Leadership (MSL)</w:t>
              </w:r>
            </w:p>
            <w:p w14:paraId="3890F2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2BC4331C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20E977D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122B6B07" w14:textId="37A63AB5" w:rsidR="00BF7CE1" w:rsidRDefault="00BF7CE1" w:rsidP="00BF7CE1">
              <w:pPr>
                <w:spacing w:after="0" w:line="240" w:lineRule="auto"/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27FFDB12" w14:textId="72A9D5A1" w:rsidR="00D3680D" w:rsidRPr="008426D1" w:rsidRDefault="00EB62AE" w:rsidP="00F7678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E926" w14:textId="77777777" w:rsidR="00EB62AE" w:rsidRDefault="00EB62AE" w:rsidP="00AF3758">
      <w:pPr>
        <w:spacing w:after="0" w:line="240" w:lineRule="auto"/>
      </w:pPr>
      <w:r>
        <w:separator/>
      </w:r>
    </w:p>
  </w:endnote>
  <w:endnote w:type="continuationSeparator" w:id="0">
    <w:p w14:paraId="0662634E" w14:textId="77777777" w:rsidR="00EB62AE" w:rsidRDefault="00EB62A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10EC37CB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1FA3">
      <w:rPr>
        <w:rStyle w:val="PageNumber"/>
        <w:noProof/>
      </w:rPr>
      <w:t>4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5F43" w14:textId="77777777" w:rsidR="00EB62AE" w:rsidRDefault="00EB62AE" w:rsidP="00AF3758">
      <w:pPr>
        <w:spacing w:after="0" w:line="240" w:lineRule="auto"/>
      </w:pPr>
      <w:r>
        <w:separator/>
      </w:r>
    </w:p>
  </w:footnote>
  <w:footnote w:type="continuationSeparator" w:id="0">
    <w:p w14:paraId="50ACAE81" w14:textId="77777777" w:rsidR="00EB62AE" w:rsidRDefault="00EB62A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C0FA2"/>
    <w:rsid w:val="000D06F1"/>
    <w:rsid w:val="000D5436"/>
    <w:rsid w:val="000D6AA1"/>
    <w:rsid w:val="000E0BB8"/>
    <w:rsid w:val="000F0FE3"/>
    <w:rsid w:val="000F5476"/>
    <w:rsid w:val="00101FF4"/>
    <w:rsid w:val="00103070"/>
    <w:rsid w:val="0010614B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6658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B46C6"/>
    <w:rsid w:val="002C498C"/>
    <w:rsid w:val="002E0CD3"/>
    <w:rsid w:val="002E3BD5"/>
    <w:rsid w:val="002E544F"/>
    <w:rsid w:val="0030740C"/>
    <w:rsid w:val="0031339E"/>
    <w:rsid w:val="0031571F"/>
    <w:rsid w:val="0032032C"/>
    <w:rsid w:val="00336348"/>
    <w:rsid w:val="00336EDB"/>
    <w:rsid w:val="003431BD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36FDD"/>
    <w:rsid w:val="004665CF"/>
    <w:rsid w:val="00473252"/>
    <w:rsid w:val="00474C39"/>
    <w:rsid w:val="00487771"/>
    <w:rsid w:val="004907F6"/>
    <w:rsid w:val="00491BD4"/>
    <w:rsid w:val="0049675B"/>
    <w:rsid w:val="00497E06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558B3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1DBB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517"/>
    <w:rsid w:val="007637B2"/>
    <w:rsid w:val="00765503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03EC"/>
    <w:rsid w:val="008B2BCB"/>
    <w:rsid w:val="008B74B6"/>
    <w:rsid w:val="008C6881"/>
    <w:rsid w:val="008C6B18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086F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41DA"/>
    <w:rsid w:val="00B1628A"/>
    <w:rsid w:val="00B23EEE"/>
    <w:rsid w:val="00B35368"/>
    <w:rsid w:val="00B46334"/>
    <w:rsid w:val="00B51325"/>
    <w:rsid w:val="00B5243A"/>
    <w:rsid w:val="00B5613F"/>
    <w:rsid w:val="00B6203D"/>
    <w:rsid w:val="00B6337D"/>
    <w:rsid w:val="00B71755"/>
    <w:rsid w:val="00B74127"/>
    <w:rsid w:val="00B86002"/>
    <w:rsid w:val="00B97755"/>
    <w:rsid w:val="00BB2A51"/>
    <w:rsid w:val="00BB5170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BF7CE1"/>
    <w:rsid w:val="00C002F9"/>
    <w:rsid w:val="00C06304"/>
    <w:rsid w:val="00C12816"/>
    <w:rsid w:val="00C12977"/>
    <w:rsid w:val="00C23120"/>
    <w:rsid w:val="00C23CC7"/>
    <w:rsid w:val="00C241AB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1FA3"/>
    <w:rsid w:val="00CC257B"/>
    <w:rsid w:val="00CC6C15"/>
    <w:rsid w:val="00CD73B4"/>
    <w:rsid w:val="00CE6F34"/>
    <w:rsid w:val="00CF2B7E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A3613"/>
    <w:rsid w:val="00DB1CDE"/>
    <w:rsid w:val="00DB3463"/>
    <w:rsid w:val="00DC1C9F"/>
    <w:rsid w:val="00DC4EF5"/>
    <w:rsid w:val="00DD4450"/>
    <w:rsid w:val="00DE70AB"/>
    <w:rsid w:val="00DF4C1C"/>
    <w:rsid w:val="00E015B1"/>
    <w:rsid w:val="00E0473D"/>
    <w:rsid w:val="00E2250C"/>
    <w:rsid w:val="00E253C1"/>
    <w:rsid w:val="00E26903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B62AE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10E22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6788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D7248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xmsonormal">
    <w:name w:val="xmsonormal"/>
    <w:basedOn w:val="Normal"/>
    <w:rsid w:val="008C6B18"/>
    <w:pPr>
      <w:spacing w:after="0" w:line="240" w:lineRule="auto"/>
    </w:pPr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10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ssaniespinosa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68ECC6D6B604DB1A2B7F851B5AA0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42F62-176E-4289-8BAC-3D818E2074A9}"/>
      </w:docPartPr>
      <w:docPartBody>
        <w:p w:rsidR="007625C0" w:rsidRDefault="00630A3C" w:rsidP="00630A3C">
          <w:pPr>
            <w:pStyle w:val="168ECC6D6B604DB1A2B7F851B5AA0576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List learning activities.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87015"/>
    <w:rsid w:val="004E1A75"/>
    <w:rsid w:val="00534B28"/>
    <w:rsid w:val="00576003"/>
    <w:rsid w:val="00587536"/>
    <w:rsid w:val="005C4D59"/>
    <w:rsid w:val="005D5D2F"/>
    <w:rsid w:val="005F702B"/>
    <w:rsid w:val="006177D4"/>
    <w:rsid w:val="00623293"/>
    <w:rsid w:val="00630A3C"/>
    <w:rsid w:val="00654E35"/>
    <w:rsid w:val="006C3910"/>
    <w:rsid w:val="00732598"/>
    <w:rsid w:val="00735E43"/>
    <w:rsid w:val="007625C0"/>
    <w:rsid w:val="007A200A"/>
    <w:rsid w:val="0087763E"/>
    <w:rsid w:val="008813DF"/>
    <w:rsid w:val="008822A5"/>
    <w:rsid w:val="00891F77"/>
    <w:rsid w:val="008921B4"/>
    <w:rsid w:val="00913E4B"/>
    <w:rsid w:val="0096458F"/>
    <w:rsid w:val="009D439F"/>
    <w:rsid w:val="00A20583"/>
    <w:rsid w:val="00A81E28"/>
    <w:rsid w:val="00A97ECB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BF611A"/>
    <w:rsid w:val="00C274D9"/>
    <w:rsid w:val="00CB25D5"/>
    <w:rsid w:val="00CD1E1E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A5C5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30A3C"/>
    <w:rPr>
      <w:color w:val="808080"/>
    </w:rPr>
  </w:style>
  <w:style w:type="paragraph" w:customStyle="1" w:styleId="168ECC6D6B604DB1A2B7F851B5AA0576">
    <w:name w:val="168ECC6D6B604DB1A2B7F851B5AA0576"/>
    <w:rsid w:val="00630A3C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CFCE-2A98-4EA5-912F-A3F6E6C7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2021-10-05T20:01:00Z</dcterms:created>
  <dcterms:modified xsi:type="dcterms:W3CDTF">2021-10-11T15:04:00Z</dcterms:modified>
</cp:coreProperties>
</file>