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098868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F1711" w:rsidRPr="00FF1711">
        <w:rPr>
          <w:rFonts w:asciiTheme="majorHAnsi" w:eastAsia="MS Gothic" w:hAnsiTheme="majorHAnsi"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44ACB60" w:rsidR="00001C04" w:rsidRPr="008426D1" w:rsidRDefault="00843E34" w:rsidP="00FF171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F1711">
                  <w:rPr>
                    <w:rFonts w:asciiTheme="majorHAnsi" w:hAnsiTheme="majorHAnsi"/>
                    <w:sz w:val="20"/>
                    <w:szCs w:val="20"/>
                  </w:rPr>
                  <w:t xml:space="preserve">Gary T. Edwards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17T00:00:00Z">
                  <w:dateFormat w:val="M/d/yyyy"/>
                  <w:lid w:val="en-US"/>
                  <w:storeMappedDataAs w:val="dateTime"/>
                  <w:calendar w:val="gregorian"/>
                </w:date>
              </w:sdtPr>
              <w:sdtEndPr/>
              <w:sdtContent>
                <w:r w:rsidR="00FF1711">
                  <w:rPr>
                    <w:rFonts w:asciiTheme="majorHAnsi" w:hAnsiTheme="majorHAnsi"/>
                    <w:smallCaps/>
                    <w:sz w:val="20"/>
                    <w:szCs w:val="20"/>
                  </w:rPr>
                  <w:t>1/17/2019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43E3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4CB19AB" w:rsidR="00001C04" w:rsidRPr="008426D1" w:rsidRDefault="00843E34" w:rsidP="00422B61">
            <w:pPr>
              <w:rPr>
                <w:rFonts w:asciiTheme="majorHAnsi" w:hAnsiTheme="majorHAnsi"/>
                <w:sz w:val="20"/>
                <w:szCs w:val="20"/>
              </w:rPr>
            </w:pPr>
            <w:sdt>
              <w:sdtPr>
                <w:rPr>
                  <w:rFonts w:asciiTheme="majorHAnsi" w:hAnsiTheme="majorHAnsi"/>
                  <w:sz w:val="20"/>
                  <w:szCs w:val="20"/>
                </w:rPr>
                <w:id w:val="1169676060"/>
              </w:sdtPr>
              <w:sdtEndPr/>
              <w:sdtContent>
                <w:r w:rsidR="00422B61">
                  <w:rPr>
                    <w:rFonts w:asciiTheme="majorHAnsi" w:hAnsiTheme="majorHAnsi"/>
                    <w:sz w:val="20"/>
                    <w:szCs w:val="20"/>
                  </w:rPr>
                  <w:t>Joe Key                                                                       1/17/2019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43E3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5B26A43" w:rsidR="00001C04" w:rsidRPr="008426D1" w:rsidRDefault="00843E34" w:rsidP="00E32DF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F1711">
                      <w:rPr>
                        <w:rFonts w:asciiTheme="majorHAnsi" w:hAnsiTheme="majorHAnsi"/>
                        <w:sz w:val="20"/>
                        <w:szCs w:val="20"/>
                      </w:rPr>
                      <w:t xml:space="preserve">                       </w:t>
                    </w:r>
                    <w:sdt>
                      <w:sdtPr>
                        <w:rPr>
                          <w:rFonts w:asciiTheme="majorHAnsi" w:hAnsiTheme="majorHAnsi"/>
                          <w:sz w:val="20"/>
                          <w:szCs w:val="20"/>
                        </w:rPr>
                        <w:id w:val="319927305"/>
                        <w:placeholder>
                          <w:docPart w:val="D6B91EBEC5CF41099AC4035F13178E2A"/>
                        </w:placeholder>
                      </w:sdtPr>
                      <w:sdtEndPr/>
                      <w:sdtContent>
                        <w:r w:rsidR="00E32DF2">
                          <w:rPr>
                            <w:rFonts w:asciiTheme="majorHAnsi" w:hAnsiTheme="majorHAnsi"/>
                            <w:sz w:val="20"/>
                            <w:szCs w:val="20"/>
                          </w:rPr>
                          <w:t>Warren Johnson</w:t>
                        </w:r>
                      </w:sdtContent>
                    </w:sdt>
                    <w:r w:rsidR="00FF171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2T00:00:00Z">
                  <w:dateFormat w:val="M/d/yyyy"/>
                  <w:lid w:val="en-US"/>
                  <w:storeMappedDataAs w:val="dateTime"/>
                  <w:calendar w:val="gregorian"/>
                </w:date>
              </w:sdtPr>
              <w:sdtEndPr/>
              <w:sdtContent>
                <w:r w:rsidR="00E32DF2">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43E3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569E2D2" w:rsidR="00001C04" w:rsidRPr="008426D1" w:rsidRDefault="00843E3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82803">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2T00:00:00Z">
                  <w:dateFormat w:val="M/d/yyyy"/>
                  <w:lid w:val="en-US"/>
                  <w:storeMappedDataAs w:val="dateTime"/>
                  <w:calendar w:val="gregorian"/>
                </w:date>
              </w:sdtPr>
              <w:sdtEndPr/>
              <w:sdtContent>
                <w:r w:rsidR="00B82803">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43E3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43E3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43E3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05A35FB" w:rsidR="007D371A" w:rsidRPr="008426D1" w:rsidRDefault="00FE1A8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 Justin Castro, </w:t>
          </w:r>
          <w:r w:rsidR="00682599">
            <w:rPr>
              <w:rFonts w:asciiTheme="majorHAnsi" w:hAnsiTheme="majorHAnsi" w:cs="Arial"/>
              <w:sz w:val="20"/>
              <w:szCs w:val="20"/>
            </w:rPr>
            <w:t xml:space="preserve">Dept. of History, </w:t>
          </w:r>
          <w:hyperlink r:id="rId9" w:history="1">
            <w:r w:rsidRPr="00407473">
              <w:rPr>
                <w:rStyle w:val="Hyperlink"/>
                <w:rFonts w:asciiTheme="majorHAnsi" w:hAnsiTheme="majorHAnsi" w:cs="Arial"/>
                <w:sz w:val="20"/>
                <w:szCs w:val="20"/>
              </w:rPr>
              <w:t>jcastro@astate.edu</w:t>
            </w:r>
          </w:hyperlink>
          <w:r>
            <w:rPr>
              <w:rFonts w:asciiTheme="majorHAnsi" w:hAnsiTheme="majorHAnsi" w:cs="Arial"/>
              <w:sz w:val="20"/>
              <w:szCs w:val="20"/>
            </w:rPr>
            <w:t xml:space="preserve"> 870-351-6545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08DFC905" w:rsidR="007D371A" w:rsidRPr="008426D1" w:rsidRDefault="00FF171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FE1A88">
            <w:rPr>
              <w:rFonts w:asciiTheme="majorHAnsi" w:hAnsiTheme="majorHAnsi" w:cs="Arial"/>
              <w:sz w:val="20"/>
              <w:szCs w:val="20"/>
            </w:rPr>
            <w:t xml:space="preserve"> 2019</w:t>
          </w:r>
          <w:r w:rsidR="00682599">
            <w:rPr>
              <w:rFonts w:asciiTheme="majorHAnsi" w:hAnsiTheme="majorHAnsi" w:cs="Arial"/>
              <w:sz w:val="20"/>
              <w:szCs w:val="20"/>
            </w:rPr>
            <w:t>, Bulletin Year 2019-2020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48DBF1AE" w:rsidR="00CB4B5A" w:rsidRDefault="001B5A4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HIST 100</w:t>
          </w:r>
          <w:r w:rsidR="00FE1A88">
            <w:rPr>
              <w:rFonts w:asciiTheme="majorHAnsi" w:hAnsiTheme="majorHAnsi" w:cs="Arial"/>
              <w:sz w:val="20"/>
              <w:szCs w:val="20"/>
            </w:rPr>
            <w:t>3</w:t>
          </w:r>
        </w:p>
      </w:sdtContent>
    </w:sdt>
    <w:p w14:paraId="05FD1803" w14:textId="2C167CA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FE1A88">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216DAFA" w:rsidR="007E7FDA" w:rsidRDefault="00843E3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1B5A40">
            <w:rPr>
              <w:rFonts w:asciiTheme="majorHAnsi" w:hAnsiTheme="majorHAnsi" w:cs="Arial"/>
              <w:sz w:val="20"/>
              <w:szCs w:val="20"/>
            </w:rPr>
            <w:t>Introduction to Legal Professions</w:t>
          </w:r>
        </w:sdtContent>
      </w:sdt>
    </w:p>
    <w:p w14:paraId="52D3BC77" w14:textId="203198F8"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FE1A88">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2C29986E" w14:textId="77777777" w:rsidR="00EC0A48"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If yes, include new Course Title Below.</w:t>
      </w:r>
    </w:p>
    <w:p w14:paraId="41E31B4B" w14:textId="33F72A96"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p w14:paraId="409AD1DB" w14:textId="74E523E5" w:rsidR="00CB4B5A" w:rsidRPr="004201A1" w:rsidRDefault="007E7FDA" w:rsidP="00CB4B5A">
      <w:pPr>
        <w:tabs>
          <w:tab w:val="left" w:pos="360"/>
          <w:tab w:val="left" w:pos="720"/>
        </w:tabs>
        <w:spacing w:after="0" w:line="240" w:lineRule="auto"/>
        <w:rPr>
          <w:rFonts w:asciiTheme="majorHAnsi" w:hAnsiTheme="majorHAnsi" w:cs="Arial"/>
          <w:b/>
          <w:sz w:val="20"/>
          <w:szCs w:val="20"/>
        </w:rPr>
      </w:pPr>
      <w:r w:rsidRPr="004201A1">
        <w:rPr>
          <w:rFonts w:asciiTheme="majorHAnsi" w:hAnsiTheme="majorHAnsi" w:cs="Arial"/>
          <w:b/>
          <w:sz w:val="20"/>
          <w:szCs w:val="20"/>
        </w:rPr>
        <w:tab/>
      </w:r>
      <w:sdt>
        <w:sdtPr>
          <w:rPr>
            <w:rFonts w:asciiTheme="majorHAnsi" w:hAnsiTheme="majorHAnsi" w:cs="Arial"/>
            <w:b/>
            <w:sz w:val="20"/>
            <w:szCs w:val="20"/>
          </w:rPr>
          <w:id w:val="-388966180"/>
          <w:placeholder>
            <w:docPart w:val="2E4867017CAE417B8CEC6CD4326F3C3C"/>
          </w:placeholder>
        </w:sdtPr>
        <w:sdtEndPr/>
        <w:sdtContent>
          <w:r w:rsidR="001B5A40">
            <w:rPr>
              <w:rFonts w:asciiTheme="majorHAnsi" w:hAnsiTheme="majorHAnsi" w:cs="Arial"/>
              <w:b/>
              <w:sz w:val="20"/>
              <w:szCs w:val="20"/>
            </w:rPr>
            <w:t>Introduction to History and Social Studies</w:t>
          </w:r>
        </w:sdtContent>
      </w:sdt>
    </w:p>
    <w:p w14:paraId="23E404EB" w14:textId="487F5E9D" w:rsidR="00D7370A" w:rsidRPr="00EC0A48" w:rsidRDefault="00D7370A" w:rsidP="00EC0A48">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If title</w:t>
      </w:r>
      <w:r w:rsidRPr="00EC0A48">
        <w:rPr>
          <w:rFonts w:asciiTheme="majorHAnsi" w:hAnsiTheme="majorHAnsi" w:cs="Arial"/>
          <w:sz w:val="20"/>
          <w:szCs w:val="20"/>
        </w:rPr>
        <w:t xml:space="preserve"> is more than 30 characters (including spaces), provide short title to be used on transcripts.  </w:t>
      </w:r>
      <w:r w:rsidRPr="00EC0A48">
        <w:rPr>
          <w:rFonts w:asciiTheme="majorHAnsi" w:hAnsiTheme="majorHAnsi" w:cs="Arial"/>
          <w:i/>
          <w:sz w:val="20"/>
          <w:szCs w:val="20"/>
        </w:rPr>
        <w:t xml:space="preserve">Title cannot have any symbols (e.g. slash, colon, semi-colon, apostrophe, dash, and parenthesis).  </w:t>
      </w:r>
    </w:p>
    <w:p w14:paraId="28EC4CBB" w14:textId="2FCF377F" w:rsidR="00D7370A" w:rsidRDefault="00843E3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b/>
            <w:sz w:val="20"/>
            <w:szCs w:val="20"/>
          </w:rPr>
          <w:id w:val="412130467"/>
          <w:placeholder>
            <w:docPart w:val="987574A95204419CB7578B0C9CA52BDE"/>
          </w:placeholder>
        </w:sdtPr>
        <w:sdtEndPr>
          <w:rPr>
            <w:b w:val="0"/>
          </w:rPr>
        </w:sdtEndPr>
        <w:sdtContent>
          <w:r w:rsidR="00682599" w:rsidRPr="00F37822">
            <w:rPr>
              <w:rFonts w:asciiTheme="majorHAnsi" w:hAnsiTheme="majorHAnsi" w:cs="Arial"/>
              <w:b/>
              <w:sz w:val="20"/>
              <w:szCs w:val="20"/>
            </w:rPr>
            <w:t>Short title: INTRO HISTORY SOC</w:t>
          </w:r>
          <w:r w:rsidR="00F37822" w:rsidRPr="00F37822">
            <w:rPr>
              <w:rFonts w:asciiTheme="majorHAnsi" w:hAnsiTheme="majorHAnsi" w:cs="Arial"/>
              <w:b/>
              <w:sz w:val="20"/>
              <w:szCs w:val="20"/>
            </w:rPr>
            <w:t>IAL STUDIES</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76A0E71" w:rsidR="00D7370A" w:rsidRPr="004201A1" w:rsidRDefault="00843E34" w:rsidP="001C508E">
      <w:pPr>
        <w:pStyle w:val="ListParagraph"/>
        <w:tabs>
          <w:tab w:val="left" w:pos="360"/>
          <w:tab w:val="left" w:pos="720"/>
        </w:tabs>
        <w:spacing w:after="0" w:line="240" w:lineRule="auto"/>
        <w:ind w:left="1440"/>
        <w:rPr>
          <w:rFonts w:asciiTheme="majorHAnsi" w:hAnsiTheme="majorHAnsi" w:cs="Arial"/>
          <w:b/>
          <w:sz w:val="20"/>
          <w:szCs w:val="20"/>
        </w:rPr>
      </w:pPr>
      <w:sdt>
        <w:sdtPr>
          <w:rPr>
            <w:rFonts w:asciiTheme="majorHAnsi" w:hAnsiTheme="majorHAnsi" w:cs="Arial"/>
            <w:sz w:val="20"/>
            <w:szCs w:val="20"/>
          </w:rPr>
          <w:id w:val="273756944"/>
          <w:placeholder>
            <w:docPart w:val="0CBE9AB91C7F44309892EAAEE813A955"/>
          </w:placeholder>
        </w:sdtPr>
        <w:sdtEndPr>
          <w:rPr>
            <w:b/>
          </w:rPr>
        </w:sdtEndPr>
        <w:sdtContent>
          <w:r w:rsidR="00FE1A88" w:rsidRPr="004201A1">
            <w:rPr>
              <w:rFonts w:asciiTheme="majorHAnsi" w:hAnsiTheme="majorHAnsi" w:cs="Arial"/>
              <w:b/>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259DE1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FE1A8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58374DAC"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5CABACBA" w14:textId="77777777" w:rsidR="00FE1A88" w:rsidRPr="008426D1" w:rsidRDefault="00FE1A88" w:rsidP="00CB4B5A">
      <w:pPr>
        <w:tabs>
          <w:tab w:val="left" w:pos="360"/>
          <w:tab w:val="left" w:pos="720"/>
        </w:tabs>
        <w:spacing w:after="0" w:line="240" w:lineRule="auto"/>
        <w:rPr>
          <w:rFonts w:asciiTheme="majorHAnsi" w:hAnsiTheme="majorHAnsi" w:cs="Arial"/>
          <w:sz w:val="20"/>
          <w:szCs w:val="20"/>
        </w:rPr>
      </w:pPr>
    </w:p>
    <w:p w14:paraId="4E9A5348" w14:textId="46B7E6DF" w:rsidR="00CB4B5A" w:rsidRPr="001D0456"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rPr>
            <w:b w:val="0"/>
          </w:rPr>
        </w:sdtEndPr>
        <w:sdtContent>
          <w:r w:rsidR="00F37822">
            <w:rPr>
              <w:rFonts w:asciiTheme="majorHAnsi" w:hAnsiTheme="majorHAnsi" w:cs="Arial"/>
              <w:b/>
              <w:sz w:val="20"/>
              <w:szCs w:val="20"/>
            </w:rPr>
            <w:t>GENERAL HISTORY</w:t>
          </w:r>
          <w:r w:rsidR="008764E5" w:rsidRPr="00FF1711">
            <w:rPr>
              <w:rFonts w:asciiTheme="majorHAnsi" w:hAnsiTheme="majorHAnsi" w:cs="Arial"/>
              <w:b/>
              <w:sz w:val="20"/>
              <w:szCs w:val="20"/>
            </w:rPr>
            <w:t xml:space="preserve">. </w:t>
          </w:r>
          <w:r w:rsidR="001B5A40" w:rsidRPr="00FF1711">
            <w:rPr>
              <w:rFonts w:asciiTheme="majorHAnsi" w:hAnsiTheme="majorHAnsi" w:cs="Arial"/>
              <w:b/>
              <w:sz w:val="20"/>
              <w:szCs w:val="20"/>
            </w:rPr>
            <w:t>First year experience course. Introduction to the disciplines and fields that make up history and social studies</w:t>
          </w:r>
          <w:r w:rsidR="00F37822">
            <w:rPr>
              <w:rFonts w:asciiTheme="majorHAnsi" w:hAnsiTheme="majorHAnsi" w:cs="Arial"/>
              <w:b/>
              <w:sz w:val="20"/>
              <w:szCs w:val="20"/>
            </w:rPr>
            <w:t>, as well as</w:t>
          </w:r>
          <w:r w:rsidR="001B5A40" w:rsidRPr="00FF1711">
            <w:rPr>
              <w:rFonts w:asciiTheme="majorHAnsi" w:hAnsiTheme="majorHAnsi" w:cs="Arial"/>
              <w:b/>
              <w:sz w:val="20"/>
              <w:szCs w:val="20"/>
            </w:rPr>
            <w:t xml:space="preserve"> skills to aid in college success.</w:t>
          </w:r>
          <w:r w:rsidR="00FE1A88" w:rsidRPr="001D0456">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DF141D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FE1A88" w:rsidRPr="004201A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6DD995B" w:rsidR="00391206" w:rsidRPr="008426D1" w:rsidRDefault="00843E3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EC0A48">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43E3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843E3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CB474D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C0A48">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C9CF4BC"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4201A1" w:rsidRPr="004201A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70617355"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EC0A48">
            <w:rPr>
              <w:rFonts w:asciiTheme="majorHAnsi" w:hAnsiTheme="majorHAnsi" w:cs="Arial"/>
              <w:sz w:val="20"/>
              <w:szCs w:val="20"/>
            </w:rPr>
            <w:t>NO</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7707F3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4201A1" w:rsidRPr="004201A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3A854C48"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EC0A48">
            <w:rPr>
              <w:rFonts w:asciiTheme="majorHAnsi" w:hAnsiTheme="majorHAnsi" w:cs="Arial"/>
              <w:sz w:val="20"/>
              <w:szCs w:val="20"/>
            </w:rPr>
            <w:t>NO</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E8452F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4201A1" w:rsidRPr="004201A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2D94A522"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A7F7BD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4201A1" w:rsidRPr="004201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39E37BD7"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r w:rsidR="004201A1" w:rsidRPr="008426D1">
            <w:rPr>
              <w:rStyle w:val="PlaceholderText"/>
              <w:shd w:val="clear" w:color="auto" w:fill="D9D9D9" w:themeFill="background1" w:themeFillShade="D9"/>
            </w:rPr>
            <w:t>Enter text...</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07F9C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1B5A40" w:rsidRPr="001B5A40">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340D6F29"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EC0A48">
            <w:rPr>
              <w:rFonts w:asciiTheme="majorHAnsi" w:hAnsiTheme="majorHAnsi" w:cs="Arial"/>
              <w:sz w:val="20"/>
              <w:szCs w:val="20"/>
            </w:rPr>
            <w:t>NO</w:t>
          </w:r>
        </w:sdtContent>
      </w:sdt>
    </w:p>
    <w:p w14:paraId="4EDFEE0B" w14:textId="4272A1B5"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rPr>
            <w:b/>
          </w:rPr>
          <w:alias w:val="Select Yes / No"/>
          <w:tag w:val="Select Yes / No"/>
          <w:id w:val="-46987822"/>
          <w:placeholder>
            <w:docPart w:val="FF34F4EA95EB4907B77597C74F77E8CD"/>
          </w:placeholder>
        </w:sdtPr>
        <w:sdtEndPr/>
        <w:sdtContent>
          <w:r w:rsidR="00EC0A48" w:rsidRPr="00044A23">
            <w:rPr>
              <w:b/>
            </w:rPr>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30C510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EC0A48" w:rsidRPr="00044A23">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421283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EC0A48" w:rsidRPr="00044A2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D3048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2F4A88">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C36B87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4D7EEDE3E5C647C7ABB06DC0E1D7DA00"/>
          </w:placeholder>
        </w:sdtPr>
        <w:sdtEndPr/>
        <w:sdtContent>
          <w:r w:rsidR="00EC0A48" w:rsidRPr="00044A2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D058E5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EC0A48" w:rsidRPr="00044A23">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894DD42" w:rsidR="00FE1168" w:rsidRPr="00044A23" w:rsidRDefault="00EC0A48" w:rsidP="00FE1168">
      <w:pPr>
        <w:tabs>
          <w:tab w:val="left" w:pos="360"/>
          <w:tab w:val="left" w:pos="720"/>
        </w:tabs>
        <w:spacing w:after="0" w:line="240" w:lineRule="auto"/>
        <w:rPr>
          <w:rFonts w:asciiTheme="majorHAnsi" w:hAnsiTheme="majorHAnsi" w:cs="Arial"/>
          <w:b/>
          <w:sz w:val="20"/>
          <w:szCs w:val="20"/>
        </w:rPr>
      </w:pPr>
      <w:r w:rsidRPr="00044A23">
        <w:rPr>
          <w:rFonts w:asciiTheme="majorHAnsi" w:hAnsiTheme="majorHAnsi" w:cs="Arial"/>
          <w:b/>
          <w:sz w:val="20"/>
          <w:szCs w:val="20"/>
        </w:rPr>
        <w:t xml:space="preserve">None. </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F2E60A1"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513DD083" w14:textId="77777777" w:rsidR="00EC0A48" w:rsidRDefault="00EC0A48" w:rsidP="00FE1168">
      <w:pPr>
        <w:tabs>
          <w:tab w:val="left" w:pos="360"/>
          <w:tab w:val="left" w:pos="720"/>
        </w:tabs>
        <w:spacing w:after="0" w:line="240" w:lineRule="auto"/>
        <w:rPr>
          <w:rFonts w:asciiTheme="majorHAnsi" w:hAnsiTheme="majorHAnsi" w:cs="Arial"/>
          <w:sz w:val="20"/>
          <w:szCs w:val="20"/>
        </w:rPr>
      </w:pPr>
    </w:p>
    <w:p w14:paraId="7FCD6065" w14:textId="55BB67C3" w:rsidR="00044A23" w:rsidRDefault="002F4A8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study of </w:t>
      </w:r>
      <w:r w:rsidR="00D046DA">
        <w:rPr>
          <w:rFonts w:asciiTheme="majorHAnsi" w:hAnsiTheme="majorHAnsi" w:cs="Arial"/>
          <w:sz w:val="20"/>
          <w:szCs w:val="20"/>
        </w:rPr>
        <w:t>H</w:t>
      </w:r>
      <w:r>
        <w:rPr>
          <w:rFonts w:asciiTheme="majorHAnsi" w:hAnsiTheme="majorHAnsi" w:cs="Arial"/>
          <w:sz w:val="20"/>
          <w:szCs w:val="20"/>
        </w:rPr>
        <w:t xml:space="preserve">istory leads to a variety of career opportunities, including teaching, </w:t>
      </w:r>
      <w:r w:rsidR="004A370B">
        <w:rPr>
          <w:rFonts w:asciiTheme="majorHAnsi" w:hAnsiTheme="majorHAnsi" w:cs="Arial"/>
          <w:sz w:val="20"/>
          <w:szCs w:val="20"/>
        </w:rPr>
        <w:t xml:space="preserve">historical preservation, </w:t>
      </w:r>
      <w:r w:rsidR="00D046DA">
        <w:rPr>
          <w:rFonts w:asciiTheme="majorHAnsi" w:hAnsiTheme="majorHAnsi" w:cs="Arial"/>
          <w:sz w:val="20"/>
          <w:szCs w:val="20"/>
        </w:rPr>
        <w:t>museum and exhibition curation, preparation of digital humanities projects, as well as law.  The new title and description more accurately reflect the range of potential careers for students in History.</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123E2C4D" w:rsidR="00FE1168" w:rsidRDefault="00EC0A48">
      <w:pPr>
        <w:rPr>
          <w:rFonts w:asciiTheme="majorHAnsi" w:hAnsiTheme="majorHAnsi" w:cs="Arial"/>
          <w:b/>
          <w:sz w:val="28"/>
          <w:szCs w:val="20"/>
        </w:rPr>
      </w:pPr>
      <w:r>
        <w:rPr>
          <w:rStyle w:val="PlaceholderText"/>
          <w:shd w:val="clear" w:color="auto" w:fill="D9D9D9" w:themeFill="background1" w:themeFillShade="D9"/>
        </w:rPr>
        <w:t xml:space="preserve"> </w:t>
      </w:r>
    </w:p>
    <w:p w14:paraId="41650934" w14:textId="7B4A168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4"/>
            <w:szCs w:val="24"/>
          </w:rPr>
          <w:alias w:val="Select Yes / No"/>
          <w:tag w:val="Select Yes / No"/>
          <w:id w:val="1091128480"/>
          <w:placeholder>
            <w:docPart w:val="713F24E2885B40188A3E17D3903EC544"/>
          </w:placeholder>
        </w:sdtPr>
        <w:sdtEndPr/>
        <w:sdtContent>
          <w:r w:rsidR="00044A23" w:rsidRPr="004201A1">
            <w:rPr>
              <w:rFonts w:asciiTheme="majorHAnsi" w:hAnsiTheme="majorHAnsi" w:cs="Arial"/>
              <w:b/>
              <w:sz w:val="24"/>
              <w:szCs w:val="24"/>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43E34"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43E3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370BF257" w14:textId="26B7EDEA" w:rsidR="00CE4C84" w:rsidRPr="00CE4C84" w:rsidRDefault="00CE4C84" w:rsidP="001D0456">
          <w:pPr>
            <w:tabs>
              <w:tab w:val="left" w:pos="360"/>
              <w:tab w:val="left" w:pos="720"/>
            </w:tabs>
            <w:spacing w:after="0" w:line="240" w:lineRule="auto"/>
            <w:rPr>
              <w:rFonts w:asciiTheme="majorHAnsi" w:hAnsiTheme="majorHAnsi" w:cs="Arial"/>
              <w:b/>
              <w:sz w:val="20"/>
              <w:szCs w:val="20"/>
            </w:rPr>
          </w:pPr>
          <w:r w:rsidRPr="00CE4C84">
            <w:rPr>
              <w:rFonts w:asciiTheme="majorHAnsi" w:hAnsiTheme="majorHAnsi" w:cs="Arial"/>
              <w:b/>
              <w:sz w:val="20"/>
              <w:szCs w:val="20"/>
            </w:rPr>
            <w:t>Undergraduate Bulletin 2018-2019, p. 262</w:t>
          </w:r>
          <w:r>
            <w:rPr>
              <w:rFonts w:asciiTheme="majorHAnsi" w:hAnsiTheme="majorHAnsi" w:cs="Arial"/>
              <w:b/>
              <w:sz w:val="20"/>
              <w:szCs w:val="20"/>
            </w:rPr>
            <w:t>-263</w:t>
          </w:r>
        </w:p>
        <w:p w14:paraId="29B9515B" w14:textId="6031DB19" w:rsidR="00CE4C84" w:rsidRDefault="00CE4C84" w:rsidP="001D0456">
          <w:pPr>
            <w:tabs>
              <w:tab w:val="left" w:pos="360"/>
              <w:tab w:val="left" w:pos="720"/>
            </w:tabs>
            <w:spacing w:after="0" w:line="240" w:lineRule="auto"/>
            <w:rPr>
              <w:rFonts w:asciiTheme="majorHAnsi" w:hAnsiTheme="majorHAnsi" w:cs="Arial"/>
              <w:sz w:val="20"/>
              <w:szCs w:val="20"/>
            </w:rPr>
          </w:pPr>
        </w:p>
        <w:p w14:paraId="2E7B2FC0" w14:textId="77777777" w:rsidR="00CE4C84" w:rsidRDefault="00CE4C84" w:rsidP="00CE4C84">
          <w:pPr>
            <w:widowControl w:val="0"/>
            <w:autoSpaceDE w:val="0"/>
            <w:autoSpaceDN w:val="0"/>
            <w:adjustRightInd w:val="0"/>
            <w:spacing w:before="60" w:after="0" w:line="240" w:lineRule="auto"/>
            <w:ind w:left="2673" w:right="2653"/>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2"/>
              <w:sz w:val="32"/>
              <w:szCs w:val="32"/>
            </w:rPr>
            <w:t>His</w:t>
          </w:r>
          <w:r>
            <w:rPr>
              <w:rFonts w:ascii="Arial" w:hAnsi="Arial" w:cs="Arial"/>
              <w:b/>
              <w:bCs/>
              <w:color w:val="231F20"/>
              <w:spacing w:val="-2"/>
              <w:w w:val="72"/>
              <w:sz w:val="32"/>
              <w:szCs w:val="32"/>
            </w:rPr>
            <w:t>t</w:t>
          </w:r>
          <w:r>
            <w:rPr>
              <w:rFonts w:ascii="Arial" w:hAnsi="Arial" w:cs="Arial"/>
              <w:b/>
              <w:bCs/>
              <w:color w:val="231F20"/>
              <w:w w:val="72"/>
              <w:sz w:val="32"/>
              <w:szCs w:val="32"/>
            </w:rPr>
            <w:t>o</w:t>
          </w:r>
          <w:r>
            <w:rPr>
              <w:rFonts w:ascii="Arial" w:hAnsi="Arial" w:cs="Arial"/>
              <w:b/>
              <w:bCs/>
              <w:color w:val="231F20"/>
              <w:spacing w:val="7"/>
              <w:w w:val="72"/>
              <w:sz w:val="32"/>
              <w:szCs w:val="32"/>
            </w:rPr>
            <w:t>r</w:t>
          </w:r>
          <w:r>
            <w:rPr>
              <w:rFonts w:ascii="Arial" w:hAnsi="Arial" w:cs="Arial"/>
              <w:b/>
              <w:bCs/>
              <w:color w:val="231F20"/>
              <w:w w:val="70"/>
              <w:sz w:val="32"/>
              <w:szCs w:val="32"/>
            </w:rPr>
            <w:t>y</w:t>
          </w:r>
        </w:p>
        <w:p w14:paraId="46E3AEB1" w14:textId="77777777" w:rsidR="00CE4C84" w:rsidRDefault="00CE4C84" w:rsidP="00CE4C84">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27B1A341" w14:textId="77777777" w:rsidR="00CE4C84" w:rsidRDefault="00CE4C84" w:rsidP="00CE4C84">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4D0BE1E" w14:textId="77777777" w:rsidR="00CE4C84" w:rsidRDefault="00CE4C84" w:rsidP="00CE4C84">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CE4C84" w14:paraId="3A2B97AA"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71A6602" w14:textId="77777777" w:rsidR="00CE4C84" w:rsidRDefault="00CE4C84"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C81DCA" w14:textId="77777777" w:rsidR="00CE4C84" w:rsidRDefault="00CE4C84" w:rsidP="00607FC5">
                <w:pPr>
                  <w:widowControl w:val="0"/>
                  <w:autoSpaceDE w:val="0"/>
                  <w:autoSpaceDN w:val="0"/>
                  <w:adjustRightInd w:val="0"/>
                  <w:spacing w:after="0" w:line="240" w:lineRule="auto"/>
                  <w:rPr>
                    <w:rFonts w:ascii="Times New Roman" w:hAnsi="Times New Roman" w:cs="Times New Roman"/>
                    <w:sz w:val="24"/>
                    <w:szCs w:val="24"/>
                  </w:rPr>
                </w:pPr>
              </w:p>
            </w:tc>
          </w:tr>
          <w:tr w:rsidR="00CE4C84" w14:paraId="0E8DCFE8"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56620F6"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2A0B4CCB" w14:textId="77777777" w:rsidR="00CE4C84" w:rsidRDefault="00CE4C84" w:rsidP="00607FC5">
                <w:pPr>
                  <w:widowControl w:val="0"/>
                  <w:autoSpaceDE w:val="0"/>
                  <w:autoSpaceDN w:val="0"/>
                  <w:adjustRightInd w:val="0"/>
                  <w:spacing w:after="0" w:line="240" w:lineRule="auto"/>
                  <w:rPr>
                    <w:rFonts w:ascii="Times New Roman" w:hAnsi="Times New Roman" w:cs="Times New Roman"/>
                    <w:sz w:val="24"/>
                    <w:szCs w:val="24"/>
                  </w:rPr>
                </w:pPr>
              </w:p>
            </w:tc>
          </w:tr>
          <w:tr w:rsidR="00CE4C84" w14:paraId="6377E3C0"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16DA7AF" w14:textId="77777777" w:rsidR="00CE4C84" w:rsidRDefault="00CE4C84"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6C6CB74" w14:textId="77777777" w:rsidR="00CE4C84" w:rsidRDefault="00CE4C84"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E4C84" w14:paraId="26111BA6" w14:textId="77777777" w:rsidTr="00CE4C84">
            <w:trPr>
              <w:trHeight w:hRule="exact" w:val="704"/>
            </w:trPr>
            <w:tc>
              <w:tcPr>
                <w:tcW w:w="5059" w:type="dxa"/>
                <w:tcBorders>
                  <w:top w:val="single" w:sz="8" w:space="0" w:color="231F20"/>
                  <w:left w:val="single" w:sz="8" w:space="0" w:color="231F20"/>
                  <w:bottom w:val="single" w:sz="8" w:space="0" w:color="231F20"/>
                  <w:right w:val="single" w:sz="8" w:space="0" w:color="231F20"/>
                </w:tcBorders>
              </w:tcPr>
              <w:p w14:paraId="096928F3" w14:textId="5C76425D" w:rsidR="00CE4C84" w:rsidRP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color w:val="1F497D" w:themeColor="text2"/>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1003, </w:t>
                </w:r>
                <w:r w:rsidRPr="00CE4C84">
                  <w:rPr>
                    <w:rFonts w:ascii="Arial" w:hAnsi="Arial" w:cs="Arial"/>
                    <w:strike/>
                    <w:color w:val="FF0000"/>
                    <w:sz w:val="12"/>
                    <w:szCs w:val="12"/>
                  </w:rPr>
                  <w:t>Making Connections / Legal Professions</w:t>
                </w:r>
                <w:r>
                  <w:rPr>
                    <w:rFonts w:ascii="Arial" w:hAnsi="Arial" w:cs="Arial"/>
                    <w:color w:val="1F497D" w:themeColor="text2"/>
                    <w:sz w:val="12"/>
                    <w:szCs w:val="12"/>
                  </w:rPr>
                  <w:t xml:space="preserve"> </w:t>
                </w:r>
                <w:r w:rsidRPr="00CE4C84">
                  <w:rPr>
                    <w:rFonts w:asciiTheme="majorHAnsi" w:hAnsiTheme="majorHAnsi" w:cs="Arial"/>
                    <w:color w:val="548DD4" w:themeColor="text2" w:themeTint="99"/>
                    <w:sz w:val="24"/>
                    <w:szCs w:val="24"/>
                  </w:rPr>
                  <w:t>Introduction to History and Social Studies</w:t>
                </w:r>
              </w:p>
            </w:tc>
            <w:tc>
              <w:tcPr>
                <w:tcW w:w="945" w:type="dxa"/>
                <w:tcBorders>
                  <w:top w:val="single" w:sz="8" w:space="0" w:color="231F20"/>
                  <w:left w:val="single" w:sz="8" w:space="0" w:color="231F20"/>
                  <w:bottom w:val="single" w:sz="8" w:space="0" w:color="231F20"/>
                  <w:right w:val="single" w:sz="8" w:space="0" w:color="231F20"/>
                </w:tcBorders>
              </w:tcPr>
              <w:p w14:paraId="2254B0D8"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CE4C84" w14:paraId="3BBCCAE0"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95E6639" w14:textId="77777777" w:rsidR="00CE4C84" w:rsidRDefault="00CE4C84"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5849E61" w14:textId="77777777" w:rsidR="00CE4C84" w:rsidRDefault="00CE4C84"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E4C84" w14:paraId="38387818" w14:textId="77777777" w:rsidTr="00607FC5">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54BFD2D5" w14:textId="77777777" w:rsidR="00CE4C84" w:rsidRDefault="00CE4C8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5E081EF4" w14:textId="77777777" w:rsidR="00CE4C84" w:rsidRDefault="00CE4C84" w:rsidP="00607FC5">
                <w:pPr>
                  <w:widowControl w:val="0"/>
                  <w:autoSpaceDE w:val="0"/>
                  <w:autoSpaceDN w:val="0"/>
                  <w:adjustRightInd w:val="0"/>
                  <w:spacing w:after="0" w:line="150" w:lineRule="exact"/>
                  <w:rPr>
                    <w:rFonts w:ascii="Times New Roman" w:hAnsi="Times New Roman" w:cs="Times New Roman"/>
                    <w:sz w:val="15"/>
                    <w:szCs w:val="15"/>
                  </w:rPr>
                </w:pPr>
              </w:p>
              <w:p w14:paraId="78984DDB" w14:textId="77777777" w:rsidR="00CE4C84" w:rsidRDefault="00CE4C84"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05EFB4E3" w14:textId="77777777" w:rsidR="00CE4C84" w:rsidRDefault="00CE4C8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pacing w:val="-9"/>
                    <w:sz w:val="12"/>
                    <w:szCs w:val="12"/>
                  </w:rPr>
                  <w:t>T</w:t>
                </w:r>
                <w:r>
                  <w:rPr>
                    <w:rFonts w:ascii="Arial" w:hAnsi="Arial" w:cs="Arial"/>
                    <w:i/>
                    <w:iCs/>
                    <w:color w:val="231F20"/>
                    <w:sz w:val="12"/>
                    <w:szCs w:val="12"/>
                  </w:rPr>
                  <w:t>welve hours of Social Sciences or six hours of Humanities. (Required Departmental</w:t>
                </w:r>
              </w:p>
              <w:p w14:paraId="57FB1259" w14:textId="77777777" w:rsidR="00CE4C84" w:rsidRDefault="00CE4C84"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Gen. Ed. Option)</w:t>
                </w:r>
              </w:p>
            </w:tc>
            <w:tc>
              <w:tcPr>
                <w:tcW w:w="945" w:type="dxa"/>
                <w:tcBorders>
                  <w:top w:val="single" w:sz="8" w:space="0" w:color="231F20"/>
                  <w:left w:val="single" w:sz="8" w:space="0" w:color="231F20"/>
                  <w:bottom w:val="single" w:sz="8" w:space="0" w:color="231F20"/>
                  <w:right w:val="single" w:sz="8" w:space="0" w:color="231F20"/>
                </w:tcBorders>
              </w:tcPr>
              <w:p w14:paraId="55FBCEC6" w14:textId="77777777" w:rsidR="00CE4C84" w:rsidRDefault="00CE4C84"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CE4C84" w14:paraId="35065B18"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963F55A" w14:textId="77777777" w:rsidR="00CE4C84" w:rsidRDefault="00CE4C84"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Language</w:t>
                </w:r>
                <w:r>
                  <w:rPr>
                    <w:rFonts w:ascii="Arial" w:hAnsi="Arial" w:cs="Arial"/>
                    <w:b/>
                    <w:bCs/>
                    <w:color w:val="231F20"/>
                    <w:spacing w:val="-8"/>
                    <w:sz w:val="16"/>
                    <w:szCs w:val="16"/>
                  </w:rPr>
                  <w:t xml:space="preserve"> </w:t>
                </w:r>
                <w:r>
                  <w:rPr>
                    <w:rFonts w:ascii="Arial" w:hAnsi="Arial" w:cs="Arial"/>
                    <w:b/>
                    <w:bCs/>
                    <w:color w:val="231F20"/>
                    <w:sz w:val="16"/>
                    <w:szCs w:val="16"/>
                  </w:rPr>
                  <w:t>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C86639" w14:textId="77777777" w:rsidR="00CE4C84" w:rsidRDefault="00CE4C84" w:rsidP="00607FC5">
                <w:pPr>
                  <w:widowControl w:val="0"/>
                  <w:autoSpaceDE w:val="0"/>
                  <w:autoSpaceDN w:val="0"/>
                  <w:adjustRightInd w:val="0"/>
                  <w:spacing w:before="45" w:after="0" w:line="240" w:lineRule="auto"/>
                  <w:ind w:left="202" w:right="-20"/>
                  <w:rPr>
                    <w:rFonts w:ascii="Times New Roman" w:hAnsi="Times New Roman" w:cs="Times New Roman"/>
                    <w:sz w:val="24"/>
                    <w:szCs w:val="24"/>
                  </w:rPr>
                </w:pPr>
                <w:r>
                  <w:rPr>
                    <w:rFonts w:ascii="Arial" w:hAnsi="Arial" w:cs="Arial"/>
                    <w:b/>
                    <w:bCs/>
                    <w:color w:val="231F20"/>
                    <w:sz w:val="12"/>
                    <w:szCs w:val="12"/>
                  </w:rPr>
                  <w:t>Sem Hrs.</w:t>
                </w:r>
              </w:p>
            </w:tc>
          </w:tr>
          <w:tr w:rsidR="00CE4C84" w14:paraId="1F86D480" w14:textId="77777777" w:rsidTr="00607FC5">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4FE17F02" w14:textId="77777777" w:rsidR="00CE4C84" w:rsidRDefault="00CE4C8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Foreign Language</w:t>
                </w:r>
              </w:p>
              <w:p w14:paraId="18D26105" w14:textId="77777777" w:rsidR="00CE4C84" w:rsidRDefault="00CE4C84" w:rsidP="00607FC5">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i/>
                    <w:iCs/>
                    <w:color w:val="231F20"/>
                    <w:sz w:val="12"/>
                    <w:szCs w:val="12"/>
                  </w:rPr>
                  <w:t>Refer to Foreign Language Requirement in College of Liberal</w:t>
                </w:r>
                <w:r>
                  <w:rPr>
                    <w:rFonts w:ascii="Arial" w:hAnsi="Arial" w:cs="Arial"/>
                    <w:i/>
                    <w:iCs/>
                    <w:color w:val="231F20"/>
                    <w:spacing w:val="-4"/>
                    <w:sz w:val="12"/>
                    <w:szCs w:val="12"/>
                  </w:rPr>
                  <w:t xml:space="preserve"> </w:t>
                </w:r>
                <w:r>
                  <w:rPr>
                    <w:rFonts w:ascii="Arial" w:hAnsi="Arial" w:cs="Arial"/>
                    <w:i/>
                    <w:iCs/>
                    <w:color w:val="231F20"/>
                    <w:sz w:val="12"/>
                    <w:szCs w:val="12"/>
                  </w:rPr>
                  <w:t>Arts and Communication.</w:t>
                </w:r>
              </w:p>
            </w:tc>
            <w:tc>
              <w:tcPr>
                <w:tcW w:w="945" w:type="dxa"/>
                <w:tcBorders>
                  <w:top w:val="single" w:sz="8" w:space="0" w:color="231F20"/>
                  <w:left w:val="single" w:sz="8" w:space="0" w:color="231F20"/>
                  <w:bottom w:val="single" w:sz="8" w:space="0" w:color="231F20"/>
                  <w:right w:val="single" w:sz="8" w:space="0" w:color="231F20"/>
                </w:tcBorders>
              </w:tcPr>
              <w:p w14:paraId="59E0C8DE" w14:textId="77777777" w:rsidR="00CE4C84" w:rsidRDefault="00CE4C84" w:rsidP="00607FC5">
                <w:pPr>
                  <w:widowControl w:val="0"/>
                  <w:autoSpaceDE w:val="0"/>
                  <w:autoSpaceDN w:val="0"/>
                  <w:adjustRightInd w:val="0"/>
                  <w:spacing w:before="45" w:after="0" w:line="240" w:lineRule="auto"/>
                  <w:ind w:left="313" w:right="293"/>
                  <w:jc w:val="center"/>
                  <w:rPr>
                    <w:rFonts w:ascii="Times New Roman" w:hAnsi="Times New Roman" w:cs="Times New Roman"/>
                    <w:sz w:val="24"/>
                    <w:szCs w:val="24"/>
                  </w:rPr>
                </w:pPr>
                <w:r>
                  <w:rPr>
                    <w:rFonts w:ascii="Arial" w:hAnsi="Arial" w:cs="Arial"/>
                    <w:b/>
                    <w:bCs/>
                    <w:color w:val="231F20"/>
                    <w:sz w:val="12"/>
                    <w:szCs w:val="12"/>
                  </w:rPr>
                  <w:t>0-12</w:t>
                </w:r>
              </w:p>
            </w:tc>
          </w:tr>
          <w:tr w:rsidR="00CE4C84" w14:paraId="1CA659F6"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29302E7" w14:textId="77777777" w:rsidR="00CE4C84" w:rsidRDefault="00CE4C84"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CE30793" w14:textId="77777777" w:rsidR="00CE4C84" w:rsidRDefault="00CE4C84"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E4C84" w14:paraId="1F325948" w14:textId="77777777" w:rsidTr="00607FC5">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34D5F7C0" w14:textId="77777777" w:rsidR="00CE4C84" w:rsidRDefault="00CE4C8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b/>
                    <w:bCs/>
                    <w:color w:val="231F20"/>
                    <w:sz w:val="12"/>
                    <w:szCs w:val="12"/>
                  </w:rPr>
                  <w:t xml:space="preserve">AND </w:t>
                </w: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1023</w:t>
                </w:r>
              </w:p>
              <w:p w14:paraId="0F8E623C" w14:textId="77777777" w:rsidR="00CE4C84" w:rsidRDefault="00CE4C84" w:rsidP="00607FC5">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i/>
                    <w:iCs/>
                    <w:color w:val="231F20"/>
                    <w:sz w:val="12"/>
                    <w:szCs w:val="12"/>
                  </w:rPr>
                  <w:t>One course may also be counted in General Education.</w:t>
                </w:r>
              </w:p>
            </w:tc>
            <w:tc>
              <w:tcPr>
                <w:tcW w:w="945" w:type="dxa"/>
                <w:tcBorders>
                  <w:top w:val="single" w:sz="8" w:space="0" w:color="231F20"/>
                  <w:left w:val="single" w:sz="8" w:space="0" w:color="231F20"/>
                  <w:bottom w:val="single" w:sz="8" w:space="0" w:color="231F20"/>
                  <w:right w:val="single" w:sz="8" w:space="0" w:color="231F20"/>
                </w:tcBorders>
              </w:tcPr>
              <w:p w14:paraId="645B5756" w14:textId="77777777" w:rsidR="00CE4C84" w:rsidRDefault="00CE4C84" w:rsidP="00607FC5">
                <w:pPr>
                  <w:widowControl w:val="0"/>
                  <w:autoSpaceDE w:val="0"/>
                  <w:autoSpaceDN w:val="0"/>
                  <w:adjustRightInd w:val="0"/>
                  <w:spacing w:before="45" w:after="0" w:line="240" w:lineRule="auto"/>
                  <w:ind w:left="347" w:right="327"/>
                  <w:jc w:val="center"/>
                  <w:rPr>
                    <w:rFonts w:ascii="Times New Roman" w:hAnsi="Times New Roman" w:cs="Times New Roman"/>
                    <w:sz w:val="24"/>
                    <w:szCs w:val="24"/>
                  </w:rPr>
                </w:pPr>
                <w:r>
                  <w:rPr>
                    <w:rFonts w:ascii="Arial" w:hAnsi="Arial" w:cs="Arial"/>
                    <w:color w:val="231F20"/>
                    <w:sz w:val="12"/>
                    <w:szCs w:val="12"/>
                  </w:rPr>
                  <w:t>3-6</w:t>
                </w:r>
              </w:p>
            </w:tc>
          </w:tr>
          <w:tr w:rsidR="00CE4C84" w14:paraId="490C20BF" w14:textId="77777777" w:rsidTr="00607FC5">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6997ED3B" w14:textId="77777777" w:rsidR="00CE4C84" w:rsidRDefault="00CE4C8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2763 </w:t>
                </w:r>
                <w:r>
                  <w:rPr>
                    <w:rFonts w:ascii="Arial" w:hAnsi="Arial" w:cs="Arial"/>
                    <w:b/>
                    <w:bCs/>
                    <w:color w:val="231F20"/>
                    <w:sz w:val="12"/>
                    <w:szCs w:val="12"/>
                  </w:rPr>
                  <w:t xml:space="preserve">AND </w:t>
                </w: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2773</w:t>
                </w:r>
              </w:p>
              <w:p w14:paraId="0474D49E" w14:textId="77777777" w:rsidR="00CE4C84" w:rsidRDefault="00CE4C84" w:rsidP="00607FC5">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i/>
                    <w:iCs/>
                    <w:color w:val="231F20"/>
                    <w:sz w:val="12"/>
                    <w:szCs w:val="12"/>
                  </w:rPr>
                  <w:t>One course may also be counted in General Education.</w:t>
                </w:r>
              </w:p>
            </w:tc>
            <w:tc>
              <w:tcPr>
                <w:tcW w:w="945" w:type="dxa"/>
                <w:tcBorders>
                  <w:top w:val="single" w:sz="8" w:space="0" w:color="231F20"/>
                  <w:left w:val="single" w:sz="8" w:space="0" w:color="231F20"/>
                  <w:bottom w:val="single" w:sz="8" w:space="0" w:color="231F20"/>
                  <w:right w:val="single" w:sz="8" w:space="0" w:color="231F20"/>
                </w:tcBorders>
              </w:tcPr>
              <w:p w14:paraId="110D5F42" w14:textId="77777777" w:rsidR="00CE4C84" w:rsidRDefault="00CE4C84" w:rsidP="00607FC5">
                <w:pPr>
                  <w:widowControl w:val="0"/>
                  <w:autoSpaceDE w:val="0"/>
                  <w:autoSpaceDN w:val="0"/>
                  <w:adjustRightInd w:val="0"/>
                  <w:spacing w:before="45" w:after="0" w:line="240" w:lineRule="auto"/>
                  <w:ind w:left="347" w:right="327"/>
                  <w:jc w:val="center"/>
                  <w:rPr>
                    <w:rFonts w:ascii="Times New Roman" w:hAnsi="Times New Roman" w:cs="Times New Roman"/>
                    <w:sz w:val="24"/>
                    <w:szCs w:val="24"/>
                  </w:rPr>
                </w:pPr>
                <w:r>
                  <w:rPr>
                    <w:rFonts w:ascii="Arial" w:hAnsi="Arial" w:cs="Arial"/>
                    <w:color w:val="231F20"/>
                    <w:sz w:val="12"/>
                    <w:szCs w:val="12"/>
                  </w:rPr>
                  <w:t>3-6</w:t>
                </w:r>
              </w:p>
            </w:tc>
          </w:tr>
          <w:tr w:rsidR="00CE4C84" w14:paraId="0ABAB0FA"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1511AF2"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3333,</w:t>
                </w:r>
                <w:r>
                  <w:rPr>
                    <w:rFonts w:ascii="Arial" w:hAnsi="Arial" w:cs="Arial"/>
                    <w:color w:val="231F20"/>
                    <w:spacing w:val="-2"/>
                    <w:sz w:val="12"/>
                    <w:szCs w:val="12"/>
                  </w:rPr>
                  <w:t xml:space="preserve"> </w:t>
                </w:r>
                <w:r>
                  <w:rPr>
                    <w:rFonts w:ascii="Arial" w:hAnsi="Arial" w:cs="Arial"/>
                    <w:color w:val="231F20"/>
                    <w:sz w:val="12"/>
                    <w:szCs w:val="12"/>
                  </w:rPr>
                  <w:t>The Practice of History</w:t>
                </w:r>
              </w:p>
            </w:tc>
            <w:tc>
              <w:tcPr>
                <w:tcW w:w="945" w:type="dxa"/>
                <w:tcBorders>
                  <w:top w:val="single" w:sz="8" w:space="0" w:color="231F20"/>
                  <w:left w:val="single" w:sz="8" w:space="0" w:color="231F20"/>
                  <w:bottom w:val="single" w:sz="8" w:space="0" w:color="231F20"/>
                  <w:right w:val="single" w:sz="8" w:space="0" w:color="231F20"/>
                </w:tcBorders>
              </w:tcPr>
              <w:p w14:paraId="4F83B4C4"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37DF3AC0"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7241E45"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lastRenderedPageBreak/>
                  <w:t>HIST</w:t>
                </w:r>
                <w:r>
                  <w:rPr>
                    <w:rFonts w:ascii="Arial" w:hAnsi="Arial" w:cs="Arial"/>
                    <w:color w:val="231F20"/>
                    <w:spacing w:val="-2"/>
                    <w:sz w:val="12"/>
                    <w:szCs w:val="12"/>
                  </w:rPr>
                  <w:t xml:space="preserve"> </w:t>
                </w:r>
                <w:r>
                  <w:rPr>
                    <w:rFonts w:ascii="Arial" w:hAnsi="Arial" w:cs="Arial"/>
                    <w:color w:val="231F20"/>
                    <w:sz w:val="12"/>
                    <w:szCs w:val="12"/>
                  </w:rPr>
                  <w:t>4803, Senior History Seminar</w:t>
                </w:r>
              </w:p>
            </w:tc>
            <w:tc>
              <w:tcPr>
                <w:tcW w:w="945" w:type="dxa"/>
                <w:tcBorders>
                  <w:top w:val="single" w:sz="8" w:space="0" w:color="231F20"/>
                  <w:left w:val="single" w:sz="8" w:space="0" w:color="231F20"/>
                  <w:bottom w:val="single" w:sz="8" w:space="0" w:color="231F20"/>
                  <w:right w:val="single" w:sz="8" w:space="0" w:color="231F20"/>
                </w:tcBorders>
              </w:tcPr>
              <w:p w14:paraId="7FAA006C"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7278CB2F"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9DDB9FC"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b/>
                    <w:bCs/>
                    <w:color w:val="231F20"/>
                    <w:sz w:val="12"/>
                    <w:szCs w:val="12"/>
                  </w:rPr>
                  <w:t>Elective History Courses (at least nine</w:t>
                </w:r>
                <w:r>
                  <w:rPr>
                    <w:rFonts w:ascii="Arial" w:hAnsi="Arial" w:cs="Arial"/>
                    <w:b/>
                    <w:bCs/>
                    <w:color w:val="231F20"/>
                    <w:spacing w:val="-2"/>
                    <w:sz w:val="12"/>
                    <w:szCs w:val="12"/>
                  </w:rPr>
                  <w:t xml:space="preserve"> </w:t>
                </w:r>
                <w:r>
                  <w:rPr>
                    <w:rFonts w:ascii="Arial" w:hAnsi="Arial" w:cs="Arial"/>
                    <w:b/>
                    <w:bCs/>
                    <w:color w:val="231F20"/>
                    <w:sz w:val="12"/>
                    <w:szCs w:val="12"/>
                  </w:rPr>
                  <w:t>hours</w:t>
                </w:r>
                <w:r>
                  <w:rPr>
                    <w:rFonts w:ascii="Arial" w:hAnsi="Arial" w:cs="Arial"/>
                    <w:b/>
                    <w:bCs/>
                    <w:color w:val="231F20"/>
                    <w:spacing w:val="-3"/>
                    <w:sz w:val="12"/>
                    <w:szCs w:val="12"/>
                  </w:rPr>
                  <w:t xml:space="preserve"> </w:t>
                </w:r>
                <w:r>
                  <w:rPr>
                    <w:rFonts w:ascii="Arial" w:hAnsi="Arial" w:cs="Arial"/>
                    <w:b/>
                    <w:bCs/>
                    <w:color w:val="231F20"/>
                    <w:sz w:val="12"/>
                    <w:szCs w:val="12"/>
                  </w:rPr>
                  <w:t>must be</w:t>
                </w:r>
                <w:r>
                  <w:rPr>
                    <w:rFonts w:ascii="Arial" w:hAnsi="Arial" w:cs="Arial"/>
                    <w:b/>
                    <w:bCs/>
                    <w:color w:val="231F20"/>
                    <w:spacing w:val="-1"/>
                    <w:sz w:val="12"/>
                    <w:szCs w:val="12"/>
                  </w:rPr>
                  <w:t xml:space="preserve"> </w:t>
                </w:r>
                <w:r>
                  <w:rPr>
                    <w:rFonts w:ascii="Arial" w:hAnsi="Arial" w:cs="Arial"/>
                    <w:b/>
                    <w:bCs/>
                    <w:color w:val="231F20"/>
                    <w:sz w:val="12"/>
                    <w:szCs w:val="12"/>
                  </w:rPr>
                  <w:t>at the 4000 level):</w:t>
                </w:r>
              </w:p>
            </w:tc>
            <w:tc>
              <w:tcPr>
                <w:tcW w:w="945" w:type="dxa"/>
                <w:tcBorders>
                  <w:top w:val="single" w:sz="8" w:space="0" w:color="231F20"/>
                  <w:left w:val="single" w:sz="8" w:space="0" w:color="231F20"/>
                  <w:bottom w:val="single" w:sz="8" w:space="0" w:color="231F20"/>
                  <w:right w:val="single" w:sz="8" w:space="0" w:color="231F20"/>
                </w:tcBorders>
              </w:tcPr>
              <w:p w14:paraId="1A34B10C" w14:textId="77777777" w:rsidR="00CE4C84" w:rsidRDefault="00CE4C84" w:rsidP="00607FC5">
                <w:pPr>
                  <w:widowControl w:val="0"/>
                  <w:autoSpaceDE w:val="0"/>
                  <w:autoSpaceDN w:val="0"/>
                  <w:adjustRightInd w:val="0"/>
                  <w:spacing w:after="0" w:line="240" w:lineRule="auto"/>
                  <w:rPr>
                    <w:rFonts w:ascii="Times New Roman" w:hAnsi="Times New Roman" w:cs="Times New Roman"/>
                    <w:sz w:val="24"/>
                    <w:szCs w:val="24"/>
                  </w:rPr>
                </w:pPr>
              </w:p>
            </w:tc>
          </w:tr>
          <w:tr w:rsidR="00CE4C84" w14:paraId="06638753"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F17C243" w14:textId="77777777" w:rsidR="00CE4C84" w:rsidRDefault="00CE4C84" w:rsidP="00607FC5">
                <w:pPr>
                  <w:widowControl w:val="0"/>
                  <w:autoSpaceDE w:val="0"/>
                  <w:autoSpaceDN w:val="0"/>
                  <w:adjustRightInd w:val="0"/>
                  <w:spacing w:before="45" w:after="0" w:line="240" w:lineRule="auto"/>
                  <w:ind w:left="430" w:right="-20"/>
                  <w:rPr>
                    <w:rFonts w:ascii="Times New Roman" w:hAnsi="Times New Roman" w:cs="Times New Roman"/>
                    <w:sz w:val="24"/>
                    <w:szCs w:val="24"/>
                  </w:rPr>
                </w:pPr>
                <w:r>
                  <w:rPr>
                    <w:rFonts w:ascii="Arial" w:hAnsi="Arial" w:cs="Arial"/>
                    <w:color w:val="231F20"/>
                    <w:sz w:val="12"/>
                    <w:szCs w:val="12"/>
                  </w:rPr>
                  <w:t>Upper-level United States History electives</w:t>
                </w:r>
              </w:p>
            </w:tc>
            <w:tc>
              <w:tcPr>
                <w:tcW w:w="945" w:type="dxa"/>
                <w:tcBorders>
                  <w:top w:val="single" w:sz="8" w:space="0" w:color="231F20"/>
                  <w:left w:val="single" w:sz="8" w:space="0" w:color="231F20"/>
                  <w:bottom w:val="single" w:sz="8" w:space="0" w:color="231F20"/>
                  <w:right w:val="single" w:sz="8" w:space="0" w:color="231F20"/>
                </w:tcBorders>
              </w:tcPr>
              <w:p w14:paraId="6D84454D"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9</w:t>
                </w:r>
              </w:p>
            </w:tc>
          </w:tr>
          <w:tr w:rsidR="00CE4C84" w14:paraId="3BFF3987"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34B2171" w14:textId="77777777" w:rsidR="00CE4C84" w:rsidRDefault="00CE4C84" w:rsidP="00607FC5">
                <w:pPr>
                  <w:widowControl w:val="0"/>
                  <w:autoSpaceDE w:val="0"/>
                  <w:autoSpaceDN w:val="0"/>
                  <w:adjustRightInd w:val="0"/>
                  <w:spacing w:before="45" w:after="0" w:line="240" w:lineRule="auto"/>
                  <w:ind w:left="430" w:right="-20"/>
                  <w:rPr>
                    <w:rFonts w:ascii="Times New Roman" w:hAnsi="Times New Roman" w:cs="Times New Roman"/>
                    <w:sz w:val="24"/>
                    <w:szCs w:val="24"/>
                  </w:rPr>
                </w:pPr>
                <w:r>
                  <w:rPr>
                    <w:rFonts w:ascii="Arial" w:hAnsi="Arial" w:cs="Arial"/>
                    <w:color w:val="231F20"/>
                    <w:sz w:val="12"/>
                    <w:szCs w:val="12"/>
                  </w:rPr>
                  <w:t>Upper-level European History electives</w:t>
                </w:r>
              </w:p>
            </w:tc>
            <w:tc>
              <w:tcPr>
                <w:tcW w:w="945" w:type="dxa"/>
                <w:tcBorders>
                  <w:top w:val="single" w:sz="8" w:space="0" w:color="231F20"/>
                  <w:left w:val="single" w:sz="8" w:space="0" w:color="231F20"/>
                  <w:bottom w:val="single" w:sz="8" w:space="0" w:color="231F20"/>
                  <w:right w:val="single" w:sz="8" w:space="0" w:color="231F20"/>
                </w:tcBorders>
              </w:tcPr>
              <w:p w14:paraId="644EBEEB"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6</w:t>
                </w:r>
              </w:p>
            </w:tc>
          </w:tr>
          <w:tr w:rsidR="00CE4C84" w14:paraId="5C545C85"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4EC90F" w14:textId="77777777" w:rsidR="00CE4C84" w:rsidRDefault="00CE4C84" w:rsidP="00607FC5">
                <w:pPr>
                  <w:widowControl w:val="0"/>
                  <w:autoSpaceDE w:val="0"/>
                  <w:autoSpaceDN w:val="0"/>
                  <w:adjustRightInd w:val="0"/>
                  <w:spacing w:before="45" w:after="0" w:line="240" w:lineRule="auto"/>
                  <w:ind w:left="430" w:right="-20"/>
                  <w:rPr>
                    <w:rFonts w:ascii="Times New Roman" w:hAnsi="Times New Roman" w:cs="Times New Roman"/>
                    <w:sz w:val="24"/>
                    <w:szCs w:val="24"/>
                  </w:rPr>
                </w:pPr>
                <w:r>
                  <w:rPr>
                    <w:rFonts w:ascii="Arial" w:hAnsi="Arial" w:cs="Arial"/>
                    <w:color w:val="231F20"/>
                    <w:sz w:val="12"/>
                    <w:szCs w:val="12"/>
                  </w:rPr>
                  <w:t xml:space="preserve">Upper-level </w:t>
                </w:r>
                <w:r>
                  <w:rPr>
                    <w:rFonts w:ascii="Arial" w:hAnsi="Arial" w:cs="Arial"/>
                    <w:color w:val="231F20"/>
                    <w:spacing w:val="-2"/>
                    <w:sz w:val="12"/>
                    <w:szCs w:val="12"/>
                  </w:rPr>
                  <w:t>W</w:t>
                </w:r>
                <w:r>
                  <w:rPr>
                    <w:rFonts w:ascii="Arial" w:hAnsi="Arial" w:cs="Arial"/>
                    <w:color w:val="231F20"/>
                    <w:sz w:val="12"/>
                    <w:szCs w:val="12"/>
                  </w:rPr>
                  <w:t>orld History electives</w:t>
                </w:r>
              </w:p>
            </w:tc>
            <w:tc>
              <w:tcPr>
                <w:tcW w:w="945" w:type="dxa"/>
                <w:tcBorders>
                  <w:top w:val="single" w:sz="8" w:space="0" w:color="231F20"/>
                  <w:left w:val="single" w:sz="8" w:space="0" w:color="231F20"/>
                  <w:bottom w:val="single" w:sz="8" w:space="0" w:color="231F20"/>
                  <w:right w:val="single" w:sz="8" w:space="0" w:color="231F20"/>
                </w:tcBorders>
              </w:tcPr>
              <w:p w14:paraId="6E841632"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6</w:t>
                </w:r>
              </w:p>
            </w:tc>
          </w:tr>
          <w:tr w:rsidR="00CE4C84" w14:paraId="7152C70A"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B6E4AEF" w14:textId="77777777" w:rsidR="00CE4C84" w:rsidRDefault="00CE4C84" w:rsidP="00607FC5">
                <w:pPr>
                  <w:widowControl w:val="0"/>
                  <w:autoSpaceDE w:val="0"/>
                  <w:autoSpaceDN w:val="0"/>
                  <w:adjustRightInd w:val="0"/>
                  <w:spacing w:before="45" w:after="0" w:line="240" w:lineRule="auto"/>
                  <w:ind w:left="430" w:right="-20"/>
                  <w:rPr>
                    <w:rFonts w:ascii="Times New Roman" w:hAnsi="Times New Roman" w:cs="Times New Roman"/>
                    <w:sz w:val="24"/>
                    <w:szCs w:val="24"/>
                  </w:rPr>
                </w:pPr>
                <w:r>
                  <w:rPr>
                    <w:rFonts w:ascii="Arial" w:hAnsi="Arial" w:cs="Arial"/>
                    <w:color w:val="231F20"/>
                    <w:sz w:val="12"/>
                    <w:szCs w:val="12"/>
                  </w:rPr>
                  <w:t>Upper-level History electives</w:t>
                </w:r>
              </w:p>
            </w:tc>
            <w:tc>
              <w:tcPr>
                <w:tcW w:w="945" w:type="dxa"/>
                <w:tcBorders>
                  <w:top w:val="single" w:sz="8" w:space="0" w:color="231F20"/>
                  <w:left w:val="single" w:sz="8" w:space="0" w:color="231F20"/>
                  <w:bottom w:val="single" w:sz="8" w:space="0" w:color="231F20"/>
                  <w:right w:val="single" w:sz="8" w:space="0" w:color="231F20"/>
                </w:tcBorders>
              </w:tcPr>
              <w:p w14:paraId="413D8CE3"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6</w:t>
                </w:r>
              </w:p>
            </w:tc>
          </w:tr>
          <w:tr w:rsidR="00CE4C84" w14:paraId="154F1199"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FAABE07" w14:textId="77777777" w:rsidR="00CE4C84" w:rsidRDefault="00CE4C84" w:rsidP="00607FC5">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448BB88" w14:textId="77777777" w:rsidR="00CE4C84" w:rsidRDefault="00CE4C84" w:rsidP="00607FC5">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39-45</w:t>
                </w:r>
              </w:p>
            </w:tc>
          </w:tr>
          <w:tr w:rsidR="00CE4C84" w14:paraId="2294341F"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562CF1C" w14:textId="77777777" w:rsidR="00CE4C84" w:rsidRDefault="00CE4C84"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B02550" w14:textId="77777777" w:rsidR="00CE4C84" w:rsidRDefault="00CE4C84"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E4C84" w14:paraId="46D2D9DF" w14:textId="77777777" w:rsidTr="00607FC5">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2AA05CBC" w14:textId="77777777" w:rsidR="00CE4C84" w:rsidRDefault="00CE4C8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Electives</w:t>
                </w:r>
              </w:p>
              <w:p w14:paraId="6512591C" w14:textId="77777777" w:rsidR="00CE4C84" w:rsidRDefault="00CE4C84" w:rsidP="00607FC5">
                <w:pPr>
                  <w:widowControl w:val="0"/>
                  <w:autoSpaceDE w:val="0"/>
                  <w:autoSpaceDN w:val="0"/>
                  <w:adjustRightInd w:val="0"/>
                  <w:spacing w:before="6" w:after="0" w:line="250" w:lineRule="auto"/>
                  <w:ind w:left="340" w:right="30"/>
                  <w:rPr>
                    <w:rFonts w:ascii="Times New Roman" w:hAnsi="Times New Roman" w:cs="Times New Roman"/>
                    <w:sz w:val="24"/>
                    <w:szCs w:val="24"/>
                  </w:rPr>
                </w:pPr>
                <w:r>
                  <w:rPr>
                    <w:rFonts w:ascii="Arial" w:hAnsi="Arial" w:cs="Arial"/>
                    <w:i/>
                    <w:iCs/>
                    <w:color w:val="231F20"/>
                    <w:sz w:val="12"/>
                    <w:szCs w:val="12"/>
                  </w:rPr>
                  <w:t>The Department of History recommends that its majors select minors in fields approved by their academic advisors.</w:t>
                </w:r>
              </w:p>
            </w:tc>
            <w:tc>
              <w:tcPr>
                <w:tcW w:w="945" w:type="dxa"/>
                <w:tcBorders>
                  <w:top w:val="single" w:sz="8" w:space="0" w:color="231F20"/>
                  <w:left w:val="single" w:sz="8" w:space="0" w:color="231F20"/>
                  <w:bottom w:val="single" w:sz="8" w:space="0" w:color="231F20"/>
                  <w:right w:val="single" w:sz="8" w:space="0" w:color="231F20"/>
                </w:tcBorders>
              </w:tcPr>
              <w:p w14:paraId="0BF16596" w14:textId="77777777" w:rsidR="00CE4C84" w:rsidRDefault="00CE4C84" w:rsidP="00607FC5">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25-43</w:t>
                </w:r>
              </w:p>
            </w:tc>
          </w:tr>
        </w:tbl>
        <w:p w14:paraId="73AF2585" w14:textId="77777777" w:rsidR="00CE4C84" w:rsidRDefault="00CE4C84" w:rsidP="001D0456">
          <w:pPr>
            <w:tabs>
              <w:tab w:val="left" w:pos="360"/>
              <w:tab w:val="left" w:pos="720"/>
            </w:tabs>
            <w:spacing w:after="0" w:line="240" w:lineRule="auto"/>
            <w:rPr>
              <w:rFonts w:asciiTheme="majorHAnsi" w:hAnsiTheme="majorHAnsi" w:cs="Arial"/>
              <w:sz w:val="20"/>
              <w:szCs w:val="20"/>
            </w:rPr>
          </w:pPr>
        </w:p>
        <w:p w14:paraId="7B5B973B" w14:textId="77385DBC" w:rsidR="00CE4C84" w:rsidRDefault="00CE4C84" w:rsidP="001D0456">
          <w:pPr>
            <w:tabs>
              <w:tab w:val="left" w:pos="360"/>
              <w:tab w:val="left" w:pos="720"/>
            </w:tabs>
            <w:spacing w:after="0" w:line="240" w:lineRule="auto"/>
            <w:rPr>
              <w:rFonts w:asciiTheme="majorHAnsi" w:hAnsiTheme="majorHAnsi" w:cs="Arial"/>
              <w:sz w:val="20"/>
              <w:szCs w:val="20"/>
            </w:rPr>
          </w:pPr>
        </w:p>
        <w:p w14:paraId="4870FD11" w14:textId="2D49A665" w:rsidR="00CE4C84" w:rsidRDefault="00CE4C84" w:rsidP="001D0456">
          <w:pPr>
            <w:tabs>
              <w:tab w:val="left" w:pos="360"/>
              <w:tab w:val="left" w:pos="720"/>
            </w:tabs>
            <w:spacing w:after="0" w:line="240" w:lineRule="auto"/>
            <w:rPr>
              <w:rFonts w:asciiTheme="majorHAnsi" w:hAnsiTheme="majorHAnsi" w:cs="Arial"/>
              <w:sz w:val="20"/>
              <w:szCs w:val="20"/>
            </w:rPr>
          </w:pPr>
        </w:p>
        <w:p w14:paraId="58CFB627" w14:textId="0397809D" w:rsidR="00CE4C84" w:rsidRDefault="00CE4C84" w:rsidP="00CE4C84">
          <w:pPr>
            <w:widowControl w:val="0"/>
            <w:autoSpaceDE w:val="0"/>
            <w:autoSpaceDN w:val="0"/>
            <w:adjustRightInd w:val="0"/>
            <w:spacing w:before="60" w:after="0" w:line="240" w:lineRule="auto"/>
            <w:ind w:left="2314" w:right="2294"/>
            <w:jc w:val="center"/>
            <w:rPr>
              <w:rFonts w:ascii="Arial" w:hAnsi="Arial" w:cs="Arial"/>
              <w:color w:val="000000"/>
              <w:sz w:val="32"/>
              <w:szCs w:val="32"/>
            </w:rPr>
          </w:pPr>
          <w:r>
            <w:rPr>
              <w:noProof/>
            </w:rPr>
            <mc:AlternateContent>
              <mc:Choice Requires="wps">
                <w:drawing>
                  <wp:anchor distT="0" distB="0" distL="114300" distR="114300" simplePos="0" relativeHeight="251662336" behindDoc="1" locked="0" layoutInCell="0" allowOverlap="1" wp14:anchorId="69FCCA9F" wp14:editId="7F734127">
                    <wp:simplePos x="0" y="0"/>
                    <wp:positionH relativeFrom="page">
                      <wp:posOffset>4137025</wp:posOffset>
                    </wp:positionH>
                    <wp:positionV relativeFrom="page">
                      <wp:posOffset>2741295</wp:posOffset>
                    </wp:positionV>
                    <wp:extent cx="12700" cy="175895"/>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C8B6EB" id="Freeform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215.85pt,325.75pt,215.85pt,325.75pt,229.65pt,325.75pt,229.65pt,325.75pt,215.8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" o:allowincell="f" fillcolor="#bcbec0" stroked="f">
                    <v:path arrowok="t" o:connecttype="custom" o:connectlocs="0,0;0,0;0,175260;0,175260;0,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21F62D6D" wp14:editId="1979407C">
                    <wp:simplePos x="0" y="0"/>
                    <wp:positionH relativeFrom="page">
                      <wp:posOffset>4137025</wp:posOffset>
                    </wp:positionH>
                    <wp:positionV relativeFrom="page">
                      <wp:posOffset>7583170</wp:posOffset>
                    </wp:positionV>
                    <wp:extent cx="12700" cy="17526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CC18EB" id="Freeform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597.1pt,325.75pt,597.1pt,325.75pt,610.9pt,325.75pt,610.9pt,325.75pt,597.1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" o:allowincell="f" fillcolor="#bcbec0" stroked="f">
                    <v:path arrowok="t" o:connecttype="custom" o:connectlocs="0,0;0,0;0,175260;0,175260;0,0" o:connectangles="0,0,0,0,0"/>
                    <w10:wrap anchorx="page" anchory="page"/>
                  </v:polyline>
                </w:pict>
              </mc:Fallback>
            </mc:AlternateContent>
          </w: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68"/>
              <w:sz w:val="32"/>
              <w:szCs w:val="32"/>
            </w:rPr>
            <w:t>S</w:t>
          </w:r>
          <w:r>
            <w:rPr>
              <w:rFonts w:ascii="Arial" w:hAnsi="Arial" w:cs="Arial"/>
              <w:b/>
              <w:bCs/>
              <w:color w:val="231F20"/>
              <w:w w:val="68"/>
              <w:sz w:val="32"/>
              <w:szCs w:val="32"/>
            </w:rPr>
            <w:t>ocial</w:t>
          </w:r>
          <w:r>
            <w:rPr>
              <w:rFonts w:ascii="Arial" w:hAnsi="Arial" w:cs="Arial"/>
              <w:b/>
              <w:bCs/>
              <w:color w:val="231F20"/>
              <w:spacing w:val="-6"/>
              <w:w w:val="68"/>
              <w:sz w:val="32"/>
              <w:szCs w:val="32"/>
            </w:rPr>
            <w:t xml:space="preserve"> </w:t>
          </w:r>
          <w:r>
            <w:rPr>
              <w:rFonts w:ascii="Arial" w:hAnsi="Arial" w:cs="Arial"/>
              <w:b/>
              <w:bCs/>
              <w:color w:val="231F20"/>
              <w:spacing w:val="3"/>
              <w:w w:val="59"/>
              <w:sz w:val="32"/>
              <w:szCs w:val="32"/>
            </w:rPr>
            <w:t>S</w:t>
          </w:r>
          <w:r>
            <w:rPr>
              <w:rFonts w:ascii="Arial" w:hAnsi="Arial" w:cs="Arial"/>
              <w:b/>
              <w:bCs/>
              <w:color w:val="231F20"/>
              <w:w w:val="69"/>
              <w:sz w:val="32"/>
              <w:szCs w:val="32"/>
            </w:rPr>
            <w:t>cience</w:t>
          </w:r>
        </w:p>
        <w:p w14:paraId="338BED61" w14:textId="77777777" w:rsidR="00CE4C84" w:rsidRDefault="00CE4C84" w:rsidP="00CE4C84">
          <w:pPr>
            <w:widowControl w:val="0"/>
            <w:autoSpaceDE w:val="0"/>
            <w:autoSpaceDN w:val="0"/>
            <w:adjustRightInd w:val="0"/>
            <w:spacing w:before="64" w:after="0" w:line="240" w:lineRule="auto"/>
            <w:ind w:left="2301" w:right="22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Education</w:t>
          </w:r>
        </w:p>
        <w:p w14:paraId="1A1E7BB5" w14:textId="73751B2F" w:rsidR="00CE4C84" w:rsidRDefault="00CE4C84" w:rsidP="00CE4C84">
          <w:pPr>
            <w:widowControl w:val="0"/>
            <w:autoSpaceDE w:val="0"/>
            <w:autoSpaceDN w:val="0"/>
            <w:adjustRightInd w:val="0"/>
            <w:spacing w:before="8" w:after="0" w:line="240" w:lineRule="auto"/>
            <w:ind w:left="82" w:right="62"/>
            <w:jc w:val="center"/>
            <w:rPr>
              <w:rFonts w:ascii="Arial" w:hAnsi="Arial" w:cs="Arial"/>
              <w:color w:val="000000"/>
              <w:sz w:val="16"/>
              <w:szCs w:val="16"/>
            </w:rPr>
          </w:pPr>
          <w:r>
            <w:rPr>
              <w:noProof/>
            </w:rPr>
            <mc:AlternateContent>
              <mc:Choice Requires="wps">
                <w:drawing>
                  <wp:anchor distT="0" distB="0" distL="114300" distR="114300" simplePos="0" relativeHeight="251659264" behindDoc="1" locked="0" layoutInCell="0" allowOverlap="1" wp14:anchorId="7C396524" wp14:editId="27228C82">
                    <wp:simplePos x="0" y="0"/>
                    <wp:positionH relativeFrom="page">
                      <wp:posOffset>4137025</wp:posOffset>
                    </wp:positionH>
                    <wp:positionV relativeFrom="paragraph">
                      <wp:posOffset>214630</wp:posOffset>
                    </wp:positionV>
                    <wp:extent cx="12700" cy="17526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9A0341" id="Freeform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16.9pt,325.75pt,16.9pt,325.75pt,30.7pt,325.75pt,30.7pt,325.75pt,16.9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0288" behindDoc="1" locked="0" layoutInCell="0" allowOverlap="1" wp14:anchorId="40EA1F46" wp14:editId="479C4638">
                    <wp:simplePos x="0" y="0"/>
                    <wp:positionH relativeFrom="page">
                      <wp:posOffset>4137025</wp:posOffset>
                    </wp:positionH>
                    <wp:positionV relativeFrom="paragraph">
                      <wp:posOffset>546735</wp:posOffset>
                    </wp:positionV>
                    <wp:extent cx="12700" cy="17589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C355EF"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43.05pt,325.75pt,43.05pt,325.75pt,56.85pt,325.75pt,56.85pt,325.75pt,43.0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1312" behindDoc="1" locked="0" layoutInCell="0" allowOverlap="1" wp14:anchorId="70BE8A62" wp14:editId="59F003E0">
                    <wp:simplePos x="0" y="0"/>
                    <wp:positionH relativeFrom="page">
                      <wp:posOffset>4137025</wp:posOffset>
                    </wp:positionH>
                    <wp:positionV relativeFrom="paragraph">
                      <wp:posOffset>879475</wp:posOffset>
                    </wp:positionV>
                    <wp:extent cx="12700" cy="17589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77F164" id="Freeform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69.25pt,325.75pt,69.25pt,325.75pt,83.05pt,325.75pt,83.05pt,325.75pt,69.2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" o:allowincell="f" fillcolor="#bcbec0" stroked="f">
                    <v:path arrowok="t" o:connecttype="custom" o:connectlocs="0,0;0,0;0,175260;0,175260;0,0" o:connectangles="0,0,0,0,0"/>
                    <w10:wrap anchorx="page"/>
                  </v:polyline>
                </w:pict>
              </mc:Fallback>
            </mc:AlternateContent>
          </w: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1E7C7D96" w14:textId="77777777" w:rsidR="00CE4C84" w:rsidRDefault="00CE4C84" w:rsidP="00CE4C84">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50" w:type="dxa"/>
            <w:tblLayout w:type="fixed"/>
            <w:tblCellMar>
              <w:left w:w="0" w:type="dxa"/>
              <w:right w:w="0" w:type="dxa"/>
            </w:tblCellMar>
            <w:tblLook w:val="0000" w:firstRow="0" w:lastRow="0" w:firstColumn="0" w:lastColumn="0" w:noHBand="0" w:noVBand="0"/>
          </w:tblPr>
          <w:tblGrid>
            <w:gridCol w:w="5335"/>
            <w:gridCol w:w="945"/>
          </w:tblGrid>
          <w:tr w:rsidR="00CE4C84" w14:paraId="027F722F"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28EAAB20" w14:textId="77777777" w:rsidR="00CE4C84" w:rsidRDefault="00CE4C84"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DB3B6FA" w14:textId="77777777" w:rsidR="00CE4C84" w:rsidRDefault="00CE4C84" w:rsidP="00607FC5">
                <w:pPr>
                  <w:widowControl w:val="0"/>
                  <w:autoSpaceDE w:val="0"/>
                  <w:autoSpaceDN w:val="0"/>
                  <w:adjustRightInd w:val="0"/>
                  <w:spacing w:after="0" w:line="240" w:lineRule="auto"/>
                  <w:rPr>
                    <w:rFonts w:ascii="Times New Roman" w:hAnsi="Times New Roman" w:cs="Times New Roman"/>
                    <w:sz w:val="24"/>
                    <w:szCs w:val="24"/>
                  </w:rPr>
                </w:pPr>
              </w:p>
            </w:tc>
          </w:tr>
          <w:tr w:rsidR="00CE4C84" w14:paraId="2D6C3D83"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E4C34FC"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7C99A56D" w14:textId="77777777" w:rsidR="00CE4C84" w:rsidRDefault="00CE4C84" w:rsidP="00607FC5">
                <w:pPr>
                  <w:widowControl w:val="0"/>
                  <w:autoSpaceDE w:val="0"/>
                  <w:autoSpaceDN w:val="0"/>
                  <w:adjustRightInd w:val="0"/>
                  <w:spacing w:after="0" w:line="240" w:lineRule="auto"/>
                  <w:rPr>
                    <w:rFonts w:ascii="Times New Roman" w:hAnsi="Times New Roman" w:cs="Times New Roman"/>
                    <w:sz w:val="24"/>
                    <w:szCs w:val="24"/>
                  </w:rPr>
                </w:pPr>
              </w:p>
            </w:tc>
          </w:tr>
          <w:tr w:rsidR="00CE4C84" w14:paraId="1CE1565B"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2C808842" w14:textId="77777777" w:rsidR="00CE4C84" w:rsidRDefault="00CE4C84"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F81242" w14:textId="77777777" w:rsidR="00CE4C84" w:rsidRDefault="00CE4C84"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E4C84" w14:paraId="63C6B204" w14:textId="77777777" w:rsidTr="00CE4C84">
            <w:trPr>
              <w:trHeight w:hRule="exact" w:val="704"/>
            </w:trPr>
            <w:tc>
              <w:tcPr>
                <w:tcW w:w="5335" w:type="dxa"/>
                <w:tcBorders>
                  <w:top w:val="single" w:sz="8" w:space="0" w:color="231F20"/>
                  <w:left w:val="single" w:sz="8" w:space="0" w:color="231F20"/>
                  <w:bottom w:val="single" w:sz="8" w:space="0" w:color="231F20"/>
                  <w:right w:val="single" w:sz="8" w:space="0" w:color="231F20"/>
                </w:tcBorders>
              </w:tcPr>
              <w:p w14:paraId="0BBA9583" w14:textId="74BB582D"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1003, </w:t>
                </w:r>
                <w:r w:rsidRPr="00CE4C84">
                  <w:rPr>
                    <w:rFonts w:ascii="Arial" w:hAnsi="Arial" w:cs="Arial"/>
                    <w:strike/>
                    <w:color w:val="FF0000"/>
                    <w:sz w:val="12"/>
                    <w:szCs w:val="12"/>
                  </w:rPr>
                  <w:t>Making Connections / Legal Professions</w:t>
                </w:r>
                <w:r>
                  <w:rPr>
                    <w:rFonts w:ascii="Arial" w:hAnsi="Arial" w:cs="Arial"/>
                    <w:color w:val="1F497D" w:themeColor="text2"/>
                    <w:sz w:val="12"/>
                    <w:szCs w:val="12"/>
                  </w:rPr>
                  <w:t xml:space="preserve"> </w:t>
                </w:r>
                <w:r w:rsidRPr="00CE4C84">
                  <w:rPr>
                    <w:rFonts w:asciiTheme="majorHAnsi" w:hAnsiTheme="majorHAnsi" w:cs="Arial"/>
                    <w:color w:val="548DD4" w:themeColor="text2" w:themeTint="99"/>
                    <w:sz w:val="24"/>
                    <w:szCs w:val="24"/>
                  </w:rPr>
                  <w:t>Introduction to History and Social Studies</w:t>
                </w:r>
              </w:p>
            </w:tc>
            <w:tc>
              <w:tcPr>
                <w:tcW w:w="945" w:type="dxa"/>
                <w:tcBorders>
                  <w:top w:val="single" w:sz="8" w:space="0" w:color="231F20"/>
                  <w:left w:val="single" w:sz="8" w:space="0" w:color="231F20"/>
                  <w:bottom w:val="single" w:sz="8" w:space="0" w:color="231F20"/>
                  <w:right w:val="single" w:sz="8" w:space="0" w:color="231F20"/>
                </w:tcBorders>
              </w:tcPr>
              <w:p w14:paraId="10067BC3"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CE4C84" w14:paraId="297B799F"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58A83CE9" w14:textId="77777777" w:rsidR="00CE4C84" w:rsidRDefault="00CE4C84"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935A158" w14:textId="77777777" w:rsidR="00CE4C84" w:rsidRDefault="00CE4C84"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E4C84" w14:paraId="2AE22DAA" w14:textId="77777777" w:rsidTr="00607FC5">
            <w:trPr>
              <w:trHeight w:hRule="exact" w:val="1399"/>
            </w:trPr>
            <w:tc>
              <w:tcPr>
                <w:tcW w:w="5335" w:type="dxa"/>
                <w:tcBorders>
                  <w:top w:val="single" w:sz="8" w:space="0" w:color="231F20"/>
                  <w:left w:val="single" w:sz="8" w:space="0" w:color="231F20"/>
                  <w:bottom w:val="single" w:sz="8" w:space="0" w:color="231F20"/>
                  <w:right w:val="single" w:sz="8" w:space="0" w:color="231F20"/>
                </w:tcBorders>
              </w:tcPr>
              <w:p w14:paraId="00F59BA3" w14:textId="77777777" w:rsidR="00CE4C84" w:rsidRDefault="00CE4C8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69606BA4" w14:textId="77777777" w:rsidR="00CE4C84" w:rsidRDefault="00CE4C84" w:rsidP="00607FC5">
                <w:pPr>
                  <w:widowControl w:val="0"/>
                  <w:autoSpaceDE w:val="0"/>
                  <w:autoSpaceDN w:val="0"/>
                  <w:adjustRightInd w:val="0"/>
                  <w:spacing w:after="0" w:line="150" w:lineRule="exact"/>
                  <w:rPr>
                    <w:rFonts w:ascii="Times New Roman" w:hAnsi="Times New Roman" w:cs="Times New Roman"/>
                    <w:sz w:val="15"/>
                    <w:szCs w:val="15"/>
                  </w:rPr>
                </w:pPr>
              </w:p>
              <w:p w14:paraId="330E71F5" w14:textId="77777777" w:rsidR="00CE4C84" w:rsidRDefault="00CE4C84"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4C36A137" w14:textId="77777777" w:rsidR="00CE4C84" w:rsidRDefault="00CE4C8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66D39352" w14:textId="77777777" w:rsidR="00CE4C84" w:rsidRDefault="00CE4C8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1013, World Civilization </w:t>
                </w:r>
                <w:r>
                  <w:rPr>
                    <w:rFonts w:ascii="Arial" w:hAnsi="Arial" w:cs="Arial"/>
                    <w:i/>
                    <w:iCs/>
                    <w:color w:val="231F20"/>
                    <w:spacing w:val="-11"/>
                    <w:sz w:val="12"/>
                    <w:szCs w:val="12"/>
                  </w:rPr>
                  <w:t>T</w:t>
                </w:r>
                <w:r>
                  <w:rPr>
                    <w:rFonts w:ascii="Arial" w:hAnsi="Arial" w:cs="Arial"/>
                    <w:i/>
                    <w:iCs/>
                    <w:color w:val="231F20"/>
                    <w:sz w:val="12"/>
                    <w:szCs w:val="12"/>
                  </w:rPr>
                  <w:t xml:space="preserve">o 1660 </w:t>
                </w:r>
                <w:r>
                  <w:rPr>
                    <w:rFonts w:ascii="Arial" w:hAnsi="Arial" w:cs="Arial"/>
                    <w:b/>
                    <w:bCs/>
                    <w:i/>
                    <w:iCs/>
                    <w:color w:val="231F20"/>
                    <w:sz w:val="12"/>
                    <w:szCs w:val="12"/>
                  </w:rPr>
                  <w:t>OR</w:t>
                </w:r>
              </w:p>
              <w:p w14:paraId="5DC7908C" w14:textId="77777777" w:rsidR="00CE4C84" w:rsidRDefault="00CE4C84"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1023, World Civilization Since 1660</w:t>
                </w:r>
              </w:p>
              <w:p w14:paraId="4C0129F1" w14:textId="77777777" w:rsidR="00CE4C84" w:rsidRDefault="00CE4C8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POSC 2103, Introduction to United States Government</w:t>
                </w:r>
              </w:p>
              <w:p w14:paraId="63B2EFA5" w14:textId="77777777" w:rsidR="00CE4C84" w:rsidRDefault="00CE4C8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PSY</w:t>
                </w:r>
                <w:r>
                  <w:rPr>
                    <w:rFonts w:ascii="Arial" w:hAnsi="Arial" w:cs="Arial"/>
                    <w:i/>
                    <w:iCs/>
                    <w:color w:val="231F20"/>
                    <w:spacing w:val="-2"/>
                    <w:sz w:val="12"/>
                    <w:szCs w:val="12"/>
                  </w:rPr>
                  <w:t xml:space="preserve"> </w:t>
                </w:r>
                <w:r>
                  <w:rPr>
                    <w:rFonts w:ascii="Arial" w:hAnsi="Arial" w:cs="Arial"/>
                    <w:i/>
                    <w:iCs/>
                    <w:color w:val="231F20"/>
                    <w:sz w:val="12"/>
                    <w:szCs w:val="12"/>
                  </w:rPr>
                  <w:t>2013, Introduction to Psychology</w:t>
                </w:r>
              </w:p>
              <w:p w14:paraId="62A078C3" w14:textId="77777777" w:rsidR="00CE4C84" w:rsidRDefault="00CE4C84"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SOC 2213, Introduction to Sociology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145B94A" w14:textId="77777777" w:rsidR="00CE4C84" w:rsidRDefault="00CE4C84"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CE4C84" w14:paraId="7B24B5B4"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41FEAE2C" w14:textId="77777777" w:rsidR="00CE4C84" w:rsidRDefault="00CE4C84"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26C9889" w14:textId="77777777" w:rsidR="00CE4C84" w:rsidRDefault="00CE4C84" w:rsidP="00607FC5">
                <w:pPr>
                  <w:widowControl w:val="0"/>
                  <w:autoSpaceDE w:val="0"/>
                  <w:autoSpaceDN w:val="0"/>
                  <w:adjustRightInd w:val="0"/>
                  <w:spacing w:before="45" w:after="0" w:line="240" w:lineRule="auto"/>
                  <w:ind w:left="202" w:right="-20"/>
                  <w:rPr>
                    <w:rFonts w:ascii="Times New Roman" w:hAnsi="Times New Roman" w:cs="Times New Roman"/>
                    <w:sz w:val="24"/>
                    <w:szCs w:val="24"/>
                  </w:rPr>
                </w:pPr>
                <w:r>
                  <w:rPr>
                    <w:rFonts w:ascii="Arial" w:hAnsi="Arial" w:cs="Arial"/>
                    <w:b/>
                    <w:bCs/>
                    <w:color w:val="231F20"/>
                    <w:sz w:val="12"/>
                    <w:szCs w:val="12"/>
                  </w:rPr>
                  <w:t>Sem Hrs.</w:t>
                </w:r>
              </w:p>
            </w:tc>
          </w:tr>
          <w:tr w:rsidR="00CE4C84" w14:paraId="28656053" w14:textId="77777777" w:rsidTr="00607FC5">
            <w:trPr>
              <w:trHeight w:hRule="exact" w:val="391"/>
            </w:trPr>
            <w:tc>
              <w:tcPr>
                <w:tcW w:w="5335" w:type="dxa"/>
                <w:tcBorders>
                  <w:top w:val="single" w:sz="8" w:space="0" w:color="231F20"/>
                  <w:left w:val="single" w:sz="8" w:space="0" w:color="231F20"/>
                  <w:bottom w:val="single" w:sz="8" w:space="0" w:color="231F20"/>
                  <w:right w:val="single" w:sz="8" w:space="0" w:color="231F20"/>
                </w:tcBorders>
              </w:tcPr>
              <w:p w14:paraId="4A5BB6D9" w14:textId="77777777" w:rsidR="00CE4C84" w:rsidRDefault="00CE4C8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Civilization to 1660 </w:t>
                </w:r>
                <w:r>
                  <w:rPr>
                    <w:rFonts w:ascii="Arial" w:hAnsi="Arial" w:cs="Arial"/>
                    <w:b/>
                    <w:bCs/>
                    <w:color w:val="231F20"/>
                    <w:sz w:val="12"/>
                    <w:szCs w:val="12"/>
                  </w:rPr>
                  <w:t>OR</w:t>
                </w:r>
              </w:p>
              <w:p w14:paraId="3B82716F" w14:textId="77777777" w:rsidR="00CE4C84" w:rsidRDefault="00CE4C84" w:rsidP="00607FC5">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1023, </w:t>
                </w:r>
                <w:r>
                  <w:rPr>
                    <w:rFonts w:ascii="Arial" w:hAnsi="Arial" w:cs="Arial"/>
                    <w:color w:val="231F20"/>
                    <w:spacing w:val="-2"/>
                    <w:sz w:val="12"/>
                    <w:szCs w:val="12"/>
                  </w:rPr>
                  <w:t>W</w:t>
                </w:r>
                <w:r>
                  <w:rPr>
                    <w:rFonts w:ascii="Arial" w:hAnsi="Arial" w:cs="Arial"/>
                    <w:color w:val="231F20"/>
                    <w:sz w:val="12"/>
                    <w:szCs w:val="12"/>
                  </w:rPr>
                  <w:t>orld Civilization since 1660</w:t>
                </w:r>
              </w:p>
            </w:tc>
            <w:tc>
              <w:tcPr>
                <w:tcW w:w="945" w:type="dxa"/>
                <w:tcBorders>
                  <w:top w:val="single" w:sz="8" w:space="0" w:color="231F20"/>
                  <w:left w:val="single" w:sz="8" w:space="0" w:color="231F20"/>
                  <w:bottom w:val="single" w:sz="8" w:space="0" w:color="231F20"/>
                  <w:right w:val="single" w:sz="8" w:space="0" w:color="231F20"/>
                </w:tcBorders>
              </w:tcPr>
              <w:p w14:paraId="1646778F"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45B47C46"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42D0C8B"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2763,</w:t>
                </w:r>
                <w:r>
                  <w:rPr>
                    <w:rFonts w:ascii="Arial" w:hAnsi="Arial" w:cs="Arial"/>
                    <w:color w:val="231F20"/>
                    <w:spacing w:val="-2"/>
                    <w:sz w:val="12"/>
                    <w:szCs w:val="12"/>
                  </w:rPr>
                  <w:t xml:space="preserve"> </w:t>
                </w:r>
                <w:r>
                  <w:rPr>
                    <w:rFonts w:ascii="Arial" w:hAnsi="Arial" w:cs="Arial"/>
                    <w:color w:val="231F20"/>
                    <w:sz w:val="12"/>
                    <w:szCs w:val="12"/>
                  </w:rPr>
                  <w:t>The United States to 1876</w:t>
                </w:r>
              </w:p>
            </w:tc>
            <w:tc>
              <w:tcPr>
                <w:tcW w:w="945" w:type="dxa"/>
                <w:tcBorders>
                  <w:top w:val="single" w:sz="8" w:space="0" w:color="231F20"/>
                  <w:left w:val="single" w:sz="8" w:space="0" w:color="231F20"/>
                  <w:bottom w:val="single" w:sz="8" w:space="0" w:color="231F20"/>
                  <w:right w:val="single" w:sz="8" w:space="0" w:color="231F20"/>
                </w:tcBorders>
              </w:tcPr>
              <w:p w14:paraId="5F4719C5"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59A9A6EC"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8105DE0"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2773,</w:t>
                </w:r>
                <w:r>
                  <w:rPr>
                    <w:rFonts w:ascii="Arial" w:hAnsi="Arial" w:cs="Arial"/>
                    <w:color w:val="231F20"/>
                    <w:spacing w:val="-2"/>
                    <w:sz w:val="12"/>
                    <w:szCs w:val="12"/>
                  </w:rPr>
                  <w:t xml:space="preserve"> </w:t>
                </w:r>
                <w:r>
                  <w:rPr>
                    <w:rFonts w:ascii="Arial" w:hAnsi="Arial" w:cs="Arial"/>
                    <w:color w:val="231F20"/>
                    <w:sz w:val="12"/>
                    <w:szCs w:val="12"/>
                  </w:rPr>
                  <w:t>The United States since 1876</w:t>
                </w:r>
              </w:p>
            </w:tc>
            <w:tc>
              <w:tcPr>
                <w:tcW w:w="945" w:type="dxa"/>
                <w:tcBorders>
                  <w:top w:val="single" w:sz="8" w:space="0" w:color="231F20"/>
                  <w:left w:val="single" w:sz="8" w:space="0" w:color="231F20"/>
                  <w:bottom w:val="single" w:sz="8" w:space="0" w:color="231F20"/>
                  <w:right w:val="single" w:sz="8" w:space="0" w:color="231F20"/>
                </w:tcBorders>
              </w:tcPr>
              <w:p w14:paraId="66EE290C"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6E91B69E"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C758559"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3083,</w:t>
                </w:r>
                <w:r>
                  <w:rPr>
                    <w:rFonts w:ascii="Arial" w:hAnsi="Arial" w:cs="Arial"/>
                    <w:color w:val="231F20"/>
                    <w:spacing w:val="-7"/>
                    <w:sz w:val="12"/>
                    <w:szCs w:val="12"/>
                  </w:rPr>
                  <w:t xml:space="preserve"> </w:t>
                </w:r>
                <w:r>
                  <w:rPr>
                    <w:rFonts w:ascii="Arial" w:hAnsi="Arial" w:cs="Arial"/>
                    <w:color w:val="231F20"/>
                    <w:sz w:val="12"/>
                    <w:szCs w:val="12"/>
                  </w:rPr>
                  <w:t>Arkansas History</w:t>
                </w:r>
              </w:p>
            </w:tc>
            <w:tc>
              <w:tcPr>
                <w:tcW w:w="945" w:type="dxa"/>
                <w:tcBorders>
                  <w:top w:val="single" w:sz="8" w:space="0" w:color="231F20"/>
                  <w:left w:val="single" w:sz="8" w:space="0" w:color="231F20"/>
                  <w:bottom w:val="single" w:sz="8" w:space="0" w:color="231F20"/>
                  <w:right w:val="single" w:sz="8" w:space="0" w:color="231F20"/>
                </w:tcBorders>
              </w:tcPr>
              <w:p w14:paraId="23898A77"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07FAA940"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717BEDC"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3333,</w:t>
                </w:r>
                <w:r>
                  <w:rPr>
                    <w:rFonts w:ascii="Arial" w:hAnsi="Arial" w:cs="Arial"/>
                    <w:color w:val="231F20"/>
                    <w:spacing w:val="-2"/>
                    <w:sz w:val="12"/>
                    <w:szCs w:val="12"/>
                  </w:rPr>
                  <w:t xml:space="preserve"> </w:t>
                </w:r>
                <w:r>
                  <w:rPr>
                    <w:rFonts w:ascii="Arial" w:hAnsi="Arial" w:cs="Arial"/>
                    <w:color w:val="231F20"/>
                    <w:sz w:val="12"/>
                    <w:szCs w:val="12"/>
                  </w:rPr>
                  <w:t>The Practice of History</w:t>
                </w:r>
              </w:p>
            </w:tc>
            <w:tc>
              <w:tcPr>
                <w:tcW w:w="945" w:type="dxa"/>
                <w:tcBorders>
                  <w:top w:val="single" w:sz="8" w:space="0" w:color="231F20"/>
                  <w:left w:val="single" w:sz="8" w:space="0" w:color="231F20"/>
                  <w:bottom w:val="single" w:sz="8" w:space="0" w:color="231F20"/>
                  <w:right w:val="single" w:sz="8" w:space="0" w:color="231F20"/>
                </w:tcBorders>
              </w:tcPr>
              <w:p w14:paraId="1501FAAE"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1E33B2F0" w14:textId="77777777" w:rsidTr="00607FC5">
            <w:trPr>
              <w:trHeight w:hRule="exact" w:val="391"/>
            </w:trPr>
            <w:tc>
              <w:tcPr>
                <w:tcW w:w="5335" w:type="dxa"/>
                <w:tcBorders>
                  <w:top w:val="single" w:sz="8" w:space="0" w:color="231F20"/>
                  <w:left w:val="single" w:sz="8" w:space="0" w:color="231F20"/>
                  <w:bottom w:val="single" w:sz="8" w:space="0" w:color="231F20"/>
                  <w:right w:val="single" w:sz="8" w:space="0" w:color="231F20"/>
                </w:tcBorders>
              </w:tcPr>
              <w:p w14:paraId="363BAD07" w14:textId="77777777" w:rsidR="00CE4C84" w:rsidRDefault="00CE4C8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3673,</w:t>
                </w:r>
                <w:r>
                  <w:rPr>
                    <w:rFonts w:ascii="Arial" w:hAnsi="Arial" w:cs="Arial"/>
                    <w:color w:val="231F20"/>
                    <w:spacing w:val="-7"/>
                    <w:sz w:val="12"/>
                    <w:szCs w:val="12"/>
                  </w:rPr>
                  <w:t xml:space="preserve"> </w:t>
                </w:r>
                <w:r>
                  <w:rPr>
                    <w:rFonts w:ascii="Arial" w:hAnsi="Arial" w:cs="Arial"/>
                    <w:color w:val="231F20"/>
                    <w:sz w:val="12"/>
                    <w:szCs w:val="12"/>
                  </w:rPr>
                  <w:t xml:space="preserve">African-American History I </w:t>
                </w:r>
                <w:r>
                  <w:rPr>
                    <w:rFonts w:ascii="Arial" w:hAnsi="Arial" w:cs="Arial"/>
                    <w:b/>
                    <w:bCs/>
                    <w:color w:val="231F20"/>
                    <w:sz w:val="12"/>
                    <w:szCs w:val="12"/>
                  </w:rPr>
                  <w:t>OR</w:t>
                </w:r>
              </w:p>
              <w:p w14:paraId="2A69C8E6" w14:textId="77777777" w:rsidR="00CE4C84" w:rsidRDefault="00CE4C84" w:rsidP="00607FC5">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3683,</w:t>
                </w:r>
                <w:r>
                  <w:rPr>
                    <w:rFonts w:ascii="Arial" w:hAnsi="Arial" w:cs="Arial"/>
                    <w:color w:val="231F20"/>
                    <w:spacing w:val="-7"/>
                    <w:sz w:val="12"/>
                    <w:szCs w:val="12"/>
                  </w:rPr>
                  <w:t xml:space="preserve"> </w:t>
                </w:r>
                <w:r>
                  <w:rPr>
                    <w:rFonts w:ascii="Arial" w:hAnsi="Arial" w:cs="Arial"/>
                    <w:color w:val="231F20"/>
                    <w:sz w:val="12"/>
                    <w:szCs w:val="12"/>
                  </w:rPr>
                  <w:t>African-American History II</w:t>
                </w:r>
              </w:p>
            </w:tc>
            <w:tc>
              <w:tcPr>
                <w:tcW w:w="945" w:type="dxa"/>
                <w:tcBorders>
                  <w:top w:val="single" w:sz="8" w:space="0" w:color="231F20"/>
                  <w:left w:val="single" w:sz="8" w:space="0" w:color="231F20"/>
                  <w:bottom w:val="single" w:sz="8" w:space="0" w:color="231F20"/>
                  <w:right w:val="single" w:sz="8" w:space="0" w:color="231F20"/>
                </w:tcBorders>
              </w:tcPr>
              <w:p w14:paraId="374CF3DA"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2B254BDA"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0645244"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4312, Computer</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echnologies for the History/Social Sciences Educator</w:t>
                </w:r>
              </w:p>
            </w:tc>
            <w:tc>
              <w:tcPr>
                <w:tcW w:w="945" w:type="dxa"/>
                <w:tcBorders>
                  <w:top w:val="single" w:sz="8" w:space="0" w:color="231F20"/>
                  <w:left w:val="single" w:sz="8" w:space="0" w:color="231F20"/>
                  <w:bottom w:val="single" w:sz="8" w:space="0" w:color="231F20"/>
                  <w:right w:val="single" w:sz="8" w:space="0" w:color="231F20"/>
                </w:tcBorders>
              </w:tcPr>
              <w:p w14:paraId="63B4D391"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2</w:t>
                </w:r>
              </w:p>
            </w:tc>
          </w:tr>
          <w:tr w:rsidR="00CE4C84" w14:paraId="512ED161"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0DBAC6E"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POSC 3193,</w:t>
                </w:r>
                <w:r>
                  <w:rPr>
                    <w:rFonts w:ascii="Arial" w:hAnsi="Arial" w:cs="Arial"/>
                    <w:color w:val="231F20"/>
                    <w:spacing w:val="-7"/>
                    <w:sz w:val="12"/>
                    <w:szCs w:val="12"/>
                  </w:rPr>
                  <w:t xml:space="preserve"> </w:t>
                </w:r>
                <w:r>
                  <w:rPr>
                    <w:rFonts w:ascii="Arial" w:hAnsi="Arial" w:cs="Arial"/>
                    <w:color w:val="231F20"/>
                    <w:sz w:val="12"/>
                    <w:szCs w:val="12"/>
                  </w:rPr>
                  <w:t>Arkansas Government and Politics</w:t>
                </w:r>
              </w:p>
            </w:tc>
            <w:tc>
              <w:tcPr>
                <w:tcW w:w="945" w:type="dxa"/>
                <w:tcBorders>
                  <w:top w:val="single" w:sz="8" w:space="0" w:color="231F20"/>
                  <w:left w:val="single" w:sz="8" w:space="0" w:color="231F20"/>
                  <w:bottom w:val="single" w:sz="8" w:space="0" w:color="231F20"/>
                  <w:right w:val="single" w:sz="8" w:space="0" w:color="231F20"/>
                </w:tcBorders>
              </w:tcPr>
              <w:p w14:paraId="1672E7AF"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0E10B9D0"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C2367E8"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Economics elective</w:t>
                </w:r>
              </w:p>
            </w:tc>
            <w:tc>
              <w:tcPr>
                <w:tcW w:w="945" w:type="dxa"/>
                <w:tcBorders>
                  <w:top w:val="single" w:sz="8" w:space="0" w:color="231F20"/>
                  <w:left w:val="single" w:sz="8" w:space="0" w:color="231F20"/>
                  <w:bottom w:val="single" w:sz="8" w:space="0" w:color="231F20"/>
                  <w:right w:val="single" w:sz="8" w:space="0" w:color="231F20"/>
                </w:tcBorders>
              </w:tcPr>
              <w:p w14:paraId="4555F7D0"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797AE3C4"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2B50C79"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Geography electives</w:t>
                </w:r>
              </w:p>
            </w:tc>
            <w:tc>
              <w:tcPr>
                <w:tcW w:w="945" w:type="dxa"/>
                <w:tcBorders>
                  <w:top w:val="single" w:sz="8" w:space="0" w:color="231F20"/>
                  <w:left w:val="single" w:sz="8" w:space="0" w:color="231F20"/>
                  <w:bottom w:val="single" w:sz="8" w:space="0" w:color="231F20"/>
                  <w:right w:val="single" w:sz="8" w:space="0" w:color="231F20"/>
                </w:tcBorders>
              </w:tcPr>
              <w:p w14:paraId="66AC425D"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6</w:t>
                </w:r>
              </w:p>
            </w:tc>
          </w:tr>
          <w:tr w:rsidR="00CE4C84" w14:paraId="622D54A8"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A80CB50"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Upper-level Political Science elective</w:t>
                </w:r>
              </w:p>
            </w:tc>
            <w:tc>
              <w:tcPr>
                <w:tcW w:w="945" w:type="dxa"/>
                <w:tcBorders>
                  <w:top w:val="single" w:sz="8" w:space="0" w:color="231F20"/>
                  <w:left w:val="single" w:sz="8" w:space="0" w:color="231F20"/>
                  <w:bottom w:val="single" w:sz="8" w:space="0" w:color="231F20"/>
                  <w:right w:val="single" w:sz="8" w:space="0" w:color="231F20"/>
                </w:tcBorders>
              </w:tcPr>
              <w:p w14:paraId="3A04B8AB"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35954CB5"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0159763"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Sociology elective</w:t>
                </w:r>
              </w:p>
            </w:tc>
            <w:tc>
              <w:tcPr>
                <w:tcW w:w="945" w:type="dxa"/>
                <w:tcBorders>
                  <w:top w:val="single" w:sz="8" w:space="0" w:color="231F20"/>
                  <w:left w:val="single" w:sz="8" w:space="0" w:color="231F20"/>
                  <w:bottom w:val="single" w:sz="8" w:space="0" w:color="231F20"/>
                  <w:right w:val="single" w:sz="8" w:space="0" w:color="231F20"/>
                </w:tcBorders>
              </w:tcPr>
              <w:p w14:paraId="575D6916"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66A036EE"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BAC8975"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Upper-level United States history electives (see advisor for additional information).</w:t>
                </w:r>
              </w:p>
            </w:tc>
            <w:tc>
              <w:tcPr>
                <w:tcW w:w="945" w:type="dxa"/>
                <w:tcBorders>
                  <w:top w:val="single" w:sz="8" w:space="0" w:color="231F20"/>
                  <w:left w:val="single" w:sz="8" w:space="0" w:color="231F20"/>
                  <w:bottom w:val="single" w:sz="8" w:space="0" w:color="231F20"/>
                  <w:right w:val="single" w:sz="8" w:space="0" w:color="231F20"/>
                </w:tcBorders>
              </w:tcPr>
              <w:p w14:paraId="65220ED7"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6</w:t>
                </w:r>
              </w:p>
            </w:tc>
          </w:tr>
          <w:tr w:rsidR="00CE4C84" w14:paraId="4E97BBE1"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B6826B9"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Upper-level world history electives (see advisor for additional information).</w:t>
                </w:r>
              </w:p>
            </w:tc>
            <w:tc>
              <w:tcPr>
                <w:tcW w:w="945" w:type="dxa"/>
                <w:tcBorders>
                  <w:top w:val="single" w:sz="8" w:space="0" w:color="231F20"/>
                  <w:left w:val="single" w:sz="8" w:space="0" w:color="231F20"/>
                  <w:bottom w:val="single" w:sz="8" w:space="0" w:color="231F20"/>
                  <w:right w:val="single" w:sz="8" w:space="0" w:color="231F20"/>
                </w:tcBorders>
              </w:tcPr>
              <w:p w14:paraId="55A24E03"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6</w:t>
                </w:r>
              </w:p>
            </w:tc>
          </w:tr>
          <w:tr w:rsidR="00CE4C84" w14:paraId="12DBADC6"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E0F8B12" w14:textId="77777777" w:rsidR="00CE4C84" w:rsidRDefault="00CE4C84" w:rsidP="00607FC5">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556ED55" w14:textId="77777777" w:rsidR="00CE4C84" w:rsidRDefault="00CE4C84"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50</w:t>
                </w:r>
              </w:p>
            </w:tc>
          </w:tr>
          <w:tr w:rsidR="00CE4C84" w14:paraId="6C8C0D11" w14:textId="77777777" w:rsidTr="00607FC5">
            <w:trPr>
              <w:trHeight w:hRule="exact" w:val="1371"/>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10A63AE2" w14:textId="77777777" w:rsidR="00CE4C84" w:rsidRDefault="00CE4C8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lastRenderedPageBreak/>
                  <w:t>Professional</w:t>
                </w:r>
                <w:r>
                  <w:rPr>
                    <w:rFonts w:ascii="Arial" w:hAnsi="Arial" w:cs="Arial"/>
                    <w:b/>
                    <w:bCs/>
                    <w:color w:val="231F20"/>
                    <w:spacing w:val="-10"/>
                    <w:sz w:val="16"/>
                    <w:szCs w:val="16"/>
                  </w:rPr>
                  <w:t xml:space="preserve"> </w:t>
                </w:r>
                <w:r>
                  <w:rPr>
                    <w:rFonts w:ascii="Arial" w:hAnsi="Arial" w:cs="Arial"/>
                    <w:b/>
                    <w:bCs/>
                    <w:color w:val="231F20"/>
                    <w:sz w:val="16"/>
                    <w:szCs w:val="16"/>
                  </w:rPr>
                  <w:t>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p w14:paraId="542D9B2F" w14:textId="77777777" w:rsidR="00CE4C84" w:rsidRDefault="00CE4C84" w:rsidP="00607FC5">
                <w:pPr>
                  <w:widowControl w:val="0"/>
                  <w:autoSpaceDE w:val="0"/>
                  <w:autoSpaceDN w:val="0"/>
                  <w:adjustRightInd w:val="0"/>
                  <w:spacing w:before="26" w:after="0" w:line="240" w:lineRule="auto"/>
                  <w:ind w:left="160" w:right="-20"/>
                  <w:rPr>
                    <w:rFonts w:ascii="Arial" w:hAnsi="Arial" w:cs="Arial"/>
                    <w:color w:val="000000"/>
                    <w:sz w:val="12"/>
                    <w:szCs w:val="12"/>
                  </w:rPr>
                </w:pPr>
                <w:r>
                  <w:rPr>
                    <w:rFonts w:ascii="Arial" w:hAnsi="Arial" w:cs="Arial"/>
                    <w:color w:val="231F20"/>
                    <w:sz w:val="12"/>
                    <w:szCs w:val="12"/>
                  </w:rPr>
                  <w:t>Grade of “C” or better required for all Professional Education Requirements.</w:t>
                </w:r>
              </w:p>
              <w:p w14:paraId="74A744EB" w14:textId="77777777" w:rsidR="00CE4C84" w:rsidRDefault="00CE4C84" w:rsidP="00607FC5">
                <w:pPr>
                  <w:widowControl w:val="0"/>
                  <w:autoSpaceDE w:val="0"/>
                  <w:autoSpaceDN w:val="0"/>
                  <w:adjustRightInd w:val="0"/>
                  <w:spacing w:before="35" w:after="0" w:line="250" w:lineRule="auto"/>
                  <w:ind w:left="160" w:right="153"/>
                  <w:rPr>
                    <w:rFonts w:ascii="Arial" w:hAnsi="Arial" w:cs="Arial"/>
                    <w:color w:val="000000"/>
                    <w:sz w:val="12"/>
                    <w:szCs w:val="12"/>
                  </w:rPr>
                </w:pPr>
                <w:r>
                  <w:rPr>
                    <w:rFonts w:ascii="Arial" w:hAnsi="Arial" w:cs="Arial"/>
                    <w:color w:val="231F20"/>
                    <w:sz w:val="12"/>
                    <w:szCs w:val="12"/>
                  </w:rPr>
                  <w:t>Courses denoted below with an asterisk (*) require admission to the</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 Education Program. For additional information, see Professional Education Requirements for Secondary Majors in the College of Education and Behavioral Science section.</w:t>
                </w:r>
              </w:p>
              <w:p w14:paraId="500BEC52" w14:textId="77777777" w:rsidR="00CE4C84" w:rsidRDefault="00CE4C84" w:rsidP="00607FC5">
                <w:pPr>
                  <w:widowControl w:val="0"/>
                  <w:autoSpaceDE w:val="0"/>
                  <w:autoSpaceDN w:val="0"/>
                  <w:adjustRightInd w:val="0"/>
                  <w:spacing w:before="29" w:after="0" w:line="250" w:lineRule="auto"/>
                  <w:ind w:left="160" w:right="160"/>
                  <w:rPr>
                    <w:rFonts w:ascii="Times New Roman" w:hAnsi="Times New Roman" w:cs="Times New Roman"/>
                    <w:sz w:val="24"/>
                    <w:szCs w:val="24"/>
                  </w:rPr>
                </w:pPr>
                <w:r>
                  <w:rPr>
                    <w:rFonts w:ascii="Arial" w:hAnsi="Arial" w:cs="Arial"/>
                    <w:color w:val="231F20"/>
                    <w:sz w:val="12"/>
                    <w:szCs w:val="12"/>
                  </w:rPr>
                  <w:t>All BSE Social Science candidates must take the appropriate PRAXIS Series Exams required for licensure in</w:t>
                </w:r>
                <w:r>
                  <w:rPr>
                    <w:rFonts w:ascii="Arial" w:hAnsi="Arial" w:cs="Arial"/>
                    <w:color w:val="231F20"/>
                    <w:spacing w:val="-7"/>
                    <w:sz w:val="12"/>
                    <w:szCs w:val="12"/>
                  </w:rPr>
                  <w:t xml:space="preserve"> </w:t>
                </w:r>
                <w:r>
                  <w:rPr>
                    <w:rFonts w:ascii="Arial" w:hAnsi="Arial" w:cs="Arial"/>
                    <w:color w:val="231F20"/>
                    <w:sz w:val="12"/>
                    <w:szCs w:val="12"/>
                  </w:rPr>
                  <w:t>Arkansas and report their test results to the Department of History before graduation.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475F6DA" w14:textId="77777777" w:rsidR="00CE4C84" w:rsidRDefault="00CE4C84"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E4C84" w14:paraId="04F15467"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3DE3964"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w:t>
                </w:r>
                <w:r>
                  <w:rPr>
                    <w:rFonts w:ascii="Arial" w:hAnsi="Arial" w:cs="Arial"/>
                    <w:color w:val="231F20"/>
                    <w:spacing w:val="-1"/>
                    <w:sz w:val="12"/>
                    <w:szCs w:val="12"/>
                  </w:rPr>
                  <w:t>EDS</w:t>
                </w:r>
                <w:r>
                  <w:rPr>
                    <w:rFonts w:ascii="Arial" w:hAnsi="Arial" w:cs="Arial"/>
                    <w:color w:val="231F20"/>
                    <w:sz w:val="12"/>
                    <w:szCs w:val="12"/>
                  </w:rPr>
                  <w:t>S</w:t>
                </w:r>
                <w:r>
                  <w:rPr>
                    <w:rFonts w:ascii="Arial" w:hAnsi="Arial" w:cs="Arial"/>
                    <w:color w:val="231F20"/>
                    <w:spacing w:val="-1"/>
                    <w:sz w:val="12"/>
                    <w:szCs w:val="12"/>
                  </w:rPr>
                  <w:t xml:space="preserve"> 4603</w:t>
                </w:r>
                <w:r>
                  <w:rPr>
                    <w:rFonts w:ascii="Arial" w:hAnsi="Arial" w:cs="Arial"/>
                    <w:color w:val="231F20"/>
                    <w:sz w:val="12"/>
                    <w:szCs w:val="12"/>
                  </w:rPr>
                  <w:t>,</w:t>
                </w:r>
                <w:r>
                  <w:rPr>
                    <w:rFonts w:ascii="Arial" w:hAnsi="Arial" w:cs="Arial"/>
                    <w:color w:val="231F20"/>
                    <w:spacing w:val="-1"/>
                    <w:sz w:val="12"/>
                    <w:szCs w:val="12"/>
                  </w:rPr>
                  <w:t xml:space="preserve"> Method</w:t>
                </w:r>
                <w:r>
                  <w:rPr>
                    <w:rFonts w:ascii="Arial" w:hAnsi="Arial" w:cs="Arial"/>
                    <w:color w:val="231F20"/>
                    <w:sz w:val="12"/>
                    <w:szCs w:val="12"/>
                  </w:rPr>
                  <w:t>s</w:t>
                </w:r>
                <w:r>
                  <w:rPr>
                    <w:rFonts w:ascii="Arial" w:hAnsi="Arial" w:cs="Arial"/>
                    <w:color w:val="231F20"/>
                    <w:spacing w:val="-1"/>
                    <w:sz w:val="12"/>
                    <w:szCs w:val="12"/>
                  </w:rPr>
                  <w:t xml:space="preserve"> an</w:t>
                </w:r>
                <w:r>
                  <w:rPr>
                    <w:rFonts w:ascii="Arial" w:hAnsi="Arial" w:cs="Arial"/>
                    <w:color w:val="231F20"/>
                    <w:sz w:val="12"/>
                    <w:szCs w:val="12"/>
                  </w:rPr>
                  <w:t>d</w:t>
                </w:r>
                <w:r>
                  <w:rPr>
                    <w:rFonts w:ascii="Arial" w:hAnsi="Arial" w:cs="Arial"/>
                    <w:color w:val="231F20"/>
                    <w:spacing w:val="-1"/>
                    <w:sz w:val="12"/>
                    <w:szCs w:val="12"/>
                  </w:rPr>
                  <w:t xml:space="preserve"> Material</w:t>
                </w:r>
                <w:r>
                  <w:rPr>
                    <w:rFonts w:ascii="Arial" w:hAnsi="Arial" w:cs="Arial"/>
                    <w:color w:val="231F20"/>
                    <w:sz w:val="12"/>
                    <w:szCs w:val="12"/>
                  </w:rPr>
                  <w:t>s</w:t>
                </w:r>
                <w:r>
                  <w:rPr>
                    <w:rFonts w:ascii="Arial" w:hAnsi="Arial" w:cs="Arial"/>
                    <w:color w:val="231F20"/>
                    <w:spacing w:val="-1"/>
                    <w:sz w:val="12"/>
                    <w:szCs w:val="12"/>
                  </w:rPr>
                  <w:t xml:space="preserve"> fo</w:t>
                </w:r>
                <w:r>
                  <w:rPr>
                    <w:rFonts w:ascii="Arial" w:hAnsi="Arial" w:cs="Arial"/>
                    <w:color w:val="231F20"/>
                    <w:sz w:val="12"/>
                    <w:szCs w:val="12"/>
                  </w:rPr>
                  <w:t>r</w:t>
                </w:r>
                <w:r>
                  <w:rPr>
                    <w:rFonts w:ascii="Arial" w:hAnsi="Arial" w:cs="Arial"/>
                    <w:color w:val="231F20"/>
                    <w:spacing w:val="-3"/>
                    <w:sz w:val="12"/>
                    <w:szCs w:val="12"/>
                  </w:rPr>
                  <w:t xml:space="preserve"> </w:t>
                </w:r>
                <w:r>
                  <w:rPr>
                    <w:rFonts w:ascii="Arial" w:hAnsi="Arial" w:cs="Arial"/>
                    <w:color w:val="231F20"/>
                    <w:spacing w:val="-14"/>
                    <w:sz w:val="12"/>
                    <w:szCs w:val="12"/>
                  </w:rPr>
                  <w:t>T</w:t>
                </w:r>
                <w:r>
                  <w:rPr>
                    <w:rFonts w:ascii="Arial" w:hAnsi="Arial" w:cs="Arial"/>
                    <w:color w:val="231F20"/>
                    <w:spacing w:val="-1"/>
                    <w:sz w:val="12"/>
                    <w:szCs w:val="12"/>
                  </w:rPr>
                  <w:t>eachin</w:t>
                </w:r>
                <w:r>
                  <w:rPr>
                    <w:rFonts w:ascii="Arial" w:hAnsi="Arial" w:cs="Arial"/>
                    <w:color w:val="231F20"/>
                    <w:sz w:val="12"/>
                    <w:szCs w:val="12"/>
                  </w:rPr>
                  <w:t>g</w:t>
                </w:r>
                <w:r>
                  <w:rPr>
                    <w:rFonts w:ascii="Arial" w:hAnsi="Arial" w:cs="Arial"/>
                    <w:color w:val="231F20"/>
                    <w:spacing w:val="-1"/>
                    <w:sz w:val="12"/>
                    <w:szCs w:val="12"/>
                  </w:rPr>
                  <w:t xml:space="preserve"> Socia</w:t>
                </w:r>
                <w:r>
                  <w:rPr>
                    <w:rFonts w:ascii="Arial" w:hAnsi="Arial" w:cs="Arial"/>
                    <w:color w:val="231F20"/>
                    <w:sz w:val="12"/>
                    <w:szCs w:val="12"/>
                  </w:rPr>
                  <w:t>l</w:t>
                </w:r>
                <w:r>
                  <w:rPr>
                    <w:rFonts w:ascii="Arial" w:hAnsi="Arial" w:cs="Arial"/>
                    <w:color w:val="231F20"/>
                    <w:spacing w:val="-1"/>
                    <w:sz w:val="12"/>
                    <w:szCs w:val="12"/>
                  </w:rPr>
                  <w:t xml:space="preserve"> Studie</w:t>
                </w:r>
                <w:r>
                  <w:rPr>
                    <w:rFonts w:ascii="Arial" w:hAnsi="Arial" w:cs="Arial"/>
                    <w:color w:val="231F20"/>
                    <w:sz w:val="12"/>
                    <w:szCs w:val="12"/>
                  </w:rPr>
                  <w:t>s</w:t>
                </w:r>
                <w:r>
                  <w:rPr>
                    <w:rFonts w:ascii="Arial" w:hAnsi="Arial" w:cs="Arial"/>
                    <w:color w:val="231F20"/>
                    <w:spacing w:val="-1"/>
                    <w:sz w:val="12"/>
                    <w:szCs w:val="12"/>
                  </w:rPr>
                  <w:t xml:space="preserve"> i</w:t>
                </w:r>
                <w:r>
                  <w:rPr>
                    <w:rFonts w:ascii="Arial" w:hAnsi="Arial" w:cs="Arial"/>
                    <w:color w:val="231F20"/>
                    <w:sz w:val="12"/>
                    <w:szCs w:val="12"/>
                  </w:rPr>
                  <w:t>n</w:t>
                </w:r>
                <w:r>
                  <w:rPr>
                    <w:rFonts w:ascii="Arial" w:hAnsi="Arial" w:cs="Arial"/>
                    <w:color w:val="231F20"/>
                    <w:spacing w:val="-1"/>
                    <w:sz w:val="12"/>
                    <w:szCs w:val="12"/>
                  </w:rPr>
                  <w:t xml:space="preserve"> th</w:t>
                </w:r>
                <w:r>
                  <w:rPr>
                    <w:rFonts w:ascii="Arial" w:hAnsi="Arial" w:cs="Arial"/>
                    <w:color w:val="231F20"/>
                    <w:sz w:val="12"/>
                    <w:szCs w:val="12"/>
                  </w:rPr>
                  <w:t>e</w:t>
                </w:r>
                <w:r>
                  <w:rPr>
                    <w:rFonts w:ascii="Arial" w:hAnsi="Arial" w:cs="Arial"/>
                    <w:color w:val="231F20"/>
                    <w:spacing w:val="-1"/>
                    <w:sz w:val="12"/>
                    <w:szCs w:val="12"/>
                  </w:rPr>
                  <w:t xml:space="preserve"> Secondar</w:t>
                </w:r>
                <w:r>
                  <w:rPr>
                    <w:rFonts w:ascii="Arial" w:hAnsi="Arial" w:cs="Arial"/>
                    <w:color w:val="231F20"/>
                    <w:sz w:val="12"/>
                    <w:szCs w:val="12"/>
                  </w:rPr>
                  <w:t>y</w:t>
                </w:r>
                <w:r>
                  <w:rPr>
                    <w:rFonts w:ascii="Arial" w:hAnsi="Arial" w:cs="Arial"/>
                    <w:color w:val="231F20"/>
                    <w:spacing w:val="-1"/>
                    <w:sz w:val="12"/>
                    <w:szCs w:val="12"/>
                  </w:rPr>
                  <w:t xml:space="preserve"> School</w:t>
                </w:r>
              </w:p>
            </w:tc>
            <w:tc>
              <w:tcPr>
                <w:tcW w:w="945" w:type="dxa"/>
                <w:tcBorders>
                  <w:top w:val="single" w:sz="8" w:space="0" w:color="231F20"/>
                  <w:left w:val="single" w:sz="8" w:space="0" w:color="231F20"/>
                  <w:bottom w:val="single" w:sz="8" w:space="0" w:color="231F20"/>
                  <w:right w:val="single" w:sz="8" w:space="0" w:color="231F20"/>
                </w:tcBorders>
              </w:tcPr>
              <w:p w14:paraId="0F4C80AE"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4CBA7225"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93FA7F2"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ELSE 3643,</w:t>
                </w:r>
                <w:r>
                  <w:rPr>
                    <w:rFonts w:ascii="Arial" w:hAnsi="Arial" w:cs="Arial"/>
                    <w:color w:val="231F20"/>
                    <w:spacing w:val="-2"/>
                    <w:sz w:val="12"/>
                    <w:szCs w:val="12"/>
                  </w:rPr>
                  <w:t xml:space="preserve"> </w:t>
                </w:r>
                <w:r>
                  <w:rPr>
                    <w:rFonts w:ascii="Arial" w:hAnsi="Arial" w:cs="Arial"/>
                    <w:color w:val="231F20"/>
                    <w:sz w:val="12"/>
                    <w:szCs w:val="12"/>
                  </w:rPr>
                  <w:t>The Exceptional Student in the Regular Classroom</w:t>
                </w:r>
              </w:p>
            </w:tc>
            <w:tc>
              <w:tcPr>
                <w:tcW w:w="945" w:type="dxa"/>
                <w:tcBorders>
                  <w:top w:val="single" w:sz="8" w:space="0" w:color="231F20"/>
                  <w:left w:val="single" w:sz="8" w:space="0" w:color="231F20"/>
                  <w:bottom w:val="single" w:sz="8" w:space="0" w:color="231F20"/>
                  <w:right w:val="single" w:sz="8" w:space="0" w:color="231F20"/>
                </w:tcBorders>
              </w:tcPr>
              <w:p w14:paraId="5A1AAF0D"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26174BB3"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7B9C8EA"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PSY</w:t>
                </w:r>
                <w:r>
                  <w:rPr>
                    <w:rFonts w:ascii="Arial" w:hAnsi="Arial" w:cs="Arial"/>
                    <w:color w:val="231F20"/>
                    <w:spacing w:val="-2"/>
                    <w:sz w:val="12"/>
                    <w:szCs w:val="12"/>
                  </w:rPr>
                  <w:t xml:space="preserve"> </w:t>
                </w:r>
                <w:r>
                  <w:rPr>
                    <w:rFonts w:ascii="Arial" w:hAnsi="Arial" w:cs="Arial"/>
                    <w:color w:val="231F20"/>
                    <w:sz w:val="12"/>
                    <w:szCs w:val="12"/>
                  </w:rPr>
                  <w:t>3703, Educational Psychology</w:t>
                </w:r>
              </w:p>
            </w:tc>
            <w:tc>
              <w:tcPr>
                <w:tcW w:w="945" w:type="dxa"/>
                <w:tcBorders>
                  <w:top w:val="single" w:sz="8" w:space="0" w:color="231F20"/>
                  <w:left w:val="single" w:sz="8" w:space="0" w:color="231F20"/>
                  <w:bottom w:val="single" w:sz="8" w:space="0" w:color="231F20"/>
                  <w:right w:val="single" w:sz="8" w:space="0" w:color="231F20"/>
                </w:tcBorders>
              </w:tcPr>
              <w:p w14:paraId="1D5D79D3"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3995839D"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6BFE6C5"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SCED 2513, Introduction to Secondary</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eaching</w:t>
                </w:r>
              </w:p>
            </w:tc>
            <w:tc>
              <w:tcPr>
                <w:tcW w:w="945" w:type="dxa"/>
                <w:tcBorders>
                  <w:top w:val="single" w:sz="8" w:space="0" w:color="231F20"/>
                  <w:left w:val="single" w:sz="8" w:space="0" w:color="231F20"/>
                  <w:bottom w:val="single" w:sz="8" w:space="0" w:color="231F20"/>
                  <w:right w:val="single" w:sz="8" w:space="0" w:color="231F20"/>
                </w:tcBorders>
              </w:tcPr>
              <w:p w14:paraId="6B04FE1D"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5040FDC8"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7E6F939"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*SCED 3515, Performance Based Instructional Design</w:t>
                </w:r>
              </w:p>
            </w:tc>
            <w:tc>
              <w:tcPr>
                <w:tcW w:w="945" w:type="dxa"/>
                <w:tcBorders>
                  <w:top w:val="single" w:sz="8" w:space="0" w:color="231F20"/>
                  <w:left w:val="single" w:sz="8" w:space="0" w:color="231F20"/>
                  <w:bottom w:val="single" w:sz="8" w:space="0" w:color="231F20"/>
                  <w:right w:val="single" w:sz="8" w:space="0" w:color="231F20"/>
                </w:tcBorders>
              </w:tcPr>
              <w:p w14:paraId="32F3DBB8"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5</w:t>
                </w:r>
              </w:p>
            </w:tc>
          </w:tr>
          <w:tr w:rsidR="00CE4C84" w14:paraId="2DA8A3B2"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854B69F"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*SCED 4713, Educational Measurement with Computer</w:t>
                </w:r>
                <w:r>
                  <w:rPr>
                    <w:rFonts w:ascii="Arial" w:hAnsi="Arial" w:cs="Arial"/>
                    <w:color w:val="231F20"/>
                    <w:spacing w:val="-6"/>
                    <w:sz w:val="12"/>
                    <w:szCs w:val="12"/>
                  </w:rPr>
                  <w:t xml:space="preserve"> </w:t>
                </w:r>
                <w:r>
                  <w:rPr>
                    <w:rFonts w:ascii="Arial" w:hAnsi="Arial" w:cs="Arial"/>
                    <w:color w:val="231F20"/>
                    <w:sz w:val="12"/>
                    <w:szCs w:val="12"/>
                  </w:rPr>
                  <w:t>Applications</w:t>
                </w:r>
              </w:p>
            </w:tc>
            <w:tc>
              <w:tcPr>
                <w:tcW w:w="945" w:type="dxa"/>
                <w:tcBorders>
                  <w:top w:val="single" w:sz="8" w:space="0" w:color="231F20"/>
                  <w:left w:val="single" w:sz="8" w:space="0" w:color="231F20"/>
                  <w:bottom w:val="single" w:sz="8" w:space="0" w:color="231F20"/>
                  <w:right w:val="single" w:sz="8" w:space="0" w:color="231F20"/>
                </w:tcBorders>
              </w:tcPr>
              <w:p w14:paraId="14EEF138" w14:textId="77777777" w:rsidR="00CE4C84" w:rsidRDefault="00CE4C84"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E4C84" w14:paraId="7AD9D0A8"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99CBFE7" w14:textId="77777777" w:rsidR="00CE4C84" w:rsidRDefault="00CE4C84"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*TIHI 4826,</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eaching Internship in the Secondary School</w:t>
                </w:r>
              </w:p>
            </w:tc>
            <w:tc>
              <w:tcPr>
                <w:tcW w:w="945" w:type="dxa"/>
                <w:tcBorders>
                  <w:top w:val="single" w:sz="8" w:space="0" w:color="231F20"/>
                  <w:left w:val="single" w:sz="8" w:space="0" w:color="231F20"/>
                  <w:bottom w:val="single" w:sz="8" w:space="0" w:color="231F20"/>
                  <w:right w:val="single" w:sz="8" w:space="0" w:color="231F20"/>
                </w:tcBorders>
              </w:tcPr>
              <w:p w14:paraId="4D7ACB65" w14:textId="77777777" w:rsidR="00CE4C84" w:rsidRDefault="00CE4C84"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color w:val="231F20"/>
                    <w:sz w:val="12"/>
                    <w:szCs w:val="12"/>
                  </w:rPr>
                  <w:t>12</w:t>
                </w:r>
              </w:p>
            </w:tc>
          </w:tr>
          <w:tr w:rsidR="00CE4C84" w14:paraId="6A187E6F"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126BD9D" w14:textId="77777777" w:rsidR="00CE4C84" w:rsidRDefault="00CE4C84" w:rsidP="00607FC5">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644D7D3" w14:textId="77777777" w:rsidR="00CE4C84" w:rsidRDefault="00CE4C84"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32</w:t>
                </w:r>
              </w:p>
            </w:tc>
          </w:tr>
        </w:tbl>
        <w:p w14:paraId="7D81413C" w14:textId="77777777" w:rsidR="00CE4C84" w:rsidRDefault="00CE4C84" w:rsidP="001D0456">
          <w:pPr>
            <w:tabs>
              <w:tab w:val="left" w:pos="360"/>
              <w:tab w:val="left" w:pos="720"/>
            </w:tabs>
            <w:spacing w:after="0" w:line="240" w:lineRule="auto"/>
            <w:rPr>
              <w:rFonts w:asciiTheme="majorHAnsi" w:hAnsiTheme="majorHAnsi" w:cs="Arial"/>
              <w:sz w:val="20"/>
              <w:szCs w:val="20"/>
            </w:rPr>
          </w:pPr>
        </w:p>
        <w:p w14:paraId="633D8A7D" w14:textId="77777777" w:rsidR="00CE4C84" w:rsidRDefault="00CE4C84" w:rsidP="001D0456">
          <w:pPr>
            <w:tabs>
              <w:tab w:val="left" w:pos="360"/>
              <w:tab w:val="left" w:pos="720"/>
            </w:tabs>
            <w:spacing w:after="0" w:line="240" w:lineRule="auto"/>
            <w:rPr>
              <w:rFonts w:asciiTheme="majorHAnsi" w:hAnsiTheme="majorHAnsi" w:cs="Arial"/>
              <w:sz w:val="20"/>
              <w:szCs w:val="20"/>
            </w:rPr>
          </w:pPr>
        </w:p>
        <w:p w14:paraId="69E45A43" w14:textId="77777777" w:rsidR="00CE4C84" w:rsidRDefault="00CE4C84" w:rsidP="001D0456">
          <w:pPr>
            <w:tabs>
              <w:tab w:val="left" w:pos="360"/>
              <w:tab w:val="left" w:pos="720"/>
            </w:tabs>
            <w:spacing w:after="0" w:line="240" w:lineRule="auto"/>
            <w:rPr>
              <w:rFonts w:asciiTheme="majorHAnsi" w:hAnsiTheme="majorHAnsi" w:cs="Arial"/>
              <w:sz w:val="20"/>
              <w:szCs w:val="20"/>
            </w:rPr>
          </w:pPr>
        </w:p>
        <w:p w14:paraId="06FF07C3" w14:textId="77777777" w:rsidR="00CE4C84" w:rsidRDefault="00CE4C84" w:rsidP="001D0456">
          <w:pPr>
            <w:tabs>
              <w:tab w:val="left" w:pos="360"/>
              <w:tab w:val="left" w:pos="720"/>
            </w:tabs>
            <w:spacing w:after="0" w:line="240" w:lineRule="auto"/>
            <w:rPr>
              <w:rFonts w:asciiTheme="majorHAnsi" w:hAnsiTheme="majorHAnsi" w:cs="Arial"/>
              <w:sz w:val="20"/>
              <w:szCs w:val="20"/>
            </w:rPr>
          </w:pPr>
        </w:p>
        <w:p w14:paraId="38B534AF" w14:textId="048BEC90" w:rsidR="00CE4C84" w:rsidRDefault="00CE4C84" w:rsidP="001D045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505</w:t>
          </w:r>
        </w:p>
        <w:p w14:paraId="31B5F4F0" w14:textId="77777777" w:rsidR="00CE4C84" w:rsidRDefault="00CE4C84" w:rsidP="001D0456">
          <w:pPr>
            <w:tabs>
              <w:tab w:val="left" w:pos="360"/>
              <w:tab w:val="left" w:pos="720"/>
            </w:tabs>
            <w:spacing w:after="0" w:line="240" w:lineRule="auto"/>
            <w:rPr>
              <w:rFonts w:asciiTheme="majorHAnsi" w:hAnsiTheme="majorHAnsi" w:cs="Arial"/>
              <w:sz w:val="20"/>
              <w:szCs w:val="20"/>
            </w:rPr>
          </w:pPr>
        </w:p>
        <w:p w14:paraId="1659113B" w14:textId="77D7ED42"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DEPARTMENT OF HISTORY</w:t>
          </w:r>
        </w:p>
        <w:p w14:paraId="71F6CFA9"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Methods and Materials Teaching Social Studies (EDSS)</w:t>
          </w:r>
        </w:p>
        <w:p w14:paraId="24896E52"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EDSS 4603. Methods and Materials for Teaching Social Studies in the Secondary School</w:t>
          </w:r>
        </w:p>
        <w:p w14:paraId="475A173B"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 xml:space="preserve">Historical and current trends in teaching social </w:t>
          </w:r>
          <w:r w:rsidRPr="001D0456">
            <w:rPr>
              <w:rFonts w:asciiTheme="majorHAnsi" w:hAnsiTheme="majorHAnsi" w:cs="Arial"/>
              <w:sz w:val="24"/>
              <w:szCs w:val="24"/>
            </w:rPr>
            <w:t>studies</w:t>
          </w:r>
          <w:r w:rsidRPr="001D0456">
            <w:rPr>
              <w:rFonts w:asciiTheme="majorHAnsi" w:hAnsiTheme="majorHAnsi" w:cs="Arial"/>
              <w:sz w:val="20"/>
              <w:szCs w:val="20"/>
            </w:rPr>
            <w:t xml:space="preserve"> at the secondary school level. Major emphasis</w:t>
          </w:r>
        </w:p>
        <w:p w14:paraId="663A0B4C"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on content and concept development and their application in the social studies classroom.</w:t>
          </w:r>
        </w:p>
        <w:p w14:paraId="5BD04CC8"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Practice in writing objectives, applying teaching techniques, and formulating student evaluations.</w:t>
          </w:r>
        </w:p>
        <w:p w14:paraId="611E7D41" w14:textId="14ADB24D" w:rsid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Must be admitted to the Teacher Education Program. Fall, Spring.</w:t>
          </w:r>
        </w:p>
        <w:p w14:paraId="669DEF9A"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p>
        <w:p w14:paraId="69B81654" w14:textId="41BB4DBE" w:rsid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History (HIST)</w:t>
          </w:r>
        </w:p>
        <w:p w14:paraId="54D96FCB" w14:textId="761F667D" w:rsidR="00F37822" w:rsidRPr="00F37822" w:rsidRDefault="00F37822" w:rsidP="00F37822">
          <w:pPr>
            <w:tabs>
              <w:tab w:val="left" w:pos="360"/>
              <w:tab w:val="left" w:pos="720"/>
            </w:tabs>
            <w:spacing w:after="0" w:line="240" w:lineRule="auto"/>
            <w:rPr>
              <w:rFonts w:asciiTheme="majorHAnsi" w:hAnsiTheme="majorHAnsi" w:cs="Arial"/>
              <w:color w:val="548DD4" w:themeColor="text2" w:themeTint="99"/>
              <w:sz w:val="24"/>
              <w:szCs w:val="24"/>
            </w:rPr>
          </w:pPr>
          <w:r w:rsidRPr="00F37822">
            <w:rPr>
              <w:rFonts w:asciiTheme="majorHAnsi" w:hAnsiTheme="majorHAnsi" w:cs="Arial"/>
              <w:sz w:val="20"/>
              <w:szCs w:val="20"/>
            </w:rPr>
            <w:t xml:space="preserve">HIST 1003. Introduction to </w:t>
          </w:r>
          <w:r w:rsidRPr="00F37822">
            <w:rPr>
              <w:rFonts w:asciiTheme="majorHAnsi" w:hAnsiTheme="majorHAnsi" w:cs="Arial"/>
              <w:strike/>
              <w:color w:val="FF0000"/>
              <w:sz w:val="20"/>
              <w:szCs w:val="20"/>
            </w:rPr>
            <w:t>Legal Professions</w:t>
          </w:r>
          <w:r w:rsidRPr="00F37822">
            <w:rPr>
              <w:rFonts w:asciiTheme="majorHAnsi" w:hAnsiTheme="majorHAnsi" w:cs="Arial"/>
              <w:color w:val="FF0000"/>
              <w:sz w:val="20"/>
              <w:szCs w:val="20"/>
            </w:rPr>
            <w:t xml:space="preserve"> </w:t>
          </w:r>
          <w:r w:rsidRPr="001D0456">
            <w:rPr>
              <w:rFonts w:asciiTheme="majorHAnsi" w:hAnsiTheme="majorHAnsi" w:cs="Arial"/>
              <w:color w:val="548DD4" w:themeColor="text2" w:themeTint="99"/>
              <w:sz w:val="24"/>
              <w:szCs w:val="24"/>
            </w:rPr>
            <w:t>History and Social Studies</w:t>
          </w:r>
          <w:r>
            <w:rPr>
              <w:rFonts w:asciiTheme="majorHAnsi" w:hAnsiTheme="majorHAnsi" w:cs="Arial"/>
              <w:color w:val="548DD4" w:themeColor="text2" w:themeTint="99"/>
              <w:sz w:val="20"/>
              <w:szCs w:val="20"/>
            </w:rPr>
            <w:t xml:space="preserve">       </w:t>
          </w:r>
          <w:r w:rsidRPr="001D0456">
            <w:rPr>
              <w:rFonts w:asciiTheme="majorHAnsi" w:hAnsiTheme="majorHAnsi" w:cs="Arial"/>
              <w:color w:val="548DD4" w:themeColor="text2" w:themeTint="99"/>
              <w:sz w:val="20"/>
              <w:szCs w:val="20"/>
            </w:rPr>
            <w:t xml:space="preserve"> </w:t>
          </w:r>
          <w:r w:rsidRPr="00F37822">
            <w:rPr>
              <w:rFonts w:asciiTheme="majorHAnsi" w:hAnsiTheme="majorHAnsi" w:cs="Arial"/>
              <w:sz w:val="20"/>
              <w:szCs w:val="20"/>
            </w:rPr>
            <w:t xml:space="preserve">GENERAL HISTORY. </w:t>
          </w:r>
        </w:p>
        <w:p w14:paraId="39C75913" w14:textId="06D115BE" w:rsidR="001D0456" w:rsidRPr="001D0456" w:rsidRDefault="00F37822" w:rsidP="001D0456">
          <w:pPr>
            <w:tabs>
              <w:tab w:val="left" w:pos="360"/>
              <w:tab w:val="left" w:pos="720"/>
            </w:tabs>
            <w:spacing w:after="0" w:line="240" w:lineRule="auto"/>
            <w:rPr>
              <w:rFonts w:asciiTheme="majorHAnsi" w:hAnsiTheme="majorHAnsi" w:cs="Arial"/>
              <w:sz w:val="20"/>
              <w:szCs w:val="20"/>
            </w:rPr>
          </w:pPr>
          <w:r w:rsidRPr="00F37822">
            <w:rPr>
              <w:rFonts w:asciiTheme="majorHAnsi" w:hAnsiTheme="majorHAnsi" w:cs="Arial"/>
              <w:color w:val="548DD4" w:themeColor="text2" w:themeTint="99"/>
              <w:sz w:val="24"/>
              <w:szCs w:val="24"/>
            </w:rPr>
            <w:t>First year experience course. Introduction to the disciplines and fields that make up history and social studies, as well as skills to aid in college success.</w:t>
          </w:r>
          <w:r w:rsidR="001D0456" w:rsidRPr="00F37822">
            <w:rPr>
              <w:rFonts w:asciiTheme="majorHAnsi" w:hAnsiTheme="majorHAnsi" w:cs="Arial"/>
              <w:color w:val="548DD4" w:themeColor="text2" w:themeTint="99"/>
              <w:sz w:val="24"/>
              <w:szCs w:val="24"/>
            </w:rPr>
            <w:t xml:space="preserve"> </w:t>
          </w:r>
          <w:r w:rsidR="001D0456" w:rsidRPr="001D0456">
            <w:rPr>
              <w:rFonts w:asciiTheme="majorHAnsi" w:hAnsiTheme="majorHAnsi" w:cs="Arial"/>
              <w:sz w:val="20"/>
              <w:szCs w:val="20"/>
            </w:rPr>
            <w:t>Fall.</w:t>
          </w:r>
        </w:p>
        <w:p w14:paraId="2FB10126"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 1013. World Civilization To 1660  WORLD AND EUROPEAN HISTORY. The great civilizations,</w:t>
          </w:r>
        </w:p>
        <w:p w14:paraId="3485E114"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with emphasis on the main historical currents influencing modern society. Fall, Spring,</w:t>
          </w:r>
        </w:p>
        <w:p w14:paraId="0F1880AE"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Summer. (ACTS#: HIST 1113)</w:t>
          </w:r>
        </w:p>
        <w:p w14:paraId="3A0D4078"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 1023. World Civilization Since 1660  WORLD AND EUROPEAN HISTORY. Continuation</w:t>
          </w:r>
        </w:p>
        <w:p w14:paraId="23ECA823" w14:textId="30F39D1D"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of HIST 1013, with emphasis on the past three centuries. Fal</w:t>
          </w:r>
          <w:r>
            <w:rPr>
              <w:rFonts w:asciiTheme="majorHAnsi" w:hAnsiTheme="majorHAnsi" w:cs="Arial"/>
              <w:sz w:val="20"/>
              <w:szCs w:val="20"/>
            </w:rPr>
            <w:t xml:space="preserve">l, Spring, Summer. (ACTS#: HIST </w:t>
          </w:r>
          <w:r w:rsidRPr="001D0456">
            <w:rPr>
              <w:rFonts w:asciiTheme="majorHAnsi" w:hAnsiTheme="majorHAnsi" w:cs="Arial"/>
              <w:sz w:val="20"/>
              <w:szCs w:val="20"/>
            </w:rPr>
            <w:t>1123)</w:t>
          </w:r>
        </w:p>
        <w:p w14:paraId="48FB1C35"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 2763. The United States to 1876  UNITED STATES HISTORY. Social, economic, and</w:t>
          </w:r>
        </w:p>
        <w:p w14:paraId="1E07F4B6" w14:textId="65DC2652"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political developments from Columbus to the end of Reconstruction</w:t>
          </w:r>
          <w:r>
            <w:rPr>
              <w:rFonts w:asciiTheme="majorHAnsi" w:hAnsiTheme="majorHAnsi" w:cs="Arial"/>
              <w:sz w:val="20"/>
              <w:szCs w:val="20"/>
            </w:rPr>
            <w:t xml:space="preserve">. Fall, Spring, Summer. (ACTS#: </w:t>
          </w:r>
          <w:r w:rsidRPr="001D0456">
            <w:rPr>
              <w:rFonts w:asciiTheme="majorHAnsi" w:hAnsiTheme="majorHAnsi" w:cs="Arial"/>
              <w:sz w:val="20"/>
              <w:szCs w:val="20"/>
            </w:rPr>
            <w:t>HIST 2113)</w:t>
          </w:r>
        </w:p>
        <w:p w14:paraId="3243A29D"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 2773. The United States since 1876  UNITED STATES HISTORY. Social, economic, and</w:t>
          </w:r>
        </w:p>
        <w:p w14:paraId="211A37E5" w14:textId="024D3C31"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political developments from Reconstruction to the present. Fal</w:t>
          </w:r>
          <w:r>
            <w:rPr>
              <w:rFonts w:asciiTheme="majorHAnsi" w:hAnsiTheme="majorHAnsi" w:cs="Arial"/>
              <w:sz w:val="20"/>
              <w:szCs w:val="20"/>
            </w:rPr>
            <w:t xml:space="preserve">l, Spring, Summer. (ACTS#: HIST </w:t>
          </w:r>
          <w:r w:rsidRPr="001D0456">
            <w:rPr>
              <w:rFonts w:asciiTheme="majorHAnsi" w:hAnsiTheme="majorHAnsi" w:cs="Arial"/>
              <w:sz w:val="20"/>
              <w:szCs w:val="20"/>
            </w:rPr>
            <w:t>2123)</w:t>
          </w:r>
        </w:p>
        <w:p w14:paraId="05DF0D28"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 3013. Civilizations of Africa WORLD AND EUROPEAN HISTORY. African history from</w:t>
          </w:r>
        </w:p>
        <w:p w14:paraId="59087D83"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its earliest beginnings to modern times. Specific attention given to social, economic, political, and</w:t>
          </w:r>
        </w:p>
        <w:p w14:paraId="35C3FD75"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religious factors. Regional focus on West Africa. Spring, even.</w:t>
          </w:r>
        </w:p>
        <w:p w14:paraId="3ADF3670"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 3043. Asian History Since 1500 WORLD AND EUROPEAN HISTORY. Survey of Asian</w:t>
          </w:r>
        </w:p>
        <w:p w14:paraId="203844BA"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history from 1500 to the present, with a focus on interactions and connections within Asia, with the</w:t>
          </w:r>
        </w:p>
        <w:p w14:paraId="29B14579"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West and with the larger world. Fall, odd.</w:t>
          </w:r>
        </w:p>
        <w:p w14:paraId="10C30BC0"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 3083. History of Arkansas  UNITED STATES HISTORY. Social, economic, and political</w:t>
          </w:r>
        </w:p>
        <w:p w14:paraId="25A68198"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developments from the coming of the white man to the present. Required of BSE Social Science</w:t>
          </w:r>
        </w:p>
        <w:p w14:paraId="7FC66A93"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majors. Demand.</w:t>
          </w:r>
        </w:p>
        <w:p w14:paraId="79F378BE"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 3123. Latin America, The Colonial Period  WORLD AND EUROPEAN HISTORY. From</w:t>
          </w:r>
        </w:p>
        <w:p w14:paraId="0C6C0E3B"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the pre-Columbian Indian civilization to the era of independence. Fall, odd.</w:t>
          </w:r>
        </w:p>
        <w:p w14:paraId="286AB4FE"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 3133. Latin America, The National Period WORLD AND EUROPEAN HISTORY. Development</w:t>
          </w:r>
        </w:p>
        <w:p w14:paraId="20AE39A9"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of Latin American nation states. Spring, even.</w:t>
          </w:r>
        </w:p>
        <w:p w14:paraId="56E6C383"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lastRenderedPageBreak/>
            <w:t>HIST 3173. Classical Mediterranean Civilization  WORLD AND EUROPEAN HISTORY. Major</w:t>
          </w:r>
        </w:p>
        <w:p w14:paraId="6DE75E7D"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developments of the Greco-Roman civilizations pertaining to our present civilization. Fall, even.</w:t>
          </w:r>
        </w:p>
        <w:p w14:paraId="6020E2CF" w14:textId="77777777" w:rsidR="001D0456" w:rsidRPr="001D0456"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HIST 3183. Medieval Europe WORLD AND EUROPEAN HISTORY. Europe from 500 to 1500</w:t>
          </w:r>
        </w:p>
        <w:p w14:paraId="592ED0E1" w14:textId="68AA13B6" w:rsidR="00661D25" w:rsidRPr="008426D1" w:rsidRDefault="001D0456" w:rsidP="001D0456">
          <w:pPr>
            <w:tabs>
              <w:tab w:val="left" w:pos="360"/>
              <w:tab w:val="left" w:pos="720"/>
            </w:tabs>
            <w:spacing w:after="0" w:line="240" w:lineRule="auto"/>
            <w:rPr>
              <w:rFonts w:asciiTheme="majorHAnsi" w:hAnsiTheme="majorHAnsi" w:cs="Arial"/>
              <w:sz w:val="20"/>
              <w:szCs w:val="20"/>
            </w:rPr>
          </w:pPr>
          <w:r w:rsidRPr="001D0456">
            <w:rPr>
              <w:rFonts w:asciiTheme="majorHAnsi" w:hAnsiTheme="majorHAnsi" w:cs="Arial"/>
              <w:sz w:val="20"/>
              <w:szCs w:val="20"/>
            </w:rPr>
            <w:t>with emphasis on social institutions. Spring, odd.</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AB121" w14:textId="77777777" w:rsidR="00843E34" w:rsidRDefault="00843E34" w:rsidP="00AF3758">
      <w:pPr>
        <w:spacing w:after="0" w:line="240" w:lineRule="auto"/>
      </w:pPr>
      <w:r>
        <w:separator/>
      </w:r>
    </w:p>
  </w:endnote>
  <w:endnote w:type="continuationSeparator" w:id="0">
    <w:p w14:paraId="5BBD35B0" w14:textId="77777777" w:rsidR="00843E34" w:rsidRDefault="00843E3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10A38EF"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2DF2">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12873" w14:textId="77777777" w:rsidR="00843E34" w:rsidRDefault="00843E34" w:rsidP="00AF3758">
      <w:pPr>
        <w:spacing w:after="0" w:line="240" w:lineRule="auto"/>
      </w:pPr>
      <w:r>
        <w:separator/>
      </w:r>
    </w:p>
  </w:footnote>
  <w:footnote w:type="continuationSeparator" w:id="0">
    <w:p w14:paraId="7A4B65D0" w14:textId="77777777" w:rsidR="00843E34" w:rsidRDefault="00843E3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44A23"/>
    <w:rsid w:val="0005467E"/>
    <w:rsid w:val="00054918"/>
    <w:rsid w:val="00082767"/>
    <w:rsid w:val="0008410E"/>
    <w:rsid w:val="000A654B"/>
    <w:rsid w:val="000D06F1"/>
    <w:rsid w:val="000E0BB8"/>
    <w:rsid w:val="000F52A8"/>
    <w:rsid w:val="000F6854"/>
    <w:rsid w:val="00101FF4"/>
    <w:rsid w:val="00103070"/>
    <w:rsid w:val="00150222"/>
    <w:rsid w:val="00150E96"/>
    <w:rsid w:val="00151451"/>
    <w:rsid w:val="0015192B"/>
    <w:rsid w:val="0015536A"/>
    <w:rsid w:val="00156679"/>
    <w:rsid w:val="00185D67"/>
    <w:rsid w:val="001A5DD5"/>
    <w:rsid w:val="001B5A40"/>
    <w:rsid w:val="001C508E"/>
    <w:rsid w:val="001D0456"/>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92324"/>
    <w:rsid w:val="002E3BD5"/>
    <w:rsid w:val="002F02C6"/>
    <w:rsid w:val="002F4A88"/>
    <w:rsid w:val="0031339E"/>
    <w:rsid w:val="003233E4"/>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01A1"/>
    <w:rsid w:val="00422B61"/>
    <w:rsid w:val="00424133"/>
    <w:rsid w:val="00434AA5"/>
    <w:rsid w:val="00473252"/>
    <w:rsid w:val="00474C39"/>
    <w:rsid w:val="004807E6"/>
    <w:rsid w:val="00487771"/>
    <w:rsid w:val="0049675B"/>
    <w:rsid w:val="004A211B"/>
    <w:rsid w:val="004A2E67"/>
    <w:rsid w:val="004A370B"/>
    <w:rsid w:val="004A7706"/>
    <w:rsid w:val="004C4123"/>
    <w:rsid w:val="004C7CE9"/>
    <w:rsid w:val="004F3C87"/>
    <w:rsid w:val="00526078"/>
    <w:rsid w:val="00526B81"/>
    <w:rsid w:val="005348A2"/>
    <w:rsid w:val="00547433"/>
    <w:rsid w:val="00556E69"/>
    <w:rsid w:val="005677EC"/>
    <w:rsid w:val="00575870"/>
    <w:rsid w:val="00584C22"/>
    <w:rsid w:val="00592A95"/>
    <w:rsid w:val="005934F2"/>
    <w:rsid w:val="005B6CEB"/>
    <w:rsid w:val="005F187C"/>
    <w:rsid w:val="005F41DD"/>
    <w:rsid w:val="00606EE4"/>
    <w:rsid w:val="00610022"/>
    <w:rsid w:val="006179CB"/>
    <w:rsid w:val="00630A6B"/>
    <w:rsid w:val="00636DB3"/>
    <w:rsid w:val="00641E0F"/>
    <w:rsid w:val="00661D25"/>
    <w:rsid w:val="0066260B"/>
    <w:rsid w:val="006657FB"/>
    <w:rsid w:val="00671EAA"/>
    <w:rsid w:val="00677A48"/>
    <w:rsid w:val="00682599"/>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43E34"/>
    <w:rsid w:val="0085569E"/>
    <w:rsid w:val="00862E36"/>
    <w:rsid w:val="008663CA"/>
    <w:rsid w:val="008764E5"/>
    <w:rsid w:val="00895557"/>
    <w:rsid w:val="008A1AC6"/>
    <w:rsid w:val="008C6881"/>
    <w:rsid w:val="008C6D7B"/>
    <w:rsid w:val="008C703B"/>
    <w:rsid w:val="008E6C1C"/>
    <w:rsid w:val="00903AB9"/>
    <w:rsid w:val="009053D1"/>
    <w:rsid w:val="00916FCA"/>
    <w:rsid w:val="00945A29"/>
    <w:rsid w:val="00962018"/>
    <w:rsid w:val="0097195B"/>
    <w:rsid w:val="00976B5B"/>
    <w:rsid w:val="00983ADC"/>
    <w:rsid w:val="00984490"/>
    <w:rsid w:val="009A187B"/>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2803"/>
    <w:rsid w:val="00B86002"/>
    <w:rsid w:val="00B97755"/>
    <w:rsid w:val="00BA01EA"/>
    <w:rsid w:val="00BD623D"/>
    <w:rsid w:val="00BE069E"/>
    <w:rsid w:val="00BF6FF6"/>
    <w:rsid w:val="00C002F9"/>
    <w:rsid w:val="00C01644"/>
    <w:rsid w:val="00C12816"/>
    <w:rsid w:val="00C12977"/>
    <w:rsid w:val="00C23120"/>
    <w:rsid w:val="00C23CC7"/>
    <w:rsid w:val="00C334FF"/>
    <w:rsid w:val="00C55BB9"/>
    <w:rsid w:val="00C60A91"/>
    <w:rsid w:val="00C80773"/>
    <w:rsid w:val="00CA269E"/>
    <w:rsid w:val="00CA7C7C"/>
    <w:rsid w:val="00CB2125"/>
    <w:rsid w:val="00CB4B5A"/>
    <w:rsid w:val="00CC6C15"/>
    <w:rsid w:val="00CE4C84"/>
    <w:rsid w:val="00CE6F34"/>
    <w:rsid w:val="00D046DA"/>
    <w:rsid w:val="00D0686A"/>
    <w:rsid w:val="00D20B84"/>
    <w:rsid w:val="00D51205"/>
    <w:rsid w:val="00D57716"/>
    <w:rsid w:val="00D67AC4"/>
    <w:rsid w:val="00D7370A"/>
    <w:rsid w:val="00D95D20"/>
    <w:rsid w:val="00D979DD"/>
    <w:rsid w:val="00DA2D41"/>
    <w:rsid w:val="00E322A3"/>
    <w:rsid w:val="00E32DF2"/>
    <w:rsid w:val="00E41F8D"/>
    <w:rsid w:val="00E45868"/>
    <w:rsid w:val="00E46A0B"/>
    <w:rsid w:val="00E70B06"/>
    <w:rsid w:val="00E83D6F"/>
    <w:rsid w:val="00E90913"/>
    <w:rsid w:val="00EA757C"/>
    <w:rsid w:val="00EB5621"/>
    <w:rsid w:val="00EC0A48"/>
    <w:rsid w:val="00EC3833"/>
    <w:rsid w:val="00EC52BB"/>
    <w:rsid w:val="00EC5D93"/>
    <w:rsid w:val="00EC6970"/>
    <w:rsid w:val="00ED57BD"/>
    <w:rsid w:val="00ED5E7F"/>
    <w:rsid w:val="00EE2479"/>
    <w:rsid w:val="00EF2038"/>
    <w:rsid w:val="00EF2A44"/>
    <w:rsid w:val="00EF59AD"/>
    <w:rsid w:val="00F24EE6"/>
    <w:rsid w:val="00F3261D"/>
    <w:rsid w:val="00F37822"/>
    <w:rsid w:val="00F40CC3"/>
    <w:rsid w:val="00F645B5"/>
    <w:rsid w:val="00F7007D"/>
    <w:rsid w:val="00F7429E"/>
    <w:rsid w:val="00F77400"/>
    <w:rsid w:val="00F80644"/>
    <w:rsid w:val="00FB00D4"/>
    <w:rsid w:val="00FB38CA"/>
    <w:rsid w:val="00FB7442"/>
    <w:rsid w:val="00FC1A5E"/>
    <w:rsid w:val="00FC5698"/>
    <w:rsid w:val="00FC5C7F"/>
    <w:rsid w:val="00FD2B44"/>
    <w:rsid w:val="00FE1168"/>
    <w:rsid w:val="00FE1A88"/>
    <w:rsid w:val="00FF1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astro@astate.edu" TargetMode="External"/><Relationship Id="rId14" Type="http://schemas.openxmlformats.org/officeDocument/2006/relationships/hyperlink" Target="https://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D6B91EBEC5CF41099AC4035F13178E2A"/>
        <w:category>
          <w:name w:val="General"/>
          <w:gallery w:val="placeholder"/>
        </w:category>
        <w:types>
          <w:type w:val="bbPlcHdr"/>
        </w:types>
        <w:behaviors>
          <w:behavior w:val="content"/>
        </w:behaviors>
        <w:guid w:val="{E6A71916-DA64-4D56-9763-0431DEA674F8}"/>
      </w:docPartPr>
      <w:docPartBody>
        <w:p w:rsidR="00885414" w:rsidRDefault="00996B2A" w:rsidP="00996B2A">
          <w:pPr>
            <w:pStyle w:val="D6B91EBEC5CF41099AC4035F13178E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62E8"/>
    <w:rsid w:val="000C3270"/>
    <w:rsid w:val="00192299"/>
    <w:rsid w:val="002D64D6"/>
    <w:rsid w:val="0032383A"/>
    <w:rsid w:val="00337484"/>
    <w:rsid w:val="00416344"/>
    <w:rsid w:val="00436B57"/>
    <w:rsid w:val="004E1A75"/>
    <w:rsid w:val="00576003"/>
    <w:rsid w:val="00587536"/>
    <w:rsid w:val="005B38EE"/>
    <w:rsid w:val="005D5D2F"/>
    <w:rsid w:val="00623293"/>
    <w:rsid w:val="00625F5C"/>
    <w:rsid w:val="00654E35"/>
    <w:rsid w:val="006B45E3"/>
    <w:rsid w:val="006C3910"/>
    <w:rsid w:val="006F3218"/>
    <w:rsid w:val="0072383A"/>
    <w:rsid w:val="007B45A1"/>
    <w:rsid w:val="008822A5"/>
    <w:rsid w:val="00885414"/>
    <w:rsid w:val="00891F77"/>
    <w:rsid w:val="00935325"/>
    <w:rsid w:val="009529CD"/>
    <w:rsid w:val="0098191D"/>
    <w:rsid w:val="00996B2A"/>
    <w:rsid w:val="009D439F"/>
    <w:rsid w:val="009F3F50"/>
    <w:rsid w:val="00A20583"/>
    <w:rsid w:val="00A8666C"/>
    <w:rsid w:val="00AD5D56"/>
    <w:rsid w:val="00B04876"/>
    <w:rsid w:val="00B06AF3"/>
    <w:rsid w:val="00B2559E"/>
    <w:rsid w:val="00B46AFF"/>
    <w:rsid w:val="00B72454"/>
    <w:rsid w:val="00BA0596"/>
    <w:rsid w:val="00BE0E7B"/>
    <w:rsid w:val="00C10D59"/>
    <w:rsid w:val="00CA1BD6"/>
    <w:rsid w:val="00CB25D5"/>
    <w:rsid w:val="00CC754E"/>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D6B91EBEC5CF41099AC4035F13178E2A">
    <w:name w:val="D6B91EBEC5CF41099AC4035F13178E2A"/>
    <w:rsid w:val="00996B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E055-50D9-244D-AEED-48B8A74C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2015-01-29T22:33:00Z</cp:lastPrinted>
  <dcterms:created xsi:type="dcterms:W3CDTF">2019-01-18T13:51:00Z</dcterms:created>
  <dcterms:modified xsi:type="dcterms:W3CDTF">2019-01-22T22:45:00Z</dcterms:modified>
</cp:coreProperties>
</file>