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44A716AE" w:rsidR="00142DCF" w:rsidRDefault="00134F91" w:rsidP="00694ADE">
            <w:r>
              <w:t>EBS18</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1C3E5F9"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001412">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5BE1898"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AD1F91">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64CB2DC"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AD1F91">
                        <w:rPr>
                          <w:rFonts w:asciiTheme="majorHAnsi" w:hAnsiTheme="majorHAnsi"/>
                          <w:sz w:val="20"/>
                          <w:szCs w:val="20"/>
                        </w:rPr>
                        <w:t>Joanna M Grymes</w:t>
                      </w:r>
                    </w:sdtContent>
                  </w:sdt>
                </w:p>
              </w:tc>
              <w:sdt>
                <w:sdtPr>
                  <w:rPr>
                    <w:rFonts w:asciiTheme="majorHAnsi" w:hAnsiTheme="majorHAnsi"/>
                    <w:sz w:val="20"/>
                    <w:szCs w:val="20"/>
                  </w:rPr>
                  <w:alias w:val="Date"/>
                  <w:tag w:val="Date"/>
                  <w:id w:val="726572248"/>
                  <w:placeholder>
                    <w:docPart w:val="B560AC293F8646BBB2E6EA913E4A2A05"/>
                  </w:placeholder>
                  <w:date w:fullDate="2022-09-26T00:00:00Z">
                    <w:dateFormat w:val="M/d/yyyy"/>
                    <w:lid w:val="en-US"/>
                    <w:storeMappedDataAs w:val="dateTime"/>
                    <w:calendar w:val="gregorian"/>
                  </w:date>
                </w:sdtPr>
                <w:sdtContent>
                  <w:tc>
                    <w:tcPr>
                      <w:tcW w:w="1350" w:type="dxa"/>
                      <w:vAlign w:val="bottom"/>
                    </w:tcPr>
                    <w:p w14:paraId="314C59B3" w14:textId="723FE145" w:rsidR="00AD2FB4" w:rsidRDefault="00AD1F91" w:rsidP="00694ADE">
                      <w:pPr>
                        <w:jc w:val="center"/>
                        <w:rPr>
                          <w:rFonts w:asciiTheme="majorHAnsi" w:hAnsiTheme="majorHAnsi"/>
                          <w:sz w:val="20"/>
                          <w:szCs w:val="20"/>
                        </w:rPr>
                      </w:pPr>
                      <w:r>
                        <w:rPr>
                          <w:rFonts w:asciiTheme="majorHAnsi" w:hAnsiTheme="majorHAnsi"/>
                          <w:sz w:val="20"/>
                          <w:szCs w:val="20"/>
                        </w:rPr>
                        <w:t>9/26/2022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CE4FC1"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Content>
                      <w:r w:rsidR="00506B4C">
                        <w:rPr>
                          <w:rFonts w:asciiTheme="majorHAnsi" w:hAnsiTheme="majorHAnsi"/>
                          <w:sz w:val="20"/>
                          <w:szCs w:val="20"/>
                        </w:rPr>
                        <w:t>Amanda Lambertus</w:t>
                      </w:r>
                    </w:sdtContent>
                  </w:sdt>
                </w:p>
              </w:tc>
              <w:sdt>
                <w:sdtPr>
                  <w:rPr>
                    <w:rFonts w:asciiTheme="majorHAnsi" w:hAnsiTheme="majorHAnsi"/>
                    <w:sz w:val="20"/>
                    <w:szCs w:val="20"/>
                  </w:rPr>
                  <w:alias w:val="Date"/>
                  <w:tag w:val="Date"/>
                  <w:id w:val="1114327292"/>
                  <w:placeholder>
                    <w:docPart w:val="65A1562B3A9043A8994E8D6A5452C4FC"/>
                  </w:placeholder>
                  <w:date w:fullDate="2022-10-25T00:00:00Z">
                    <w:dateFormat w:val="M/d/yyyy"/>
                    <w:lid w:val="en-US"/>
                    <w:storeMappedDataAs w:val="dateTime"/>
                    <w:calendar w:val="gregorian"/>
                  </w:date>
                </w:sdtPr>
                <w:sdtContent>
                  <w:tc>
                    <w:tcPr>
                      <w:tcW w:w="1350" w:type="dxa"/>
                      <w:vAlign w:val="bottom"/>
                    </w:tcPr>
                    <w:p w14:paraId="02F570D0" w14:textId="573A0B84" w:rsidR="00AD2FB4" w:rsidRDefault="00506B4C" w:rsidP="00694ADE">
                      <w:pPr>
                        <w:jc w:val="center"/>
                        <w:rPr>
                          <w:rFonts w:asciiTheme="majorHAnsi" w:hAnsiTheme="majorHAnsi"/>
                          <w:sz w:val="20"/>
                          <w:szCs w:val="20"/>
                        </w:rPr>
                      </w:pPr>
                      <w:r>
                        <w:rPr>
                          <w:rFonts w:asciiTheme="majorHAnsi" w:hAnsiTheme="majorHAnsi"/>
                          <w:sz w:val="20"/>
                          <w:szCs w:val="20"/>
                        </w:rPr>
                        <w:t>10/25/2022</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9724878"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03148C">
                        <w:rPr>
                          <w:rFonts w:asciiTheme="majorHAnsi" w:hAnsiTheme="majorHAnsi"/>
                          <w:sz w:val="20"/>
                          <w:szCs w:val="20"/>
                        </w:rPr>
                        <w:t>Nicole Covey</w:t>
                      </w:r>
                    </w:sdtContent>
                  </w:sdt>
                </w:p>
              </w:tc>
              <w:sdt>
                <w:sdtPr>
                  <w:rPr>
                    <w:rFonts w:asciiTheme="majorHAnsi" w:hAnsiTheme="majorHAnsi"/>
                    <w:sz w:val="20"/>
                    <w:szCs w:val="20"/>
                  </w:rPr>
                  <w:alias w:val="Date"/>
                  <w:tag w:val="Date"/>
                  <w:id w:val="-1811082839"/>
                  <w:placeholder>
                    <w:docPart w:val="18E75FDC68B240D1AFB9E3320B45C25B"/>
                  </w:placeholder>
                  <w:date w:fullDate="2022-09-26T00:00:00Z">
                    <w:dateFormat w:val="M/d/yyyy"/>
                    <w:lid w:val="en-US"/>
                    <w:storeMappedDataAs w:val="dateTime"/>
                    <w:calendar w:val="gregorian"/>
                  </w:date>
                </w:sdtPr>
                <w:sdtContent>
                  <w:tc>
                    <w:tcPr>
                      <w:tcW w:w="1350" w:type="dxa"/>
                      <w:vAlign w:val="bottom"/>
                    </w:tcPr>
                    <w:p w14:paraId="35AAA168" w14:textId="5169D0C8" w:rsidR="00AD2FB4" w:rsidRDefault="0003148C" w:rsidP="00694ADE">
                      <w:pPr>
                        <w:jc w:val="center"/>
                        <w:rPr>
                          <w:rFonts w:asciiTheme="majorHAnsi" w:hAnsiTheme="majorHAnsi"/>
                          <w:sz w:val="20"/>
                          <w:szCs w:val="20"/>
                        </w:rPr>
                      </w:pPr>
                      <w:r>
                        <w:rPr>
                          <w:rFonts w:asciiTheme="majorHAnsi" w:hAnsiTheme="majorHAnsi"/>
                          <w:sz w:val="20"/>
                          <w:szCs w:val="20"/>
                        </w:rPr>
                        <w:t>9/26/2022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377999DF"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Content>
                      <w:r w:rsidR="0074414D">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2-10-25T00:00:00Z">
                    <w:dateFormat w:val="M/d/yyyy"/>
                    <w:lid w:val="en-US"/>
                    <w:storeMappedDataAs w:val="dateTime"/>
                    <w:calendar w:val="gregorian"/>
                  </w:date>
                </w:sdtPr>
                <w:sdtContent>
                  <w:tc>
                    <w:tcPr>
                      <w:tcW w:w="1350" w:type="dxa"/>
                      <w:vAlign w:val="bottom"/>
                    </w:tcPr>
                    <w:p w14:paraId="5E460750" w14:textId="7A95CCF0" w:rsidR="00AD2FB4" w:rsidRDefault="0074414D" w:rsidP="00694ADE">
                      <w:pPr>
                        <w:jc w:val="center"/>
                        <w:rPr>
                          <w:rFonts w:asciiTheme="majorHAnsi" w:hAnsiTheme="majorHAnsi"/>
                          <w:sz w:val="20"/>
                          <w:szCs w:val="20"/>
                        </w:rPr>
                      </w:pPr>
                      <w:r>
                        <w:rPr>
                          <w:rFonts w:asciiTheme="majorHAnsi" w:hAnsiTheme="majorHAnsi"/>
                          <w:sz w:val="20"/>
                          <w:szCs w:val="20"/>
                        </w:rPr>
                        <w:t>10/25/2022</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7EA639A"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731019">
                        <w:rPr>
                          <w:rFonts w:asciiTheme="majorHAnsi" w:hAnsiTheme="majorHAnsi"/>
                          <w:sz w:val="20"/>
                          <w:szCs w:val="20"/>
                        </w:rPr>
                        <w:t>Joanna M Grymes</w:t>
                      </w:r>
                    </w:sdtContent>
                  </w:sdt>
                </w:p>
              </w:tc>
              <w:sdt>
                <w:sdtPr>
                  <w:rPr>
                    <w:rFonts w:asciiTheme="majorHAnsi" w:hAnsiTheme="majorHAnsi"/>
                    <w:sz w:val="20"/>
                    <w:szCs w:val="20"/>
                  </w:rPr>
                  <w:alias w:val="Date"/>
                  <w:tag w:val="Date"/>
                  <w:id w:val="795952846"/>
                  <w:placeholder>
                    <w:docPart w:val="5D15898949EA4982A20E6F2017F9FB8F"/>
                  </w:placeholder>
                  <w:date w:fullDate="2022-10-11T00:00:00Z">
                    <w:dateFormat w:val="M/d/yyyy"/>
                    <w:lid w:val="en-US"/>
                    <w:storeMappedDataAs w:val="dateTime"/>
                    <w:calendar w:val="gregorian"/>
                  </w:date>
                </w:sdtPr>
                <w:sdtContent>
                  <w:tc>
                    <w:tcPr>
                      <w:tcW w:w="1350" w:type="dxa"/>
                      <w:vAlign w:val="bottom"/>
                    </w:tcPr>
                    <w:p w14:paraId="59A2A3AF" w14:textId="66401A7A" w:rsidR="00AD2FB4" w:rsidRDefault="00731019" w:rsidP="00694ADE">
                      <w:pPr>
                        <w:jc w:val="center"/>
                        <w:rPr>
                          <w:rFonts w:asciiTheme="majorHAnsi" w:hAnsiTheme="majorHAnsi"/>
                          <w:sz w:val="20"/>
                          <w:szCs w:val="20"/>
                        </w:rPr>
                      </w:pPr>
                      <w:r>
                        <w:rPr>
                          <w:rFonts w:asciiTheme="majorHAnsi" w:hAnsiTheme="majorHAnsi"/>
                          <w:sz w:val="20"/>
                          <w:szCs w:val="20"/>
                        </w:rPr>
                        <w:t>10/11/2022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6BB3B6C"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74414D">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2-10-24T00:00:00Z">
                    <w:dateFormat w:val="M/d/yyyy"/>
                    <w:lid w:val="en-US"/>
                    <w:storeMappedDataAs w:val="dateTime"/>
                    <w:calendar w:val="gregorian"/>
                  </w:date>
                </w:sdtPr>
                <w:sdtContent>
                  <w:tc>
                    <w:tcPr>
                      <w:tcW w:w="1350" w:type="dxa"/>
                      <w:vAlign w:val="bottom"/>
                    </w:tcPr>
                    <w:p w14:paraId="1FE763CE" w14:textId="10928D7F" w:rsidR="00A316CE" w:rsidRDefault="0074414D" w:rsidP="00694ADE">
                      <w:pPr>
                        <w:jc w:val="center"/>
                        <w:rPr>
                          <w:rFonts w:asciiTheme="majorHAnsi" w:hAnsiTheme="majorHAnsi"/>
                          <w:sz w:val="20"/>
                          <w:szCs w:val="20"/>
                        </w:rPr>
                      </w:pPr>
                      <w:r>
                        <w:rPr>
                          <w:rFonts w:asciiTheme="majorHAnsi" w:hAnsiTheme="majorHAnsi"/>
                          <w:sz w:val="20"/>
                          <w:szCs w:val="20"/>
                        </w:rPr>
                        <w:t>10/24/2022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442CC8FC"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498961828"/>
                          <w:placeholder>
                            <w:docPart w:val="915C2D81D362D444A0CF895FE2499A9C"/>
                          </w:placeholder>
                        </w:sdtPr>
                        <w:sdtContent>
                          <w:r w:rsidR="009A4D9D">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2-11-15T00:00:00Z">
                    <w:dateFormat w:val="M/d/yyyy"/>
                    <w:lid w:val="en-US"/>
                    <w:storeMappedDataAs w:val="dateTime"/>
                    <w:calendar w:val="gregorian"/>
                  </w:date>
                </w:sdtPr>
                <w:sdtContent>
                  <w:tc>
                    <w:tcPr>
                      <w:tcW w:w="1350" w:type="dxa"/>
                      <w:vAlign w:val="bottom"/>
                    </w:tcPr>
                    <w:p w14:paraId="787087C7" w14:textId="3A7CF1EC" w:rsidR="00A316CE" w:rsidRDefault="009A4D9D" w:rsidP="00694ADE">
                      <w:pPr>
                        <w:jc w:val="center"/>
                        <w:rPr>
                          <w:rFonts w:asciiTheme="majorHAnsi" w:hAnsiTheme="majorHAnsi"/>
                          <w:sz w:val="20"/>
                          <w:szCs w:val="20"/>
                        </w:rPr>
                      </w:pPr>
                      <w:r>
                        <w:rPr>
                          <w:rFonts w:asciiTheme="majorHAnsi" w:hAnsiTheme="majorHAnsi"/>
                          <w:sz w:val="20"/>
                          <w:szCs w:val="20"/>
                        </w:rPr>
                        <w:t>11/15/2022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6A036EDE" w:rsidR="006E6FEC" w:rsidRDefault="0000141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Joanna Grymes, grymesj@astate.edu, 870-680-8430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1D4D4C7A" w:rsidR="002E3FC9" w:rsidRDefault="0000141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Adding verbiage related to courses subject for approval for substitution in the program may need to provide documentation that the courses assess national and/or state standards similar to the course to be substituted.  </w:t>
          </w:r>
          <w:r w:rsidR="004F61F8">
            <w:rPr>
              <w:rStyle w:val="xnormaltextrun"/>
              <w:rFonts w:ascii="Cambria" w:eastAsia="Times New Roman" w:hAnsi="Cambria"/>
              <w:color w:val="000000"/>
              <w:sz w:val="20"/>
              <w:szCs w:val="20"/>
              <w:shd w:val="clear" w:color="auto" w:fill="FFFFFF"/>
            </w:rPr>
            <w:t>This includes courses already approved for licensure by the Arkansas Division of Elementary and Secondary Education</w:t>
          </w:r>
          <w:r w:rsidR="00573B0F">
            <w:rPr>
              <w:rStyle w:val="xnormaltextrun"/>
              <w:rFonts w:ascii="Cambria" w:eastAsia="Times New Roman" w:hAnsi="Cambria"/>
              <w:color w:val="000000"/>
              <w:sz w:val="20"/>
              <w:szCs w:val="20"/>
              <w:shd w:val="clear" w:color="auto" w:fill="FFFFFF"/>
            </w:rPr>
            <w:t>,</w:t>
          </w:r>
          <w:r w:rsidR="004F61F8">
            <w:rPr>
              <w:rStyle w:val="xnormaltextrun"/>
              <w:rFonts w:ascii="Cambria" w:eastAsia="Times New Roman" w:hAnsi="Cambria"/>
              <w:color w:val="000000"/>
              <w:sz w:val="20"/>
              <w:szCs w:val="20"/>
              <w:shd w:val="clear" w:color="auto" w:fill="FFFFFF"/>
            </w:rPr>
            <w:t>  as well as preparation for assessments built into the program. This added limitation on transfer courses also assists our programs for</w:t>
          </w:r>
          <w:r w:rsidR="004F61F8">
            <w:rPr>
              <w:rStyle w:val="xnormaltextrun"/>
              <w:rFonts w:ascii="Times New Roman" w:eastAsia="Times New Roman" w:hAnsi="Times New Roman" w:cs="Times New Roman"/>
              <w:sz w:val="24"/>
              <w:szCs w:val="24"/>
            </w:rPr>
            <w:t> accreditation purposes.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1-01T00:00:00Z">
          <w:dateFormat w:val="M/d/yyyy"/>
          <w:lid w:val="en-US"/>
          <w:storeMappedDataAs w:val="dateTime"/>
          <w:calendar w:val="gregorian"/>
        </w:date>
      </w:sdtPr>
      <w:sdtContent>
        <w:p w14:paraId="31D89629" w14:textId="58E76615" w:rsidR="002E3FC9" w:rsidRDefault="0000141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20B3312" w:rsidR="002E3FC9" w:rsidRDefault="004F61F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Courses in the existing initial licensure programs have been approved by the Arkansas Division of Elementary and Secondary Education for content specific to licensure priorities. </w:t>
          </w:r>
          <w:r w:rsidR="00001412">
            <w:rPr>
              <w:rFonts w:asciiTheme="majorHAnsi" w:hAnsiTheme="majorHAnsi" w:cs="Arial"/>
              <w:sz w:val="20"/>
              <w:szCs w:val="20"/>
            </w:rPr>
            <w:t xml:space="preserve">  </w:t>
          </w:r>
          <w:r w:rsidR="00282121">
            <w:rPr>
              <w:rFonts w:asciiTheme="majorHAnsi" w:hAnsiTheme="majorHAnsi" w:cs="Arial"/>
              <w:sz w:val="20"/>
              <w:szCs w:val="20"/>
            </w:rPr>
            <w:t>DESE -</w:t>
          </w:r>
          <w:r w:rsidR="00001412">
            <w:rPr>
              <w:rFonts w:asciiTheme="majorHAnsi" w:hAnsiTheme="majorHAnsi" w:cs="Arial"/>
              <w:sz w:val="20"/>
              <w:szCs w:val="20"/>
            </w:rPr>
            <w:t xml:space="preserve">approved </w:t>
          </w:r>
          <w:r w:rsidR="00282121">
            <w:rPr>
              <w:rFonts w:asciiTheme="majorHAnsi" w:hAnsiTheme="majorHAnsi" w:cs="Arial"/>
              <w:sz w:val="20"/>
              <w:szCs w:val="20"/>
            </w:rPr>
            <w:t xml:space="preserve">courses relate </w:t>
          </w:r>
          <w:r w:rsidR="00001412">
            <w:rPr>
              <w:rFonts w:asciiTheme="majorHAnsi" w:hAnsiTheme="majorHAnsi" w:cs="Arial"/>
              <w:sz w:val="20"/>
              <w:szCs w:val="20"/>
            </w:rPr>
            <w:t>to the Reading Proficiency and Reading Awareness pathways</w:t>
          </w:r>
          <w:r w:rsidR="00282121">
            <w:rPr>
              <w:rFonts w:asciiTheme="majorHAnsi" w:hAnsiTheme="majorHAnsi" w:cs="Arial"/>
              <w:sz w:val="20"/>
              <w:szCs w:val="20"/>
            </w:rPr>
            <w:t xml:space="preserve"> and</w:t>
          </w:r>
          <w:r w:rsidR="00001412">
            <w:rPr>
              <w:rFonts w:asciiTheme="majorHAnsi" w:hAnsiTheme="majorHAnsi" w:cs="Arial"/>
              <w:sz w:val="20"/>
              <w:szCs w:val="20"/>
            </w:rPr>
            <w:t xml:space="preserve"> the Professional Learning Community awareness expectations/assessments</w:t>
          </w:r>
          <w:r w:rsidR="00282121">
            <w:rPr>
              <w:rFonts w:asciiTheme="majorHAnsi" w:hAnsiTheme="majorHAnsi" w:cs="Arial"/>
              <w:sz w:val="20"/>
              <w:szCs w:val="20"/>
            </w:rPr>
            <w:t xml:space="preserve">.  </w:t>
          </w:r>
          <w:r w:rsidR="00001412">
            <w:rPr>
              <w:rFonts w:asciiTheme="majorHAnsi" w:hAnsiTheme="majorHAnsi" w:cs="Arial"/>
              <w:sz w:val="20"/>
              <w:szCs w:val="20"/>
            </w:rPr>
            <w:t xml:space="preserve">The Licensure officer cannot sign off on licensure for candidates unless we can document meeting these </w:t>
          </w:r>
          <w:r w:rsidR="00573B0F">
            <w:rPr>
              <w:rFonts w:asciiTheme="majorHAnsi" w:hAnsiTheme="majorHAnsi" w:cs="Arial"/>
              <w:sz w:val="20"/>
              <w:szCs w:val="20"/>
            </w:rPr>
            <w:t xml:space="preserve">DESE </w:t>
          </w:r>
          <w:r w:rsidR="00001412">
            <w:rPr>
              <w:rFonts w:asciiTheme="majorHAnsi" w:hAnsiTheme="majorHAnsi" w:cs="Arial"/>
              <w:sz w:val="20"/>
              <w:szCs w:val="20"/>
            </w:rPr>
            <w:t xml:space="preserve">requirements built into approved courses/sequences.   </w:t>
          </w:r>
          <w:r w:rsidR="0033693C">
            <w:rPr>
              <w:rFonts w:asciiTheme="majorHAnsi" w:hAnsiTheme="majorHAnsi" w:cs="Arial"/>
              <w:sz w:val="20"/>
              <w:szCs w:val="20"/>
            </w:rPr>
            <w:t xml:space="preserve">Another concern is substituting coursework that scaffolds licensure assessment knowledge and skills into coursework beginning the junior year.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inorHAnsi" w:eastAsiaTheme="minorHAnsi" w:hAnsiTheme="minorHAnsi" w:cs="Arial"/>
          <w:color w:val="auto"/>
          <w:sz w:val="20"/>
          <w:szCs w:val="20"/>
        </w:rPr>
        <w:id w:val="-97950460"/>
        <w:placeholder>
          <w:docPart w:val="3471CE66447B05449A12F313D975A349"/>
        </w:placeholder>
      </w:sdtPr>
      <w:sdtContent>
        <w:p w14:paraId="004FD88D" w14:textId="2D4821E3" w:rsidR="00573B0F" w:rsidRDefault="00573B0F" w:rsidP="00001412">
          <w:pPr>
            <w:pStyle w:val="Heading1"/>
            <w:spacing w:before="150" w:after="150"/>
            <w:textAlignment w:val="baseline"/>
            <w:rPr>
              <w:rFonts w:asciiTheme="minorHAnsi" w:eastAsiaTheme="minorHAnsi" w:hAnsiTheme="minorHAnsi" w:cs="Arial"/>
              <w:color w:val="auto"/>
              <w:sz w:val="20"/>
              <w:szCs w:val="20"/>
            </w:rPr>
          </w:pPr>
          <w:r>
            <w:rPr>
              <w:rFonts w:asciiTheme="minorHAnsi" w:eastAsiaTheme="minorHAnsi" w:hAnsiTheme="minorHAnsi" w:cs="Arial"/>
              <w:color w:val="auto"/>
              <w:sz w:val="20"/>
              <w:szCs w:val="20"/>
            </w:rPr>
            <w:t>CURRENT/BEFORE</w:t>
          </w:r>
        </w:p>
        <w:p w14:paraId="7EBEB5C8" w14:textId="62DAD5FB" w:rsidR="00001412" w:rsidRDefault="00001412" w:rsidP="00001412">
          <w:pPr>
            <w:pStyle w:val="Heading1"/>
            <w:spacing w:before="150" w:after="150"/>
            <w:textAlignment w:val="baseline"/>
            <w:rPr>
              <w:rFonts w:ascii="Georgia" w:hAnsi="Georgia"/>
              <w:color w:val="000000"/>
            </w:rPr>
          </w:pPr>
          <w:r>
            <w:rPr>
              <w:rFonts w:ascii="Georgia" w:hAnsi="Georgia"/>
              <w:color w:val="000000"/>
            </w:rPr>
            <w:t>Department of Teacher Education</w:t>
          </w:r>
        </w:p>
        <w:p w14:paraId="3CF2F534" w14:textId="50FE51C7" w:rsidR="00001412" w:rsidRDefault="00000000" w:rsidP="00AE6604">
          <w:pPr>
            <w:tabs>
              <w:tab w:val="left" w:pos="360"/>
              <w:tab w:val="left" w:pos="720"/>
            </w:tabs>
            <w:spacing w:after="0" w:line="240" w:lineRule="auto"/>
            <w:rPr>
              <w:rFonts w:asciiTheme="majorHAnsi" w:hAnsiTheme="majorHAnsi" w:cs="Arial"/>
              <w:sz w:val="20"/>
              <w:szCs w:val="20"/>
            </w:rPr>
          </w:pPr>
          <w:hyperlink r:id="rId8" w:history="1">
            <w:r w:rsidR="00001412" w:rsidRPr="009C5C6A">
              <w:rPr>
                <w:rStyle w:val="Hyperlink"/>
                <w:rFonts w:asciiTheme="majorHAnsi" w:hAnsiTheme="majorHAnsi" w:cs="Arial"/>
                <w:sz w:val="20"/>
                <w:szCs w:val="20"/>
              </w:rPr>
              <w:t>https://catalog.astate.edu/preview_entity.php?catoid=3&amp;ent_oid=109&amp;returnto=77</w:t>
            </w:r>
          </w:hyperlink>
          <w:r w:rsidR="00001412">
            <w:rPr>
              <w:rFonts w:asciiTheme="majorHAnsi" w:hAnsiTheme="majorHAnsi" w:cs="Arial"/>
              <w:sz w:val="20"/>
              <w:szCs w:val="20"/>
            </w:rPr>
            <w:t xml:space="preserve"> </w:t>
          </w:r>
        </w:p>
        <w:p w14:paraId="05F47080" w14:textId="77777777" w:rsidR="00001412" w:rsidRDefault="00001412" w:rsidP="00AE6604">
          <w:pPr>
            <w:tabs>
              <w:tab w:val="left" w:pos="360"/>
              <w:tab w:val="left" w:pos="720"/>
            </w:tabs>
            <w:spacing w:after="0" w:line="240" w:lineRule="auto"/>
            <w:rPr>
              <w:rFonts w:asciiTheme="majorHAnsi" w:hAnsiTheme="majorHAnsi" w:cs="Arial"/>
              <w:sz w:val="20"/>
              <w:szCs w:val="20"/>
            </w:rPr>
          </w:pPr>
        </w:p>
        <w:p w14:paraId="4028C3EF" w14:textId="77777777" w:rsidR="00001412" w:rsidRPr="00001412" w:rsidRDefault="00001412" w:rsidP="00001412">
          <w:pPr>
            <w:spacing w:before="300" w:after="150" w:line="240" w:lineRule="auto"/>
            <w:textAlignment w:val="baseline"/>
            <w:outlineLvl w:val="2"/>
            <w:rPr>
              <w:rFonts w:ascii="Arial" w:eastAsia="Times New Roman" w:hAnsi="Arial" w:cs="Arial"/>
              <w:b/>
              <w:bCs/>
              <w:color w:val="000000"/>
              <w:sz w:val="24"/>
              <w:szCs w:val="24"/>
            </w:rPr>
          </w:pPr>
          <w:r w:rsidRPr="00001412">
            <w:rPr>
              <w:rFonts w:ascii="Arial" w:eastAsia="Times New Roman" w:hAnsi="Arial" w:cs="Arial"/>
              <w:b/>
              <w:bCs/>
              <w:color w:val="000000"/>
              <w:sz w:val="24"/>
              <w:szCs w:val="24"/>
            </w:rPr>
            <w:t>Transfer Credit Policy</w:t>
          </w:r>
        </w:p>
        <w:p w14:paraId="4C1AF695" w14:textId="41728EBE" w:rsidR="00573B0F" w:rsidRPr="00573B0F" w:rsidRDefault="00001412" w:rsidP="00573B0F">
          <w:pPr>
            <w:rPr>
              <w:rFonts w:ascii="Arial" w:eastAsia="Times New Roman" w:hAnsi="Arial" w:cs="Arial"/>
              <w:color w:val="000000"/>
              <w:sz w:val="20"/>
              <w:szCs w:val="20"/>
            </w:rPr>
          </w:pPr>
          <w:r w:rsidRPr="00001412">
            <w:rPr>
              <w:rFonts w:ascii="Arial" w:hAnsi="Arial" w:cs="Arial"/>
              <w:color w:val="000000"/>
              <w:sz w:val="20"/>
              <w:szCs w:val="20"/>
            </w:rPr>
            <w:t>Courses completed at two-year institutions will not be accepted as transfer credits for upper-level specialty area and professional studies courses numbered 3000 and above. Transfer credit in the major from any institution is subject to approval by the Department of Teacher Education. Reviews must be requested in a timely manner so as to allow for adequate review by the department. Compatibility of course content, length of time since course completion, and adequacy of relevant field experiences will form but not be limited to the criteria for judging acceptance.</w:t>
          </w:r>
          <w:r>
            <w:rPr>
              <w:rFonts w:ascii="Arial" w:hAnsi="Arial" w:cs="Arial"/>
              <w:color w:val="000000"/>
              <w:sz w:val="20"/>
              <w:szCs w:val="20"/>
            </w:rPr>
            <w:t xml:space="preserve">  </w:t>
          </w:r>
          <w:r w:rsidRPr="00603557">
            <w:rPr>
              <w:highlight w:val="yellow"/>
            </w:rPr>
            <w:t xml:space="preserve">Course syllabi </w:t>
          </w:r>
          <w:r w:rsidR="00573B0F" w:rsidRPr="00573B0F">
            <w:rPr>
              <w:rFonts w:ascii="Arial" w:hAnsi="Arial" w:cs="Arial"/>
              <w:sz w:val="20"/>
              <w:szCs w:val="20"/>
              <w:highlight w:val="yellow"/>
            </w:rPr>
            <w:t xml:space="preserve">may be required to verify that transfer courses address similar national and/or state standards to be approved as substitute courses.  Program courses which have been approved by the State of Arkansas to address specific competencies may not have suitable substitutions.  Program coursework aligned to program assessments may not have suitable substitutions.  </w:t>
          </w:r>
          <w:r w:rsidR="00573B0F" w:rsidRPr="00573B0F">
            <w:rPr>
              <w:rStyle w:val="xeop"/>
              <w:rFonts w:ascii="Arial" w:eastAsia="Times New Roman" w:hAnsi="Arial" w:cs="Arial"/>
              <w:color w:val="000000"/>
              <w:sz w:val="20"/>
              <w:szCs w:val="20"/>
              <w:highlight w:val="yellow"/>
              <w:shd w:val="clear" w:color="auto" w:fill="FFFFFF"/>
            </w:rPr>
            <w:t>Students may be required to document how requested transfer coursework aligns with existing, approved coursework.</w:t>
          </w:r>
        </w:p>
        <w:p w14:paraId="1C50178A" w14:textId="0C3AF022" w:rsidR="00001412" w:rsidRDefault="00001412" w:rsidP="00573B0F">
          <w:pPr>
            <w:rPr>
              <w:rFonts w:ascii="Arial" w:hAnsi="Arial" w:cs="Arial"/>
              <w:color w:val="000000"/>
              <w:sz w:val="20"/>
              <w:szCs w:val="20"/>
            </w:rPr>
          </w:pPr>
        </w:p>
        <w:p w14:paraId="76F174EC" w14:textId="0DCD695F" w:rsidR="00001412" w:rsidRPr="00001412" w:rsidRDefault="00001412" w:rsidP="00001412">
          <w:pPr>
            <w:spacing w:before="150" w:after="150" w:line="240" w:lineRule="auto"/>
            <w:textAlignment w:val="baseline"/>
            <w:rPr>
              <w:rFonts w:ascii="Arial" w:eastAsia="Times New Roman" w:hAnsi="Arial" w:cs="Arial"/>
              <w:color w:val="000000"/>
              <w:sz w:val="20"/>
              <w:szCs w:val="20"/>
            </w:rPr>
          </w:pPr>
        </w:p>
        <w:p w14:paraId="281F7E6B" w14:textId="77777777" w:rsidR="00001412" w:rsidRPr="00001412" w:rsidRDefault="00001412" w:rsidP="00001412">
          <w:pPr>
            <w:spacing w:before="300" w:after="150" w:line="240" w:lineRule="auto"/>
            <w:textAlignment w:val="baseline"/>
            <w:outlineLvl w:val="2"/>
            <w:rPr>
              <w:rFonts w:ascii="Arial" w:eastAsia="Times New Roman" w:hAnsi="Arial" w:cs="Arial"/>
              <w:b/>
              <w:bCs/>
              <w:color w:val="000000"/>
              <w:sz w:val="24"/>
              <w:szCs w:val="24"/>
            </w:rPr>
          </w:pPr>
          <w:r w:rsidRPr="00001412">
            <w:rPr>
              <w:rFonts w:ascii="Arial" w:eastAsia="Times New Roman" w:hAnsi="Arial" w:cs="Arial"/>
              <w:b/>
              <w:bCs/>
              <w:color w:val="000000"/>
              <w:sz w:val="24"/>
              <w:szCs w:val="24"/>
            </w:rPr>
            <w:t xml:space="preserve">Acceptance of Work </w:t>
          </w:r>
          <w:proofErr w:type="gramStart"/>
          <w:r w:rsidRPr="00001412">
            <w:rPr>
              <w:rFonts w:ascii="Arial" w:eastAsia="Times New Roman" w:hAnsi="Arial" w:cs="Arial"/>
              <w:b/>
              <w:bCs/>
              <w:color w:val="000000"/>
              <w:sz w:val="24"/>
              <w:szCs w:val="24"/>
            </w:rPr>
            <w:t>From</w:t>
          </w:r>
          <w:proofErr w:type="gramEnd"/>
          <w:r w:rsidRPr="00001412">
            <w:rPr>
              <w:rFonts w:ascii="Arial" w:eastAsia="Times New Roman" w:hAnsi="Arial" w:cs="Arial"/>
              <w:b/>
              <w:bCs/>
              <w:color w:val="000000"/>
              <w:sz w:val="24"/>
              <w:szCs w:val="24"/>
            </w:rPr>
            <w:t xml:space="preserve"> Previous Degrees or Enrollments</w:t>
          </w:r>
        </w:p>
        <w:p w14:paraId="5B418BF0" w14:textId="77777777" w:rsidR="00001412" w:rsidRPr="00001412" w:rsidRDefault="00001412" w:rsidP="00001412">
          <w:pPr>
            <w:spacing w:before="150" w:after="150" w:line="240" w:lineRule="auto"/>
            <w:textAlignment w:val="baseline"/>
            <w:rPr>
              <w:rFonts w:ascii="Arial" w:eastAsia="Times New Roman" w:hAnsi="Arial" w:cs="Arial"/>
              <w:color w:val="000000"/>
              <w:sz w:val="20"/>
              <w:szCs w:val="20"/>
            </w:rPr>
          </w:pPr>
          <w:r w:rsidRPr="00001412">
            <w:rPr>
              <w:rFonts w:ascii="Arial" w:eastAsia="Times New Roman" w:hAnsi="Arial" w:cs="Arial"/>
              <w:color w:val="000000"/>
              <w:sz w:val="20"/>
              <w:szCs w:val="20"/>
            </w:rPr>
            <w:t>Course work in the major field completed more than seven years prior to the student’s enrollment in either the BSE in Elementary Education or the BSE in Middle Level Education will be reviewed for relevance and may not be acceptable to completion of the BSE degree.</w:t>
          </w:r>
        </w:p>
        <w:p w14:paraId="622573E2" w14:textId="77777777" w:rsidR="00001412" w:rsidRDefault="00001412" w:rsidP="00AE6604">
          <w:pPr>
            <w:tabs>
              <w:tab w:val="left" w:pos="360"/>
              <w:tab w:val="left" w:pos="720"/>
            </w:tabs>
            <w:spacing w:after="0" w:line="240" w:lineRule="auto"/>
            <w:rPr>
              <w:rFonts w:asciiTheme="majorHAnsi" w:hAnsiTheme="majorHAnsi" w:cs="Arial"/>
              <w:sz w:val="20"/>
              <w:szCs w:val="20"/>
            </w:rPr>
          </w:pPr>
        </w:p>
        <w:p w14:paraId="0179D1CB" w14:textId="77777777" w:rsidR="00001412" w:rsidRDefault="00001412" w:rsidP="00AE6604">
          <w:pPr>
            <w:tabs>
              <w:tab w:val="left" w:pos="360"/>
              <w:tab w:val="left" w:pos="720"/>
            </w:tabs>
            <w:spacing w:after="0" w:line="240" w:lineRule="auto"/>
            <w:rPr>
              <w:rFonts w:asciiTheme="majorHAnsi" w:hAnsiTheme="majorHAnsi" w:cs="Arial"/>
              <w:sz w:val="20"/>
              <w:szCs w:val="20"/>
            </w:rPr>
          </w:pPr>
        </w:p>
        <w:p w14:paraId="652990F3" w14:textId="77777777" w:rsidR="00001412" w:rsidRDefault="00001412" w:rsidP="00AE6604">
          <w:pPr>
            <w:tabs>
              <w:tab w:val="left" w:pos="360"/>
              <w:tab w:val="left" w:pos="720"/>
            </w:tabs>
            <w:spacing w:after="0" w:line="240" w:lineRule="auto"/>
            <w:rPr>
              <w:rFonts w:asciiTheme="majorHAnsi" w:hAnsiTheme="majorHAnsi" w:cs="Arial"/>
              <w:sz w:val="20"/>
              <w:szCs w:val="20"/>
            </w:rPr>
          </w:pPr>
        </w:p>
        <w:p w14:paraId="5D034666" w14:textId="77777777" w:rsidR="00001412" w:rsidRDefault="00001412" w:rsidP="00AE6604">
          <w:pPr>
            <w:tabs>
              <w:tab w:val="left" w:pos="360"/>
              <w:tab w:val="left" w:pos="720"/>
            </w:tabs>
            <w:spacing w:after="0" w:line="240" w:lineRule="auto"/>
            <w:rPr>
              <w:rFonts w:asciiTheme="majorHAnsi" w:hAnsiTheme="majorHAnsi" w:cs="Arial"/>
              <w:sz w:val="20"/>
              <w:szCs w:val="20"/>
            </w:rPr>
          </w:pPr>
        </w:p>
        <w:p w14:paraId="5BA5016E" w14:textId="60E43BA4" w:rsidR="00573B0F" w:rsidRDefault="00573B0F" w:rsidP="00001412">
          <w:pPr>
            <w:pStyle w:val="Heading1"/>
            <w:spacing w:before="150" w:after="150"/>
            <w:textAlignment w:val="baseline"/>
            <w:rPr>
              <w:rFonts w:ascii="Georgia" w:hAnsi="Georgia"/>
              <w:color w:val="000000"/>
            </w:rPr>
          </w:pPr>
          <w:r>
            <w:rPr>
              <w:rFonts w:ascii="Georgia" w:hAnsi="Georgia"/>
              <w:color w:val="000000"/>
            </w:rPr>
            <w:lastRenderedPageBreak/>
            <w:t>PROPOSED</w:t>
          </w:r>
        </w:p>
        <w:p w14:paraId="585CAA5F" w14:textId="77777777" w:rsidR="00573B0F" w:rsidRDefault="00573B0F" w:rsidP="00001412">
          <w:pPr>
            <w:pStyle w:val="Heading1"/>
            <w:spacing w:before="150" w:after="150"/>
            <w:textAlignment w:val="baseline"/>
            <w:rPr>
              <w:rFonts w:ascii="Georgia" w:hAnsi="Georgia"/>
              <w:color w:val="000000"/>
            </w:rPr>
          </w:pPr>
        </w:p>
        <w:p w14:paraId="611C684A" w14:textId="6434CB00" w:rsidR="00001412" w:rsidRDefault="00001412" w:rsidP="00001412">
          <w:pPr>
            <w:pStyle w:val="Heading1"/>
            <w:spacing w:before="150" w:after="150"/>
            <w:textAlignment w:val="baseline"/>
            <w:rPr>
              <w:rFonts w:ascii="Georgia" w:hAnsi="Georgia"/>
              <w:color w:val="000000"/>
            </w:rPr>
          </w:pPr>
          <w:r>
            <w:rPr>
              <w:rFonts w:ascii="Georgia" w:hAnsi="Georgia"/>
              <w:color w:val="000000"/>
            </w:rPr>
            <w:t>Department of Teacher Education</w:t>
          </w:r>
        </w:p>
        <w:p w14:paraId="19D9C457" w14:textId="77777777" w:rsidR="00001412" w:rsidRDefault="00000000" w:rsidP="00001412">
          <w:pPr>
            <w:tabs>
              <w:tab w:val="left" w:pos="360"/>
              <w:tab w:val="left" w:pos="720"/>
            </w:tabs>
            <w:spacing w:after="0" w:line="240" w:lineRule="auto"/>
            <w:rPr>
              <w:rFonts w:asciiTheme="majorHAnsi" w:hAnsiTheme="majorHAnsi" w:cs="Arial"/>
              <w:sz w:val="20"/>
              <w:szCs w:val="20"/>
            </w:rPr>
          </w:pPr>
          <w:hyperlink r:id="rId9" w:history="1">
            <w:r w:rsidR="00001412" w:rsidRPr="009C5C6A">
              <w:rPr>
                <w:rStyle w:val="Hyperlink"/>
                <w:rFonts w:asciiTheme="majorHAnsi" w:hAnsiTheme="majorHAnsi" w:cs="Arial"/>
                <w:sz w:val="20"/>
                <w:szCs w:val="20"/>
              </w:rPr>
              <w:t>https://catalog.astate.edu/preview_entity.php?catoid=3&amp;ent_oid=109&amp;returnto=77</w:t>
            </w:r>
          </w:hyperlink>
          <w:r w:rsidR="00001412">
            <w:rPr>
              <w:rFonts w:asciiTheme="majorHAnsi" w:hAnsiTheme="majorHAnsi" w:cs="Arial"/>
              <w:sz w:val="20"/>
              <w:szCs w:val="20"/>
            </w:rPr>
            <w:t xml:space="preserve"> </w:t>
          </w:r>
        </w:p>
        <w:p w14:paraId="524DEED5" w14:textId="77777777" w:rsidR="00001412" w:rsidRDefault="00001412" w:rsidP="00001412">
          <w:pPr>
            <w:tabs>
              <w:tab w:val="left" w:pos="360"/>
              <w:tab w:val="left" w:pos="720"/>
            </w:tabs>
            <w:spacing w:after="0" w:line="240" w:lineRule="auto"/>
            <w:rPr>
              <w:rFonts w:asciiTheme="majorHAnsi" w:hAnsiTheme="majorHAnsi" w:cs="Arial"/>
              <w:sz w:val="20"/>
              <w:szCs w:val="20"/>
            </w:rPr>
          </w:pPr>
        </w:p>
        <w:p w14:paraId="12D0482F" w14:textId="77777777" w:rsidR="00001412" w:rsidRPr="00001412" w:rsidRDefault="00001412" w:rsidP="00001412">
          <w:pPr>
            <w:spacing w:before="300" w:after="150" w:line="240" w:lineRule="auto"/>
            <w:textAlignment w:val="baseline"/>
            <w:outlineLvl w:val="2"/>
            <w:rPr>
              <w:rFonts w:ascii="Arial" w:eastAsia="Times New Roman" w:hAnsi="Arial" w:cs="Arial"/>
              <w:b/>
              <w:bCs/>
              <w:color w:val="000000"/>
              <w:sz w:val="24"/>
              <w:szCs w:val="24"/>
            </w:rPr>
          </w:pPr>
          <w:r w:rsidRPr="00001412">
            <w:rPr>
              <w:rFonts w:ascii="Arial" w:eastAsia="Times New Roman" w:hAnsi="Arial" w:cs="Arial"/>
              <w:b/>
              <w:bCs/>
              <w:color w:val="000000"/>
              <w:sz w:val="24"/>
              <w:szCs w:val="24"/>
            </w:rPr>
            <w:t>Transfer Credit Policy</w:t>
          </w:r>
        </w:p>
        <w:p w14:paraId="745EBB1F" w14:textId="303CF2CB" w:rsidR="004F61F8" w:rsidRPr="00573B0F" w:rsidRDefault="00001412" w:rsidP="004F61F8">
          <w:pPr>
            <w:rPr>
              <w:rFonts w:ascii="Arial" w:eastAsia="Times New Roman" w:hAnsi="Arial" w:cs="Arial"/>
              <w:color w:val="000000"/>
              <w:sz w:val="20"/>
              <w:szCs w:val="20"/>
            </w:rPr>
          </w:pPr>
          <w:r w:rsidRPr="00573B0F">
            <w:rPr>
              <w:rFonts w:ascii="Arial" w:hAnsi="Arial" w:cs="Arial"/>
              <w:color w:val="000000"/>
              <w:sz w:val="20"/>
              <w:szCs w:val="20"/>
            </w:rPr>
            <w:t xml:space="preserve">Courses completed at two-year institutions will not be accepted as transfer credits for upper-level specialty area and professional studies courses numbered 3000 and above. Transfer credit in the major from any institution is subject to approval by the Department of Teacher Education. Reviews must be requested in a timely manner so as to allow for adequate review by the department. Compatibility of course content, length of time since course completion, and adequacy of relevant field experiences will form but not be limited to the criteria for judging acceptance.  </w:t>
          </w:r>
          <w:r w:rsidRPr="00573B0F">
            <w:rPr>
              <w:rFonts w:ascii="Arial" w:hAnsi="Arial" w:cs="Arial"/>
              <w:sz w:val="20"/>
              <w:szCs w:val="20"/>
            </w:rPr>
            <w:t xml:space="preserve">Course syllabi may be required to verify that transfer courses address similar national and/or state standards to be approved as substitute courses.  </w:t>
          </w:r>
          <w:r w:rsidR="00573B0F">
            <w:rPr>
              <w:rFonts w:ascii="Arial" w:hAnsi="Arial" w:cs="Arial"/>
              <w:sz w:val="20"/>
              <w:szCs w:val="20"/>
            </w:rPr>
            <w:t>Program c</w:t>
          </w:r>
          <w:r w:rsidR="004F61F8" w:rsidRPr="00573B0F">
            <w:rPr>
              <w:rFonts w:ascii="Arial" w:hAnsi="Arial" w:cs="Arial"/>
              <w:sz w:val="20"/>
              <w:szCs w:val="20"/>
            </w:rPr>
            <w:t xml:space="preserve">ourses which have been approved by the State of Arkansas to address specific competencies may not have suitable substitutions.  Program coursework aligned to program assessments may not have suitable substitutions.  </w:t>
          </w:r>
          <w:r w:rsidR="004F61F8" w:rsidRPr="00573B0F">
            <w:rPr>
              <w:rStyle w:val="xeop"/>
              <w:rFonts w:ascii="Arial" w:eastAsia="Times New Roman" w:hAnsi="Arial" w:cs="Arial"/>
              <w:color w:val="000000"/>
              <w:sz w:val="20"/>
              <w:szCs w:val="20"/>
              <w:shd w:val="clear" w:color="auto" w:fill="FFFFFF"/>
            </w:rPr>
            <w:t xml:space="preserve">Students </w:t>
          </w:r>
          <w:r w:rsidR="00573B0F">
            <w:rPr>
              <w:rStyle w:val="xeop"/>
              <w:rFonts w:ascii="Arial" w:eastAsia="Times New Roman" w:hAnsi="Arial" w:cs="Arial"/>
              <w:color w:val="000000"/>
              <w:sz w:val="20"/>
              <w:szCs w:val="20"/>
              <w:shd w:val="clear" w:color="auto" w:fill="FFFFFF"/>
            </w:rPr>
            <w:t>may</w:t>
          </w:r>
          <w:r w:rsidR="004F61F8" w:rsidRPr="00573B0F">
            <w:rPr>
              <w:rStyle w:val="xeop"/>
              <w:rFonts w:ascii="Arial" w:eastAsia="Times New Roman" w:hAnsi="Arial" w:cs="Arial"/>
              <w:color w:val="000000"/>
              <w:sz w:val="20"/>
              <w:szCs w:val="20"/>
              <w:shd w:val="clear" w:color="auto" w:fill="FFFFFF"/>
            </w:rPr>
            <w:t xml:space="preserve"> be required to document how requested transfer coursework align</w:t>
          </w:r>
          <w:r w:rsidR="00573B0F">
            <w:rPr>
              <w:rStyle w:val="xeop"/>
              <w:rFonts w:ascii="Arial" w:eastAsia="Times New Roman" w:hAnsi="Arial" w:cs="Arial"/>
              <w:color w:val="000000"/>
              <w:sz w:val="20"/>
              <w:szCs w:val="20"/>
              <w:shd w:val="clear" w:color="auto" w:fill="FFFFFF"/>
            </w:rPr>
            <w:t>s</w:t>
          </w:r>
          <w:r w:rsidR="004F61F8" w:rsidRPr="00573B0F">
            <w:rPr>
              <w:rStyle w:val="xeop"/>
              <w:rFonts w:ascii="Arial" w:eastAsia="Times New Roman" w:hAnsi="Arial" w:cs="Arial"/>
              <w:color w:val="000000"/>
              <w:sz w:val="20"/>
              <w:szCs w:val="20"/>
              <w:shd w:val="clear" w:color="auto" w:fill="FFFFFF"/>
            </w:rPr>
            <w:t xml:space="preserve"> with existing, approved coursework.</w:t>
          </w:r>
        </w:p>
        <w:p w14:paraId="5B6DEEA4" w14:textId="4FC5DA91" w:rsidR="00001412" w:rsidRDefault="00001412" w:rsidP="00001412">
          <w:pPr>
            <w:pStyle w:val="NormalWeb"/>
            <w:spacing w:before="150" w:beforeAutospacing="0" w:after="150" w:afterAutospacing="0"/>
            <w:textAlignment w:val="baseline"/>
            <w:rPr>
              <w:rFonts w:ascii="Arial" w:hAnsi="Arial" w:cs="Arial"/>
              <w:color w:val="000000"/>
              <w:sz w:val="20"/>
              <w:szCs w:val="20"/>
            </w:rPr>
          </w:pPr>
        </w:p>
        <w:p w14:paraId="2368F2EE" w14:textId="77777777" w:rsidR="00001412" w:rsidRPr="00001412" w:rsidRDefault="00001412" w:rsidP="00001412">
          <w:pPr>
            <w:spacing w:before="150" w:after="150" w:line="240" w:lineRule="auto"/>
            <w:textAlignment w:val="baseline"/>
            <w:rPr>
              <w:rFonts w:ascii="Arial" w:eastAsia="Times New Roman" w:hAnsi="Arial" w:cs="Arial"/>
              <w:color w:val="000000"/>
              <w:sz w:val="20"/>
              <w:szCs w:val="20"/>
            </w:rPr>
          </w:pPr>
        </w:p>
        <w:p w14:paraId="0C3C56C7" w14:textId="77777777" w:rsidR="00001412" w:rsidRPr="00001412" w:rsidRDefault="00001412" w:rsidP="00001412">
          <w:pPr>
            <w:spacing w:before="300" w:after="150" w:line="240" w:lineRule="auto"/>
            <w:textAlignment w:val="baseline"/>
            <w:outlineLvl w:val="2"/>
            <w:rPr>
              <w:rFonts w:ascii="Arial" w:eastAsia="Times New Roman" w:hAnsi="Arial" w:cs="Arial"/>
              <w:b/>
              <w:bCs/>
              <w:color w:val="000000"/>
              <w:sz w:val="24"/>
              <w:szCs w:val="24"/>
            </w:rPr>
          </w:pPr>
          <w:r w:rsidRPr="00001412">
            <w:rPr>
              <w:rFonts w:ascii="Arial" w:eastAsia="Times New Roman" w:hAnsi="Arial" w:cs="Arial"/>
              <w:b/>
              <w:bCs/>
              <w:color w:val="000000"/>
              <w:sz w:val="24"/>
              <w:szCs w:val="24"/>
            </w:rPr>
            <w:t xml:space="preserve">Acceptance of Work </w:t>
          </w:r>
          <w:proofErr w:type="gramStart"/>
          <w:r w:rsidRPr="00001412">
            <w:rPr>
              <w:rFonts w:ascii="Arial" w:eastAsia="Times New Roman" w:hAnsi="Arial" w:cs="Arial"/>
              <w:b/>
              <w:bCs/>
              <w:color w:val="000000"/>
              <w:sz w:val="24"/>
              <w:szCs w:val="24"/>
            </w:rPr>
            <w:t>From</w:t>
          </w:r>
          <w:proofErr w:type="gramEnd"/>
          <w:r w:rsidRPr="00001412">
            <w:rPr>
              <w:rFonts w:ascii="Arial" w:eastAsia="Times New Roman" w:hAnsi="Arial" w:cs="Arial"/>
              <w:b/>
              <w:bCs/>
              <w:color w:val="000000"/>
              <w:sz w:val="24"/>
              <w:szCs w:val="24"/>
            </w:rPr>
            <w:t xml:space="preserve"> Previous Degrees or Enrollments</w:t>
          </w:r>
        </w:p>
        <w:p w14:paraId="01D9BA42" w14:textId="77777777" w:rsidR="00001412" w:rsidRPr="00001412" w:rsidRDefault="00001412" w:rsidP="00001412">
          <w:pPr>
            <w:spacing w:before="150" w:after="150" w:line="240" w:lineRule="auto"/>
            <w:textAlignment w:val="baseline"/>
            <w:rPr>
              <w:rFonts w:ascii="Arial" w:eastAsia="Times New Roman" w:hAnsi="Arial" w:cs="Arial"/>
              <w:color w:val="000000"/>
              <w:sz w:val="20"/>
              <w:szCs w:val="20"/>
            </w:rPr>
          </w:pPr>
          <w:r w:rsidRPr="00001412">
            <w:rPr>
              <w:rFonts w:ascii="Arial" w:eastAsia="Times New Roman" w:hAnsi="Arial" w:cs="Arial"/>
              <w:color w:val="000000"/>
              <w:sz w:val="20"/>
              <w:szCs w:val="20"/>
            </w:rPr>
            <w:t>Course work in the major field completed more than seven years prior to the student’s enrollment in either the BSE in Elementary Education or the BSE in Middle Level Education will be reviewed for relevance and may not be acceptable to completion of the BSE degree.</w:t>
          </w:r>
        </w:p>
        <w:p w14:paraId="515F6893" w14:textId="77777777" w:rsidR="00001412" w:rsidRDefault="00001412" w:rsidP="00AE6604">
          <w:pPr>
            <w:tabs>
              <w:tab w:val="left" w:pos="360"/>
              <w:tab w:val="left" w:pos="720"/>
            </w:tabs>
            <w:spacing w:after="0" w:line="240" w:lineRule="auto"/>
            <w:rPr>
              <w:rFonts w:asciiTheme="majorHAnsi" w:hAnsiTheme="majorHAnsi" w:cs="Arial"/>
              <w:sz w:val="20"/>
              <w:szCs w:val="20"/>
            </w:rPr>
          </w:pPr>
        </w:p>
        <w:p w14:paraId="0F0C6A61" w14:textId="77777777" w:rsidR="00001412" w:rsidRDefault="00001412" w:rsidP="00AE6604">
          <w:pPr>
            <w:tabs>
              <w:tab w:val="left" w:pos="360"/>
              <w:tab w:val="left" w:pos="720"/>
            </w:tabs>
            <w:spacing w:after="0" w:line="240" w:lineRule="auto"/>
            <w:rPr>
              <w:rFonts w:asciiTheme="majorHAnsi" w:hAnsiTheme="majorHAnsi" w:cs="Arial"/>
              <w:sz w:val="20"/>
              <w:szCs w:val="20"/>
            </w:rPr>
          </w:pPr>
        </w:p>
        <w:p w14:paraId="137FBB6B" w14:textId="77777777" w:rsidR="00001412" w:rsidRDefault="00001412" w:rsidP="00AE6604">
          <w:pPr>
            <w:tabs>
              <w:tab w:val="left" w:pos="360"/>
              <w:tab w:val="left" w:pos="720"/>
            </w:tabs>
            <w:spacing w:after="0" w:line="240" w:lineRule="auto"/>
            <w:rPr>
              <w:rFonts w:asciiTheme="majorHAnsi" w:hAnsiTheme="majorHAnsi" w:cs="Arial"/>
              <w:sz w:val="20"/>
              <w:szCs w:val="20"/>
            </w:rPr>
          </w:pPr>
        </w:p>
        <w:p w14:paraId="5AA89D0B" w14:textId="77777777" w:rsidR="00001412" w:rsidRDefault="00001412" w:rsidP="00AE6604">
          <w:pPr>
            <w:tabs>
              <w:tab w:val="left" w:pos="360"/>
              <w:tab w:val="left" w:pos="720"/>
            </w:tabs>
            <w:spacing w:after="0" w:line="240" w:lineRule="auto"/>
            <w:rPr>
              <w:rFonts w:asciiTheme="majorHAnsi" w:hAnsiTheme="majorHAnsi" w:cs="Arial"/>
              <w:sz w:val="20"/>
              <w:szCs w:val="20"/>
            </w:rPr>
          </w:pPr>
        </w:p>
        <w:p w14:paraId="58FFABB8" w14:textId="2645B11E" w:rsidR="00AE6604"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70B8" w14:textId="77777777" w:rsidR="00426585" w:rsidRDefault="00426585" w:rsidP="00AF3758">
      <w:pPr>
        <w:spacing w:after="0" w:line="240" w:lineRule="auto"/>
      </w:pPr>
      <w:r>
        <w:separator/>
      </w:r>
    </w:p>
  </w:endnote>
  <w:endnote w:type="continuationSeparator" w:id="0">
    <w:p w14:paraId="049C3417" w14:textId="77777777" w:rsidR="00426585" w:rsidRDefault="004265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E7FE" w14:textId="77777777" w:rsidR="00426585" w:rsidRDefault="00426585" w:rsidP="00AF3758">
      <w:pPr>
        <w:spacing w:after="0" w:line="240" w:lineRule="auto"/>
      </w:pPr>
      <w:r>
        <w:separator/>
      </w:r>
    </w:p>
  </w:footnote>
  <w:footnote w:type="continuationSeparator" w:id="0">
    <w:p w14:paraId="22CF3DB0" w14:textId="77777777" w:rsidR="00426585" w:rsidRDefault="0042658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931062">
    <w:abstractNumId w:val="1"/>
  </w:num>
  <w:num w:numId="2" w16cid:durableId="1622297066">
    <w:abstractNumId w:val="0"/>
  </w:num>
  <w:num w:numId="3" w16cid:durableId="191772542">
    <w:abstractNumId w:val="3"/>
  </w:num>
  <w:num w:numId="4" w16cid:durableId="1861696340">
    <w:abstractNumId w:val="4"/>
  </w:num>
  <w:num w:numId="5" w16cid:durableId="1022437169">
    <w:abstractNumId w:val="2"/>
  </w:num>
  <w:num w:numId="6" w16cid:durableId="1569924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1412"/>
    <w:rsid w:val="00016FE7"/>
    <w:rsid w:val="000232AB"/>
    <w:rsid w:val="00024BA5"/>
    <w:rsid w:val="0003148C"/>
    <w:rsid w:val="00032490"/>
    <w:rsid w:val="00040138"/>
    <w:rsid w:val="000627BE"/>
    <w:rsid w:val="000779C2"/>
    <w:rsid w:val="00095213"/>
    <w:rsid w:val="0009788F"/>
    <w:rsid w:val="000A7C2E"/>
    <w:rsid w:val="000D06F1"/>
    <w:rsid w:val="000D2A38"/>
    <w:rsid w:val="000F2A51"/>
    <w:rsid w:val="00103070"/>
    <w:rsid w:val="00116278"/>
    <w:rsid w:val="00134F91"/>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6794E"/>
    <w:rsid w:val="002776C2"/>
    <w:rsid w:val="00281B97"/>
    <w:rsid w:val="00282121"/>
    <w:rsid w:val="002D7077"/>
    <w:rsid w:val="002E3FC9"/>
    <w:rsid w:val="00317DEB"/>
    <w:rsid w:val="00324126"/>
    <w:rsid w:val="003328F3"/>
    <w:rsid w:val="0033693C"/>
    <w:rsid w:val="00346F5C"/>
    <w:rsid w:val="00362414"/>
    <w:rsid w:val="00374D72"/>
    <w:rsid w:val="00384538"/>
    <w:rsid w:val="0039532B"/>
    <w:rsid w:val="003A05F4"/>
    <w:rsid w:val="003C0ED1"/>
    <w:rsid w:val="003C1EE2"/>
    <w:rsid w:val="003E535F"/>
    <w:rsid w:val="00400712"/>
    <w:rsid w:val="004072F1"/>
    <w:rsid w:val="00426585"/>
    <w:rsid w:val="00473252"/>
    <w:rsid w:val="00487771"/>
    <w:rsid w:val="00492F7C"/>
    <w:rsid w:val="00493290"/>
    <w:rsid w:val="004A7706"/>
    <w:rsid w:val="004C59E8"/>
    <w:rsid w:val="004E5007"/>
    <w:rsid w:val="004F3C87"/>
    <w:rsid w:val="004F61F8"/>
    <w:rsid w:val="00504BCC"/>
    <w:rsid w:val="00506B4C"/>
    <w:rsid w:val="00515205"/>
    <w:rsid w:val="00515831"/>
    <w:rsid w:val="00526B81"/>
    <w:rsid w:val="00563E52"/>
    <w:rsid w:val="00573B0F"/>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019"/>
    <w:rsid w:val="0073125A"/>
    <w:rsid w:val="0074414D"/>
    <w:rsid w:val="00750AF6"/>
    <w:rsid w:val="00783E81"/>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4D9D"/>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1F91"/>
    <w:rsid w:val="00AD2FB4"/>
    <w:rsid w:val="00AE0F10"/>
    <w:rsid w:val="00AE6604"/>
    <w:rsid w:val="00AF046B"/>
    <w:rsid w:val="00AF20FF"/>
    <w:rsid w:val="00AF3758"/>
    <w:rsid w:val="00AF3C6A"/>
    <w:rsid w:val="00B13E22"/>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51205"/>
    <w:rsid w:val="00D57716"/>
    <w:rsid w:val="00D654AF"/>
    <w:rsid w:val="00D67AC4"/>
    <w:rsid w:val="00D72E20"/>
    <w:rsid w:val="00D76DEE"/>
    <w:rsid w:val="00D979DD"/>
    <w:rsid w:val="00DA3F9B"/>
    <w:rsid w:val="00DA729C"/>
    <w:rsid w:val="00DB3983"/>
    <w:rsid w:val="00E45868"/>
    <w:rsid w:val="00E70F88"/>
    <w:rsid w:val="00EB4FF5"/>
    <w:rsid w:val="00EC2BA4"/>
    <w:rsid w:val="00EC6970"/>
    <w:rsid w:val="00EE55A2"/>
    <w:rsid w:val="00EF2A44"/>
    <w:rsid w:val="00F01A8B"/>
    <w:rsid w:val="00F11CE3"/>
    <w:rsid w:val="00F12DF5"/>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link w:val="Heading1Char"/>
    <w:uiPriority w:val="9"/>
    <w:qFormat/>
    <w:rsid w:val="000014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014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3Char">
    <w:name w:val="Heading 3 Char"/>
    <w:basedOn w:val="DefaultParagraphFont"/>
    <w:link w:val="Heading3"/>
    <w:uiPriority w:val="9"/>
    <w:rsid w:val="00001412"/>
    <w:rPr>
      <w:rFonts w:ascii="Times New Roman" w:eastAsia="Times New Roman" w:hAnsi="Times New Roman" w:cs="Times New Roman"/>
      <w:b/>
      <w:bCs/>
      <w:sz w:val="27"/>
      <w:szCs w:val="27"/>
    </w:rPr>
  </w:style>
  <w:style w:type="paragraph" w:styleId="NormalWeb">
    <w:name w:val="Normal (Web)"/>
    <w:basedOn w:val="Normal"/>
    <w:uiPriority w:val="99"/>
    <w:unhideWhenUsed/>
    <w:rsid w:val="00001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0141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01412"/>
    <w:rPr>
      <w:color w:val="605E5C"/>
      <w:shd w:val="clear" w:color="auto" w:fill="E1DFDD"/>
    </w:rPr>
  </w:style>
  <w:style w:type="character" w:customStyle="1" w:styleId="xnormaltextrun">
    <w:name w:val="x_normaltextrun"/>
    <w:basedOn w:val="DefaultParagraphFont"/>
    <w:rsid w:val="004F61F8"/>
  </w:style>
  <w:style w:type="character" w:customStyle="1" w:styleId="xeop">
    <w:name w:val="x_eop"/>
    <w:basedOn w:val="DefaultParagraphFont"/>
    <w:rsid w:val="004F6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26356217">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28573169">
      <w:bodyDiv w:val="1"/>
      <w:marLeft w:val="0"/>
      <w:marRight w:val="0"/>
      <w:marTop w:val="0"/>
      <w:marBottom w:val="0"/>
      <w:divBdr>
        <w:top w:val="none" w:sz="0" w:space="0" w:color="auto"/>
        <w:left w:val="none" w:sz="0" w:space="0" w:color="auto"/>
        <w:bottom w:val="none" w:sz="0" w:space="0" w:color="auto"/>
        <w:right w:val="none" w:sz="0" w:space="0" w:color="auto"/>
      </w:divBdr>
    </w:div>
    <w:div w:id="1433165759">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state.edu/preview_entity.php?catoid=3&amp;ent_oid=109&amp;returnto=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talog.astate.edu/preview_entity.php?catoid=3&amp;ent_oid=109&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A12B0A"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A12B0A"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A12B0A"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A12B0A"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A12B0A"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A12B0A"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A12B0A"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A12B0A"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A12B0A"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A12B0A"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15C2D81D362D444A0CF895FE2499A9C"/>
        <w:category>
          <w:name w:val="General"/>
          <w:gallery w:val="placeholder"/>
        </w:category>
        <w:types>
          <w:type w:val="bbPlcHdr"/>
        </w:types>
        <w:behaviors>
          <w:behavior w:val="content"/>
        </w:behaviors>
        <w:guid w:val="{F1D3D887-E970-9845-99F7-239943C7BCAD}"/>
      </w:docPartPr>
      <w:docPartBody>
        <w:p w:rsidR="00000000" w:rsidRDefault="00AD448D" w:rsidP="00AD448D">
          <w:pPr>
            <w:pStyle w:val="915C2D81D362D444A0CF895FE2499A9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71DB3"/>
    <w:rsid w:val="0038006E"/>
    <w:rsid w:val="003E539E"/>
    <w:rsid w:val="004027ED"/>
    <w:rsid w:val="004068B1"/>
    <w:rsid w:val="00436F7C"/>
    <w:rsid w:val="00444715"/>
    <w:rsid w:val="004B7262"/>
    <w:rsid w:val="004E1A75"/>
    <w:rsid w:val="004E386C"/>
    <w:rsid w:val="00566E19"/>
    <w:rsid w:val="00587536"/>
    <w:rsid w:val="005C4A78"/>
    <w:rsid w:val="005D5D2F"/>
    <w:rsid w:val="00623293"/>
    <w:rsid w:val="00636142"/>
    <w:rsid w:val="006C0858"/>
    <w:rsid w:val="00724E33"/>
    <w:rsid w:val="007B5EE7"/>
    <w:rsid w:val="007C429E"/>
    <w:rsid w:val="0086123D"/>
    <w:rsid w:val="0088172E"/>
    <w:rsid w:val="008A0BC6"/>
    <w:rsid w:val="008C44AE"/>
    <w:rsid w:val="009C0E11"/>
    <w:rsid w:val="00A12B0A"/>
    <w:rsid w:val="00A21721"/>
    <w:rsid w:val="00AC3009"/>
    <w:rsid w:val="00AD448D"/>
    <w:rsid w:val="00AD5D56"/>
    <w:rsid w:val="00B2559E"/>
    <w:rsid w:val="00B46AFF"/>
    <w:rsid w:val="00B5782F"/>
    <w:rsid w:val="00BA2926"/>
    <w:rsid w:val="00C16165"/>
    <w:rsid w:val="00C35680"/>
    <w:rsid w:val="00C3760F"/>
    <w:rsid w:val="00CD4EF8"/>
    <w:rsid w:val="00D556D2"/>
    <w:rsid w:val="00E51366"/>
    <w:rsid w:val="00F31F0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915C2D81D362D444A0CF895FE2499A9C">
    <w:name w:val="915C2D81D362D444A0CF895FE2499A9C"/>
    <w:rsid w:val="00AD448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2022-10-25T21:41:00Z</dcterms:created>
  <dcterms:modified xsi:type="dcterms:W3CDTF">2022-11-15T21:08:00Z</dcterms:modified>
</cp:coreProperties>
</file>