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45C8" w14:textId="77777777" w:rsidR="000554D7" w:rsidRDefault="000554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0554D7" w14:paraId="0342C805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7E896" w14:textId="77777777" w:rsidR="000554D7" w:rsidRDefault="0004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0554D7" w14:paraId="2603424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00F4E" w14:textId="77777777" w:rsidR="000554D7" w:rsidRDefault="0004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7F29E" w14:textId="127BFCB0" w:rsidR="000554D7" w:rsidRDefault="00227FB0">
            <w:r>
              <w:t>NHP68</w:t>
            </w:r>
          </w:p>
        </w:tc>
      </w:tr>
      <w:tr w:rsidR="000554D7" w14:paraId="63CDE6C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1B3EB" w14:textId="77777777" w:rsidR="000554D7" w:rsidRDefault="0004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030D3" w14:textId="77777777" w:rsidR="000554D7" w:rsidRDefault="000554D7"/>
        </w:tc>
      </w:tr>
      <w:tr w:rsidR="000554D7" w14:paraId="62D4018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ADE6B" w14:textId="77777777" w:rsidR="000554D7" w:rsidRDefault="00045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39A52" w14:textId="77777777" w:rsidR="000554D7" w:rsidRDefault="000554D7"/>
        </w:tc>
      </w:tr>
    </w:tbl>
    <w:p w14:paraId="7A4C35D1" w14:textId="77777777" w:rsidR="000554D7" w:rsidRDefault="000554D7"/>
    <w:p w14:paraId="58B98A96" w14:textId="77777777" w:rsidR="000554D7" w:rsidRDefault="0004506A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106797A" w14:textId="77777777" w:rsidR="000554D7" w:rsidRDefault="0004506A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06F271E" w14:textId="77777777" w:rsidR="000554D7" w:rsidRDefault="0004506A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554D7" w14:paraId="56541BC7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3C9605" w14:textId="77777777" w:rsidR="000554D7" w:rsidRDefault="0004506A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Course,  </w:t>
            </w:r>
            <w:r>
              <w:rPr>
                <w:rFonts w:ascii="MS Gothic" w:eastAsia="MS Gothic" w:hAnsi="MS Gothic" w:cs="MS Gothic"/>
                <w:b/>
              </w:rPr>
              <w:t>[</w:t>
            </w:r>
            <w:proofErr w:type="gramEnd"/>
            <w:r>
              <w:rPr>
                <w:rFonts w:ascii="MS Gothic" w:eastAsia="MS Gothic" w:hAnsi="MS Gothic" w:cs="MS Gothic"/>
                <w:b/>
              </w:rPr>
              <w:t xml:space="preserve">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3BA7296" w14:textId="77777777" w:rsidR="000554D7" w:rsidRDefault="0004506A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0554D7" w14:paraId="54BD9B64" w14:textId="77777777">
        <w:trPr>
          <w:trHeight w:val="1089"/>
        </w:trPr>
        <w:tc>
          <w:tcPr>
            <w:tcW w:w="5451" w:type="dxa"/>
            <w:vAlign w:val="center"/>
          </w:tcPr>
          <w:p w14:paraId="52CAE7C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D2A2D08" w14:textId="77777777" w:rsidR="000554D7" w:rsidRDefault="0004506A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60E7C26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0554D7" w14:paraId="21AA8FDB" w14:textId="77777777">
        <w:trPr>
          <w:trHeight w:val="1089"/>
        </w:trPr>
        <w:tc>
          <w:tcPr>
            <w:tcW w:w="5451" w:type="dxa"/>
            <w:vAlign w:val="center"/>
          </w:tcPr>
          <w:p w14:paraId="08FF2027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811CF5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/1/2022</w:t>
            </w:r>
          </w:p>
          <w:p w14:paraId="7A40C3F5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0554D7" w14:paraId="44BDCF37" w14:textId="77777777">
        <w:trPr>
          <w:trHeight w:val="1466"/>
        </w:trPr>
        <w:tc>
          <w:tcPr>
            <w:tcW w:w="5451" w:type="dxa"/>
            <w:vAlign w:val="center"/>
          </w:tcPr>
          <w:p w14:paraId="275D9628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564EF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261FB8FD" w14:textId="77777777" w:rsidR="000554D7" w:rsidRDefault="0004506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2A088D4A" w14:textId="77777777" w:rsidR="000554D7" w:rsidRDefault="000554D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5211F62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2BDC1BB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0554D7" w14:paraId="3C54D26E" w14:textId="77777777">
        <w:trPr>
          <w:trHeight w:val="1089"/>
        </w:trPr>
        <w:tc>
          <w:tcPr>
            <w:tcW w:w="5451" w:type="dxa"/>
            <w:vAlign w:val="center"/>
          </w:tcPr>
          <w:p w14:paraId="40C3583C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211CCBD1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8C3D87B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0554D7" w14:paraId="0EE4775D" w14:textId="77777777">
        <w:trPr>
          <w:trHeight w:val="1089"/>
        </w:trPr>
        <w:tc>
          <w:tcPr>
            <w:tcW w:w="5451" w:type="dxa"/>
            <w:vAlign w:val="center"/>
          </w:tcPr>
          <w:p w14:paraId="1D19A772" w14:textId="77777777" w:rsidR="000554D7" w:rsidRDefault="00B937D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C397FF3" w14:textId="7851AF68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2171CA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2171CA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2171CA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2171CA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</w:p>
          <w:p w14:paraId="44EE8EAE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0554D7" w14:paraId="4FBD299E" w14:textId="77777777">
        <w:trPr>
          <w:trHeight w:val="1089"/>
        </w:trPr>
        <w:tc>
          <w:tcPr>
            <w:tcW w:w="5451" w:type="dxa"/>
            <w:vAlign w:val="center"/>
          </w:tcPr>
          <w:p w14:paraId="6DC3EF91" w14:textId="77777777" w:rsidR="000554D7" w:rsidRDefault="0004506A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0CA8424" w14:textId="77777777" w:rsidR="000554D7" w:rsidRDefault="0004506A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443C134C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6F27887" w14:textId="77777777" w:rsidR="000554D7" w:rsidRDefault="000554D7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F069C9F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7BB367D5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2CA3620C" w14:textId="77777777" w:rsidR="000554D7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04506A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12F53004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633FD222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226D4389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54C4A8CC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8C85A2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4EF646F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EEC9BDC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244734" w14:textId="77777777" w:rsidR="000554D7" w:rsidRDefault="000554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0554D7" w14:paraId="71539089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8CC482B" w14:textId="77777777" w:rsidR="000554D7" w:rsidRDefault="000554D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FF96EE5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F1FEF6D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731173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0554D7" w14:paraId="3ED8AF8F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DDCBA87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7EC901C" w14:textId="77777777" w:rsidR="000554D7" w:rsidRDefault="000554D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19612517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0554D7" w14:paraId="5C4CC582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19D3D060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6DEDBB07" w14:textId="77777777" w:rsidR="000554D7" w:rsidRDefault="000554D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42CF8AC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4513</w:t>
            </w:r>
          </w:p>
        </w:tc>
      </w:tr>
      <w:tr w:rsidR="000554D7" w14:paraId="0A77938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842031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677C59CC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include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short title that’s 30 characters or fewer)</w:t>
            </w:r>
          </w:p>
        </w:tc>
        <w:tc>
          <w:tcPr>
            <w:tcW w:w="4016" w:type="dxa"/>
          </w:tcPr>
          <w:p w14:paraId="288DD0E9" w14:textId="77777777" w:rsidR="000554D7" w:rsidRDefault="000554D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3944067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Research Design and Methods</w:t>
            </w:r>
          </w:p>
          <w:p w14:paraId="49778D6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Research</w:t>
            </w:r>
          </w:p>
        </w:tc>
      </w:tr>
      <w:tr w:rsidR="000554D7" w14:paraId="1777F498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863CBAF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1789B50B" w14:textId="77777777" w:rsidR="000554D7" w:rsidRDefault="000554D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18F330E1" w14:textId="2D0608CD" w:rsidR="000554D7" w:rsidRDefault="00B2237E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F</w:t>
            </w:r>
            <w:r w:rsidR="0004506A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undamental principles of public health research design and methodology used for surveillance, monitoring, data collection, assessment, and reporting. </w:t>
            </w:r>
          </w:p>
          <w:p w14:paraId="44A6DEF6" w14:textId="77777777" w:rsidR="000554D7" w:rsidRDefault="0004506A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Fall, Spring</w:t>
            </w:r>
          </w:p>
          <w:p w14:paraId="50C4582F" w14:textId="49237086" w:rsidR="000554D7" w:rsidRDefault="0004506A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  <w:r w:rsidR="00B2237E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 and STAT 3233</w:t>
            </w:r>
          </w:p>
        </w:tc>
      </w:tr>
    </w:tbl>
    <w:p w14:paraId="6FEF25CF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8A780D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F2C5C53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33DE8836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1C51F6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8813C1D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0EBCDD2" w14:textId="77777777" w:rsidR="000554D7" w:rsidRDefault="00045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143CE59" w14:textId="77777777" w:rsidR="000554D7" w:rsidRDefault="00045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1501D1A" w14:textId="77777777" w:rsidR="000554D7" w:rsidRDefault="000554D7">
      <w:pP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</w:p>
    <w:p w14:paraId="005D8DC3" w14:textId="77777777" w:rsidR="00B2237E" w:rsidRDefault="00B2237E" w:rsidP="00B2237E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PHLT 1013 and STAT 3233</w:t>
      </w:r>
    </w:p>
    <w:p w14:paraId="693673F6" w14:textId="77777777" w:rsidR="000554D7" w:rsidRDefault="000554D7">
      <w:pP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</w:p>
    <w:p w14:paraId="690B9881" w14:textId="77777777" w:rsidR="000554D7" w:rsidRDefault="00045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CE67B87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11DF51C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655111CE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7224F57B" w14:textId="77777777" w:rsidR="000554D7" w:rsidRDefault="00045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EEA743C" w14:textId="77777777" w:rsidR="000554D7" w:rsidRDefault="000450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5379E1B6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5D4DAA3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51D458AF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A5B17A0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73A63E19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BA93147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4D455B9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</w:t>
      </w:r>
      <w:r>
        <w:br w:type="page"/>
      </w:r>
    </w:p>
    <w:p w14:paraId="50E96762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252FF7E4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C459EC6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E8ED91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63EEB322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5B08ED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A724350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6C8D3E62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9F2C24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526D2257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CB4577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dual-listed (undergraduate/graduate)? </w:t>
      </w:r>
    </w:p>
    <w:p w14:paraId="7434ADB6" w14:textId="77777777" w:rsidR="000554D7" w:rsidRDefault="000554D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F903E6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cross-listed?  </w:t>
      </w:r>
    </w:p>
    <w:p w14:paraId="23174DDF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0132A25" w14:textId="77777777" w:rsidR="000554D7" w:rsidRDefault="000554D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44A7E2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6E945CC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E275B88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6EF41A2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3B5936F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7E5C9EB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57FDF84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5AE85B2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734BE716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41ED26A3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F00791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305F230A" w14:textId="77777777" w:rsidR="000554D7" w:rsidRDefault="0004506A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CCFF68C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1323060" w14:textId="77777777" w:rsidR="000554D7" w:rsidRDefault="0004506A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5D76B2B5" w14:textId="77777777" w:rsidR="000554D7" w:rsidRDefault="0004506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2DB2AFCF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B0F5AD0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71BA365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0554D7" w14:paraId="290E9B58" w14:textId="77777777">
        <w:tc>
          <w:tcPr>
            <w:tcW w:w="1345" w:type="dxa"/>
          </w:tcPr>
          <w:p w14:paraId="5A583E9E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066726F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Shaping Public Health through Research and Practice</w:t>
            </w:r>
          </w:p>
          <w:p w14:paraId="3E4DA279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Framing the Research Question</w:t>
            </w:r>
          </w:p>
          <w:p w14:paraId="435EDB44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Ethical Standards and Practice for Public Health Research </w:t>
            </w:r>
          </w:p>
        </w:tc>
      </w:tr>
      <w:tr w:rsidR="000554D7" w14:paraId="09B27485" w14:textId="77777777">
        <w:tc>
          <w:tcPr>
            <w:tcW w:w="1345" w:type="dxa"/>
          </w:tcPr>
          <w:p w14:paraId="306A381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75F5A762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Community-Based Participatory Research</w:t>
            </w:r>
          </w:p>
          <w:p w14:paraId="6C23582E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Qualitative Research Methods for Public Health</w:t>
            </w:r>
          </w:p>
          <w:p w14:paraId="22FAC709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Observational Research Designs</w:t>
            </w:r>
          </w:p>
        </w:tc>
      </w:tr>
      <w:tr w:rsidR="000554D7" w14:paraId="7CDED853" w14:textId="77777777">
        <w:tc>
          <w:tcPr>
            <w:tcW w:w="1345" w:type="dxa"/>
          </w:tcPr>
          <w:p w14:paraId="1E2CDA66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39C34ADB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Experimental Research Designs</w:t>
            </w:r>
          </w:p>
          <w:p w14:paraId="141B7832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Quasi-Experimental Research Designs</w:t>
            </w:r>
          </w:p>
        </w:tc>
      </w:tr>
      <w:tr w:rsidR="000554D7" w14:paraId="0B89A1D9" w14:textId="77777777">
        <w:tc>
          <w:tcPr>
            <w:tcW w:w="1345" w:type="dxa"/>
          </w:tcPr>
          <w:p w14:paraId="0C1DD0E8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6EE4055B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Defining the Study Population</w:t>
            </w:r>
          </w:p>
          <w:p w14:paraId="3CAE734A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Sampling Techniques</w:t>
            </w:r>
          </w:p>
        </w:tc>
      </w:tr>
      <w:tr w:rsidR="000554D7" w14:paraId="10D913FD" w14:textId="77777777">
        <w:tc>
          <w:tcPr>
            <w:tcW w:w="1345" w:type="dxa"/>
          </w:tcPr>
          <w:p w14:paraId="3A12ABA5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794F9A0D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Measurement</w:t>
            </w:r>
          </w:p>
          <w:p w14:paraId="7DD5DF01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Management and Cleaning</w:t>
            </w:r>
          </w:p>
        </w:tc>
      </w:tr>
      <w:tr w:rsidR="000554D7" w14:paraId="62585AC0" w14:textId="77777777">
        <w:tc>
          <w:tcPr>
            <w:tcW w:w="1345" w:type="dxa"/>
          </w:tcPr>
          <w:p w14:paraId="72E096AA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2D00FC15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Parametric Data Analysis</w:t>
            </w:r>
          </w:p>
          <w:p w14:paraId="19D38314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Non-parametric Data Analysis </w:t>
            </w:r>
          </w:p>
        </w:tc>
      </w:tr>
      <w:tr w:rsidR="000554D7" w14:paraId="57C83A57" w14:textId="77777777">
        <w:trPr>
          <w:trHeight w:val="46"/>
        </w:trPr>
        <w:tc>
          <w:tcPr>
            <w:tcW w:w="1345" w:type="dxa"/>
          </w:tcPr>
          <w:p w14:paraId="729E5256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3EC99E3C" w14:textId="77777777" w:rsidR="000554D7" w:rsidRDefault="0004506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Disseminating Findings and Informing New Research </w:t>
            </w:r>
          </w:p>
        </w:tc>
      </w:tr>
    </w:tbl>
    <w:p w14:paraId="3772ED94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1115AA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78FEDC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5D6318A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05373907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93765E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5E30D029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AE90D6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0F71058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513AFF6C" w14:textId="77777777" w:rsidR="000554D7" w:rsidRDefault="0004506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F65AB06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A5EE862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605E454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150D22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Does this course require course fees?  </w:t>
      </w:r>
    </w:p>
    <w:p w14:paraId="61A5A80B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B2C8DE8" w14:textId="77777777" w:rsidR="000554D7" w:rsidRDefault="0004506A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74CC3F0" w14:textId="77777777" w:rsidR="000554D7" w:rsidRDefault="0004506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0705B30B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B27335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8FA734C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B26098C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D49041F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52FDEF3" w14:textId="77777777" w:rsidR="000554D7" w:rsidRDefault="0004506A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888C0E7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15D59B3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5470490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086EEAB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737ECE3D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developing public health research questions. </w:t>
      </w:r>
    </w:p>
    <w:p w14:paraId="62BAFC3C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the ethical standards and practice for public health research. </w:t>
      </w:r>
    </w:p>
    <w:p w14:paraId="3A6B7039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and differentiate between public health research methods including community-based participatory research, qualitative methods, observational designs, experimental designs, and quasi-experimental designs. </w:t>
      </w:r>
    </w:p>
    <w:p w14:paraId="46BD2029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sampling, measurement, and data management. </w:t>
      </w:r>
    </w:p>
    <w:p w14:paraId="60879C7C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parametric and non-parametric data analysis. </w:t>
      </w:r>
    </w:p>
    <w:p w14:paraId="4D8B27D9" w14:textId="77777777" w:rsidR="000554D7" w:rsidRDefault="000450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disseminating findings and informing new public health research. </w:t>
      </w:r>
    </w:p>
    <w:p w14:paraId="6E8491C3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6ED8CF30" w14:textId="77777777" w:rsidR="000554D7" w:rsidRDefault="0004506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E914D44" w14:textId="77777777" w:rsidR="000554D7" w:rsidRDefault="000554D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74DE1AC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01D777A1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4214FD95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3A510969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51E2C82D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042647AF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4B98B62D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3C91BFA1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3E7150D1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1C3626CA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647AC416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54C15C61" w14:textId="77777777" w:rsidR="000554D7" w:rsidRDefault="00045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1901CDA8" w14:textId="77777777" w:rsidR="000554D7" w:rsidRDefault="0004506A">
      <w:pPr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requirement: 4.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>Basic concepts, methods, and tools of public health data collection, use, analysis, and why evidence-based approaches are an essential part of public health practice.</w:t>
      </w:r>
      <w:r>
        <w:br w:type="page"/>
      </w:r>
    </w:p>
    <w:p w14:paraId="753B6664" w14:textId="77777777" w:rsidR="000554D7" w:rsidRDefault="0004506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02D40BA9" w14:textId="77777777" w:rsidR="000554D7" w:rsidRDefault="000554D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BCFF34A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13B52DC3" w14:textId="77777777" w:rsidR="000554D7" w:rsidRDefault="000554D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8A94E15" w14:textId="77777777" w:rsidR="000554D7" w:rsidRDefault="0004506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22556F8" w14:textId="77777777" w:rsidR="000554D7" w:rsidRDefault="000554D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D862BAD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4F4685E8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5F8C0200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935A959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AE6BA9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065124D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07C00FE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03EF521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A4EB932" w14:textId="77777777" w:rsidR="000554D7" w:rsidRDefault="0004506A">
      <w:pPr>
        <w:rPr>
          <w:rFonts w:ascii="Cambria" w:eastAsia="Cambria" w:hAnsi="Cambria" w:cs="Cambria"/>
          <w:b/>
        </w:rPr>
      </w:pPr>
      <w:r>
        <w:br w:type="page"/>
      </w:r>
    </w:p>
    <w:p w14:paraId="49239492" w14:textId="77777777" w:rsidR="000554D7" w:rsidRDefault="0004506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750783F8" w14:textId="77777777" w:rsidR="000554D7" w:rsidRDefault="000554D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C5EC69E" w14:textId="77777777" w:rsidR="000554D7" w:rsidRDefault="0004506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AF66940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7A308B85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33657443" w14:textId="77777777" w:rsidR="000554D7" w:rsidRDefault="000554D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62A0D6C" w14:textId="77777777" w:rsidR="000554D7" w:rsidRDefault="0004506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2651D555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C71E357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282B42B2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1EAA6216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09819B0C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4C25BF8D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5F3253CC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28C58F34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3E138C6A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0EFEA623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5A384835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3C36FBA3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246062A6" w14:textId="77777777" w:rsidR="000554D7" w:rsidRDefault="000450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20B54A41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EE722F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#1 and #9. </w:t>
      </w:r>
    </w:p>
    <w:p w14:paraId="079F555C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9A6D90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6D69D732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71879D" w14:textId="77777777" w:rsidR="000554D7" w:rsidRDefault="0004506A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</w:t>
      </w:r>
      <w:proofErr w:type="gramStart"/>
      <w:r>
        <w:rPr>
          <w:rFonts w:ascii="Cambria" w:eastAsia="Cambria" w:hAnsi="Cambria" w:cs="Cambria"/>
          <w:i/>
          <w:sz w:val="20"/>
          <w:szCs w:val="20"/>
        </w:rPr>
        <w:t>guidance, or</w:t>
      </w:r>
      <w:proofErr w:type="gramEnd"/>
      <w:r>
        <w:rPr>
          <w:rFonts w:ascii="Cambria" w:eastAsia="Cambria" w:hAnsi="Cambria" w:cs="Cambria"/>
          <w:i/>
          <w:sz w:val="20"/>
          <w:szCs w:val="20"/>
        </w:rPr>
        <w:t xml:space="preserve"> contact the Office of Assessment at 870-972-2989. </w:t>
      </w: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07973E51" w14:textId="77777777">
        <w:tc>
          <w:tcPr>
            <w:tcW w:w="2148" w:type="dxa"/>
          </w:tcPr>
          <w:p w14:paraId="6E6C3B9E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9381555" w14:textId="77777777" w:rsidR="000554D7" w:rsidRDefault="000450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understand how to assess and monitor population health.</w:t>
            </w:r>
          </w:p>
        </w:tc>
      </w:tr>
      <w:tr w:rsidR="000554D7" w14:paraId="047DDC65" w14:textId="77777777">
        <w:tc>
          <w:tcPr>
            <w:tcW w:w="2148" w:type="dxa"/>
          </w:tcPr>
          <w:p w14:paraId="503E5422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22E8ABA" w14:textId="77777777" w:rsidR="000554D7" w:rsidRDefault="000450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homework assignment grades</w:t>
            </w:r>
          </w:p>
          <w:p w14:paraId="4E8CA409" w14:textId="77777777" w:rsidR="000554D7" w:rsidRDefault="0004506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0554D7" w14:paraId="46933B9A" w14:textId="77777777">
        <w:tc>
          <w:tcPr>
            <w:tcW w:w="2148" w:type="dxa"/>
          </w:tcPr>
          <w:p w14:paraId="6B7CC11E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C097F1B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35DF52C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0554D7" w14:paraId="71F96C48" w14:textId="77777777">
        <w:tc>
          <w:tcPr>
            <w:tcW w:w="2148" w:type="dxa"/>
          </w:tcPr>
          <w:p w14:paraId="196259A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D15A21F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08BBEB17" w14:textId="77777777" w:rsidR="000554D7" w:rsidRDefault="0004506A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32699B7B" w14:textId="77777777">
        <w:tc>
          <w:tcPr>
            <w:tcW w:w="2148" w:type="dxa"/>
          </w:tcPr>
          <w:p w14:paraId="2C36783F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2 (from question #19)</w:t>
            </w:r>
          </w:p>
        </w:tc>
        <w:tc>
          <w:tcPr>
            <w:tcW w:w="7428" w:type="dxa"/>
          </w:tcPr>
          <w:p w14:paraId="40AFC6C7" w14:textId="77777777" w:rsidR="000554D7" w:rsidRDefault="00045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ind w:left="261" w:hanging="26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strategies to improve and innovate through public health evaluation, research, and quality improvement.</w:t>
            </w:r>
          </w:p>
        </w:tc>
      </w:tr>
      <w:tr w:rsidR="000554D7" w14:paraId="421DF719" w14:textId="77777777">
        <w:tc>
          <w:tcPr>
            <w:tcW w:w="2148" w:type="dxa"/>
          </w:tcPr>
          <w:p w14:paraId="187E99B3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BDB1D9A" w14:textId="77777777" w:rsidR="000554D7" w:rsidRDefault="000450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300B71EA" w14:textId="77777777" w:rsidR="000554D7" w:rsidRDefault="000450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0554D7" w14:paraId="26DB8C2B" w14:textId="77777777">
        <w:tc>
          <w:tcPr>
            <w:tcW w:w="2148" w:type="dxa"/>
          </w:tcPr>
          <w:p w14:paraId="129D52CD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87E3859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D4478CF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0554D7" w14:paraId="44C4B7FA" w14:textId="77777777">
        <w:tc>
          <w:tcPr>
            <w:tcW w:w="2148" w:type="dxa"/>
          </w:tcPr>
          <w:p w14:paraId="4F9D27D6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B0E0AE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49D2C1EB" w14:textId="77777777" w:rsidR="000554D7" w:rsidRDefault="0004506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356634E1" w14:textId="77777777" w:rsidR="000554D7" w:rsidRDefault="000554D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p w14:paraId="2D0773C8" w14:textId="77777777" w:rsidR="000554D7" w:rsidRDefault="0004506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1F1838B" w14:textId="77777777" w:rsidR="000554D7" w:rsidRDefault="000450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795034B3" w14:textId="77777777" w:rsidR="000554D7" w:rsidRDefault="000554D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1D07BFFF" w14:textId="77777777">
        <w:trPr>
          <w:trHeight w:val="323"/>
        </w:trPr>
        <w:tc>
          <w:tcPr>
            <w:tcW w:w="2148" w:type="dxa"/>
          </w:tcPr>
          <w:p w14:paraId="1502A2A1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125A7AC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C9E3944" w14:textId="77777777" w:rsidR="000554D7" w:rsidRDefault="000450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developing public health research questions. </w:t>
            </w:r>
          </w:p>
        </w:tc>
      </w:tr>
      <w:tr w:rsidR="000554D7" w14:paraId="6C537287" w14:textId="77777777">
        <w:tc>
          <w:tcPr>
            <w:tcW w:w="2148" w:type="dxa"/>
          </w:tcPr>
          <w:p w14:paraId="4D5D486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EAF0B5C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76EC0D9D" w14:textId="77777777">
        <w:trPr>
          <w:trHeight w:val="70"/>
        </w:trPr>
        <w:tc>
          <w:tcPr>
            <w:tcW w:w="2148" w:type="dxa"/>
          </w:tcPr>
          <w:p w14:paraId="585DA86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C11EE3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8D3403C" w14:textId="77777777" w:rsidR="000554D7" w:rsidRDefault="000554D7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05109BB5" w14:textId="77777777">
        <w:trPr>
          <w:trHeight w:val="287"/>
        </w:trPr>
        <w:tc>
          <w:tcPr>
            <w:tcW w:w="2148" w:type="dxa"/>
          </w:tcPr>
          <w:p w14:paraId="3B5435E8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28A4E5A4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90A8EAE" w14:textId="77777777" w:rsidR="000554D7" w:rsidRDefault="000450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the ethical standards and practice for public health research. </w:t>
            </w:r>
          </w:p>
        </w:tc>
      </w:tr>
      <w:tr w:rsidR="000554D7" w14:paraId="32AC0591" w14:textId="77777777">
        <w:tc>
          <w:tcPr>
            <w:tcW w:w="2148" w:type="dxa"/>
          </w:tcPr>
          <w:p w14:paraId="693210D8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0BD211C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34565755" w14:textId="77777777">
        <w:trPr>
          <w:trHeight w:val="125"/>
        </w:trPr>
        <w:tc>
          <w:tcPr>
            <w:tcW w:w="2148" w:type="dxa"/>
          </w:tcPr>
          <w:p w14:paraId="0C5E4FB7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924D043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6F612C2C" w14:textId="77777777" w:rsidR="000554D7" w:rsidRDefault="0004506A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12338C7C" w14:textId="77777777">
        <w:trPr>
          <w:trHeight w:val="332"/>
        </w:trPr>
        <w:tc>
          <w:tcPr>
            <w:tcW w:w="2148" w:type="dxa"/>
          </w:tcPr>
          <w:p w14:paraId="7DE87B15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3</w:t>
            </w:r>
          </w:p>
          <w:p w14:paraId="5AC6D26F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883C544" w14:textId="77777777" w:rsidR="000554D7" w:rsidRDefault="0004506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and differentiate between public health research methods including community-based participatory research, qualitative methods, observational designs, experimental designs, and quasi-experimental designs. </w:t>
            </w:r>
          </w:p>
        </w:tc>
      </w:tr>
      <w:tr w:rsidR="000554D7" w14:paraId="2359E490" w14:textId="77777777">
        <w:tc>
          <w:tcPr>
            <w:tcW w:w="2148" w:type="dxa"/>
          </w:tcPr>
          <w:p w14:paraId="5EA12F29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89B27FC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512A49C6" w14:textId="77777777">
        <w:tc>
          <w:tcPr>
            <w:tcW w:w="2148" w:type="dxa"/>
          </w:tcPr>
          <w:p w14:paraId="4AA21F03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88C807E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5E5D0F43" w14:textId="77777777" w:rsidR="000554D7" w:rsidRDefault="000554D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5A71D6AB" w14:textId="77777777">
        <w:trPr>
          <w:trHeight w:val="260"/>
        </w:trPr>
        <w:tc>
          <w:tcPr>
            <w:tcW w:w="2148" w:type="dxa"/>
          </w:tcPr>
          <w:p w14:paraId="331F717B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585143FD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0AA259D" w14:textId="77777777" w:rsidR="000554D7" w:rsidRDefault="000450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sampling, measurement, and data management. </w:t>
            </w:r>
          </w:p>
        </w:tc>
      </w:tr>
      <w:tr w:rsidR="000554D7" w14:paraId="551161F4" w14:textId="77777777">
        <w:tc>
          <w:tcPr>
            <w:tcW w:w="2148" w:type="dxa"/>
          </w:tcPr>
          <w:p w14:paraId="5C4547C5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8DF2EC0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4A069101" w14:textId="77777777">
        <w:tc>
          <w:tcPr>
            <w:tcW w:w="2148" w:type="dxa"/>
          </w:tcPr>
          <w:p w14:paraId="16E79E31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EAC7B6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78F5BFDB" w14:textId="77777777" w:rsidR="000554D7" w:rsidRDefault="000554D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3ACE86EC" w14:textId="77777777">
        <w:trPr>
          <w:trHeight w:val="278"/>
        </w:trPr>
        <w:tc>
          <w:tcPr>
            <w:tcW w:w="2148" w:type="dxa"/>
          </w:tcPr>
          <w:p w14:paraId="06CE355D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5</w:t>
            </w:r>
          </w:p>
          <w:p w14:paraId="2FE1ED8E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9631FFB" w14:textId="77777777" w:rsidR="000554D7" w:rsidRDefault="000450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parametric and non-parametric data analysis. </w:t>
            </w:r>
          </w:p>
        </w:tc>
      </w:tr>
      <w:tr w:rsidR="000554D7" w14:paraId="4F2FE36E" w14:textId="77777777">
        <w:tc>
          <w:tcPr>
            <w:tcW w:w="2148" w:type="dxa"/>
          </w:tcPr>
          <w:p w14:paraId="201AE20E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25EF027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68FE297D" w14:textId="77777777">
        <w:tc>
          <w:tcPr>
            <w:tcW w:w="2148" w:type="dxa"/>
          </w:tcPr>
          <w:p w14:paraId="7B34D5F0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500565E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798A9C57" w14:textId="77777777" w:rsidR="000554D7" w:rsidRDefault="000554D7">
      <w:pPr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554D7" w14:paraId="2FB70FBC" w14:textId="77777777">
        <w:trPr>
          <w:trHeight w:val="278"/>
        </w:trPr>
        <w:tc>
          <w:tcPr>
            <w:tcW w:w="2148" w:type="dxa"/>
          </w:tcPr>
          <w:p w14:paraId="559CA014" w14:textId="77777777" w:rsidR="000554D7" w:rsidRDefault="0004506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74B5FD73" w14:textId="77777777" w:rsidR="000554D7" w:rsidRDefault="000554D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4C90AFC" w14:textId="77777777" w:rsidR="000554D7" w:rsidRDefault="000450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disseminating findings and informing new public health research. </w:t>
            </w:r>
          </w:p>
        </w:tc>
      </w:tr>
      <w:tr w:rsidR="000554D7" w14:paraId="1F488F94" w14:textId="77777777">
        <w:tc>
          <w:tcPr>
            <w:tcW w:w="2148" w:type="dxa"/>
          </w:tcPr>
          <w:p w14:paraId="1CE35CE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96F5624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0554D7" w14:paraId="431A46AE" w14:textId="77777777">
        <w:tc>
          <w:tcPr>
            <w:tcW w:w="2148" w:type="dxa"/>
          </w:tcPr>
          <w:p w14:paraId="3DB8D4D7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6CA1F28" w14:textId="77777777" w:rsidR="000554D7" w:rsidRDefault="0004506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62165282" w14:textId="77777777" w:rsidR="000554D7" w:rsidRDefault="0004506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0D682224" w14:textId="77777777" w:rsidR="000554D7" w:rsidRDefault="0004506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EF27B8B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554D7" w14:paraId="5FB6F765" w14:textId="77777777">
        <w:tc>
          <w:tcPr>
            <w:tcW w:w="10790" w:type="dxa"/>
            <w:shd w:val="clear" w:color="auto" w:fill="D9D9D9"/>
          </w:tcPr>
          <w:p w14:paraId="677A73BD" w14:textId="77777777" w:rsidR="000554D7" w:rsidRDefault="0004506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0554D7" w14:paraId="0001DEB0" w14:textId="77777777">
        <w:tc>
          <w:tcPr>
            <w:tcW w:w="10790" w:type="dxa"/>
            <w:shd w:val="clear" w:color="auto" w:fill="F2F2F2"/>
          </w:tcPr>
          <w:p w14:paraId="093DC073" w14:textId="77777777" w:rsidR="000554D7" w:rsidRDefault="000554D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10CBEB1" w14:textId="77777777" w:rsidR="000554D7" w:rsidRDefault="0004506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FC47A6" w14:textId="77777777" w:rsidR="000554D7" w:rsidRDefault="000554D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9555962" w14:textId="77777777" w:rsidR="000554D7" w:rsidRDefault="0004506A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A52F9A5" w14:textId="77777777" w:rsidR="000554D7" w:rsidRDefault="000554D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C3FE33E" w14:textId="77777777" w:rsidR="000554D7" w:rsidRDefault="000554D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9FD931F" w14:textId="77777777" w:rsidR="000554D7" w:rsidRDefault="000554D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2C8B1EB" w14:textId="77777777" w:rsidR="000554D7" w:rsidRDefault="0004506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485E761D" w14:textId="77777777" w:rsidR="000554D7" w:rsidRDefault="0004506A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6AE613E5" w14:textId="77777777" w:rsidR="000554D7" w:rsidRDefault="0004506A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17961E79" w14:textId="77777777" w:rsidR="000554D7" w:rsidRDefault="0005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751BB92F" w14:textId="77777777" w:rsidR="000554D7" w:rsidRDefault="00045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4513 - Public Health Research Design and Methods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439C26E0" w14:textId="52769C46" w:rsidR="000554D7" w:rsidRDefault="00B2237E">
      <w:pPr>
        <w:spacing w:after="0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F</w:t>
      </w:r>
      <w:r w:rsidR="0004506A">
        <w:rPr>
          <w:rFonts w:ascii="Arial" w:eastAsia="Arial" w:hAnsi="Arial" w:cs="Arial"/>
          <w:color w:val="0070C0"/>
          <w:sz w:val="20"/>
          <w:szCs w:val="20"/>
        </w:rPr>
        <w:t xml:space="preserve">undamental principles of public health research design and methodology used for surveillance, monitoring, data collection, assessment, and reporting. </w:t>
      </w:r>
    </w:p>
    <w:p w14:paraId="588C414E" w14:textId="77777777" w:rsidR="000554D7" w:rsidRDefault="0004506A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Fall, Spring</w:t>
      </w:r>
    </w:p>
    <w:p w14:paraId="17B236B0" w14:textId="6530563F" w:rsidR="000554D7" w:rsidRDefault="0004506A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  <w:r w:rsidR="00B2237E">
        <w:rPr>
          <w:rFonts w:ascii="Arial" w:eastAsia="Arial" w:hAnsi="Arial" w:cs="Arial"/>
          <w:color w:val="0070C0"/>
          <w:sz w:val="20"/>
          <w:szCs w:val="20"/>
        </w:rPr>
        <w:t xml:space="preserve"> and STAT 3233</w:t>
      </w:r>
    </w:p>
    <w:p w14:paraId="2AE8C040" w14:textId="77777777" w:rsidR="000554D7" w:rsidRDefault="000554D7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</w:p>
    <w:p w14:paraId="3E242793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</w:p>
    <w:p w14:paraId="0C0F0175" w14:textId="77777777" w:rsidR="000554D7" w:rsidRDefault="000554D7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6B78AD2" w14:textId="77777777" w:rsidR="000554D7" w:rsidRDefault="000554D7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A555F4C" w14:textId="77777777" w:rsidR="000554D7" w:rsidRDefault="000554D7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7835CB9C" w14:textId="77777777" w:rsidR="000554D7" w:rsidRDefault="000554D7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42D11A2E" w14:textId="77777777" w:rsidR="000554D7" w:rsidRDefault="000554D7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6AE62FF3" w14:textId="77777777" w:rsidR="000554D7" w:rsidRDefault="000554D7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1BCA63EF" w14:textId="77777777" w:rsidR="000554D7" w:rsidRDefault="000554D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E68759B" w14:textId="77777777" w:rsidR="000554D7" w:rsidRDefault="000554D7">
      <w:pPr>
        <w:spacing w:after="0" w:line="240" w:lineRule="auto"/>
      </w:pPr>
    </w:p>
    <w:p w14:paraId="48749479" w14:textId="77777777" w:rsidR="000554D7" w:rsidRDefault="000554D7"/>
    <w:p w14:paraId="3B70C5A4" w14:textId="77777777" w:rsidR="000554D7" w:rsidRDefault="000554D7"/>
    <w:p w14:paraId="705AFCB1" w14:textId="77777777" w:rsidR="000554D7" w:rsidRDefault="000554D7"/>
    <w:p w14:paraId="6D9D0384" w14:textId="77777777" w:rsidR="000554D7" w:rsidRDefault="000554D7"/>
    <w:p w14:paraId="3B9CCA7A" w14:textId="77777777" w:rsidR="000554D7" w:rsidRDefault="000554D7"/>
    <w:p w14:paraId="091076FA" w14:textId="77777777" w:rsidR="000554D7" w:rsidRDefault="000554D7"/>
    <w:p w14:paraId="57B10154" w14:textId="77777777" w:rsidR="000554D7" w:rsidRDefault="000554D7"/>
    <w:sectPr w:rsidR="00055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365D" w14:textId="77777777" w:rsidR="00FB32A3" w:rsidRDefault="00FB32A3">
      <w:pPr>
        <w:spacing w:after="0" w:line="240" w:lineRule="auto"/>
      </w:pPr>
      <w:r>
        <w:separator/>
      </w:r>
    </w:p>
  </w:endnote>
  <w:endnote w:type="continuationSeparator" w:id="0">
    <w:p w14:paraId="37839635" w14:textId="77777777" w:rsidR="00FB32A3" w:rsidRDefault="00FB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66FF" w14:textId="77777777" w:rsidR="000554D7" w:rsidRDefault="00045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AEB3A" w14:textId="77777777" w:rsidR="000554D7" w:rsidRDefault="00055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9F74" w14:textId="77777777" w:rsidR="000554D7" w:rsidRDefault="00045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37DC">
      <w:rPr>
        <w:noProof/>
        <w:color w:val="000000"/>
      </w:rPr>
      <w:t>1</w:t>
    </w:r>
    <w:r>
      <w:rPr>
        <w:color w:val="000000"/>
      </w:rPr>
      <w:fldChar w:fldCharType="end"/>
    </w:r>
  </w:p>
  <w:p w14:paraId="608BD94A" w14:textId="77777777" w:rsidR="000554D7" w:rsidRDefault="00045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0BD4" w14:textId="77777777" w:rsidR="000554D7" w:rsidRDefault="00055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F4AD" w14:textId="77777777" w:rsidR="00FB32A3" w:rsidRDefault="00FB32A3">
      <w:pPr>
        <w:spacing w:after="0" w:line="240" w:lineRule="auto"/>
      </w:pPr>
      <w:r>
        <w:separator/>
      </w:r>
    </w:p>
  </w:footnote>
  <w:footnote w:type="continuationSeparator" w:id="0">
    <w:p w14:paraId="4197B199" w14:textId="77777777" w:rsidR="00FB32A3" w:rsidRDefault="00FB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885" w14:textId="77777777" w:rsidR="000554D7" w:rsidRDefault="00055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5B53" w14:textId="77777777" w:rsidR="000554D7" w:rsidRDefault="00055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FFF1" w14:textId="77777777" w:rsidR="000554D7" w:rsidRDefault="00055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7A3"/>
    <w:multiLevelType w:val="multilevel"/>
    <w:tmpl w:val="005AE336"/>
    <w:lvl w:ilvl="0">
      <w:start w:val="9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77C"/>
    <w:multiLevelType w:val="multilevel"/>
    <w:tmpl w:val="D24AF67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2" w15:restartNumberingAfterBreak="0">
    <w:nsid w:val="0FA44277"/>
    <w:multiLevelType w:val="multilevel"/>
    <w:tmpl w:val="2E2A67BC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1A8F"/>
    <w:multiLevelType w:val="multilevel"/>
    <w:tmpl w:val="0ABC442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43EFA"/>
    <w:multiLevelType w:val="multilevel"/>
    <w:tmpl w:val="73B8E0BC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04"/>
    <w:multiLevelType w:val="multilevel"/>
    <w:tmpl w:val="448619C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4BD"/>
    <w:multiLevelType w:val="multilevel"/>
    <w:tmpl w:val="08B8EA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757"/>
    <w:multiLevelType w:val="multilevel"/>
    <w:tmpl w:val="81807AA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51648"/>
    <w:multiLevelType w:val="multilevel"/>
    <w:tmpl w:val="DEA4F2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517"/>
    <w:multiLevelType w:val="multilevel"/>
    <w:tmpl w:val="2CC84C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3A2094"/>
    <w:multiLevelType w:val="multilevel"/>
    <w:tmpl w:val="04C6A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17DB3"/>
    <w:multiLevelType w:val="multilevel"/>
    <w:tmpl w:val="3C8C558A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4011A"/>
    <w:multiLevelType w:val="multilevel"/>
    <w:tmpl w:val="C7082D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517B30"/>
    <w:multiLevelType w:val="multilevel"/>
    <w:tmpl w:val="84B0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63531">
    <w:abstractNumId w:val="7"/>
  </w:num>
  <w:num w:numId="2" w16cid:durableId="1272321942">
    <w:abstractNumId w:val="8"/>
  </w:num>
  <w:num w:numId="3" w16cid:durableId="720787690">
    <w:abstractNumId w:val="11"/>
  </w:num>
  <w:num w:numId="4" w16cid:durableId="536623194">
    <w:abstractNumId w:val="0"/>
  </w:num>
  <w:num w:numId="5" w16cid:durableId="20666196">
    <w:abstractNumId w:val="5"/>
  </w:num>
  <w:num w:numId="6" w16cid:durableId="232356997">
    <w:abstractNumId w:val="9"/>
  </w:num>
  <w:num w:numId="7" w16cid:durableId="252248099">
    <w:abstractNumId w:val="10"/>
  </w:num>
  <w:num w:numId="8" w16cid:durableId="661197261">
    <w:abstractNumId w:val="2"/>
  </w:num>
  <w:num w:numId="9" w16cid:durableId="1842965233">
    <w:abstractNumId w:val="13"/>
  </w:num>
  <w:num w:numId="10" w16cid:durableId="971132789">
    <w:abstractNumId w:val="12"/>
  </w:num>
  <w:num w:numId="11" w16cid:durableId="2064675612">
    <w:abstractNumId w:val="1"/>
  </w:num>
  <w:num w:numId="12" w16cid:durableId="1473987458">
    <w:abstractNumId w:val="6"/>
  </w:num>
  <w:num w:numId="13" w16cid:durableId="1843162564">
    <w:abstractNumId w:val="4"/>
  </w:num>
  <w:num w:numId="14" w16cid:durableId="43768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D7"/>
    <w:rsid w:val="0004506A"/>
    <w:rsid w:val="000554D7"/>
    <w:rsid w:val="001B0280"/>
    <w:rsid w:val="002171CA"/>
    <w:rsid w:val="00227FB0"/>
    <w:rsid w:val="003C6466"/>
    <w:rsid w:val="00B2237E"/>
    <w:rsid w:val="00B937DC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C128"/>
  <w15:docId w15:val="{7AEF0BB6-740F-47EE-B577-4B608728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87323F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87323F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87323F"/>
    <w:rPr>
      <w:b/>
      <w:bCs/>
    </w:rPr>
  </w:style>
  <w:style w:type="paragraph" w:customStyle="1" w:styleId="acalog-course">
    <w:name w:val="acalog-course"/>
    <w:basedOn w:val="Normal"/>
    <w:rsid w:val="0087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5aEp/F/H2G7oMyrzaSfeI9kgg==">AMUW2mVuTxuo+3gazHWFstsjsXidc5/KiV7yJ97+CsaCTrNsWw5Zh+LZNXjIYjcmNzBFRa5q7r8LC8Z3CxvCKoQshPNx7eHHNmPNhWVj1NdvYJJT1Q1693ymTXl6axwBRqykyL9tt3HH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2022-08-15T12:10:00Z</dcterms:created>
  <dcterms:modified xsi:type="dcterms:W3CDTF">2022-09-12T16:09:00Z</dcterms:modified>
</cp:coreProperties>
</file>