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4E81DA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502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F89696C" w:rsidR="00424133" w:rsidRPr="00424133" w:rsidRDefault="005B6EB6" w:rsidP="00CF502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F502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502E">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8B59B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B59B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8B59B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8B59B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0098B15D" w:rsidR="00D66C39" w:rsidRDefault="008B59B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9D5A56">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9C2FF74" w:rsidR="00D66C39" w:rsidRDefault="009D5A56"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2A28F759" w:rsidR="00D66C39" w:rsidRPr="006B48AA" w:rsidRDefault="009D5A56"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8B59B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FA95C93" w:rsidR="00D66C39" w:rsidRPr="008426D1" w:rsidRDefault="008B59B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888263365"/>
                        <w:placeholder>
                          <w:docPart w:val="688C4C46403747BB8CA0380A9293C2BA"/>
                        </w:placeholder>
                      </w:sdtPr>
                      <w:sdtEndPr/>
                      <w:sdtContent>
                        <w:r w:rsidR="00FC1E7F">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FC1E7F">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8B59B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1EF5427" w:rsidR="00D66C39" w:rsidRPr="008426D1" w:rsidRDefault="008B59B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84DF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384DF2">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B59B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8B59B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42F0893"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AC25B8">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AC25B8">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4C45C142"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AC25B8">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9B44ED4" w:rsidR="00A865C3" w:rsidRDefault="00A117BE"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691861F1" w:rsidR="00721451" w:rsidRPr="00C0729C" w:rsidRDefault="00C0729C" w:rsidP="00721451">
            <w:pPr>
              <w:rPr>
                <w:b/>
                <w:bCs/>
              </w:rPr>
            </w:pPr>
            <w:r w:rsidRPr="00C0729C">
              <w:rPr>
                <w:b/>
                <w:bCs/>
              </w:rPr>
              <w:t>1630</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B21CF4F" w:rsidR="00A865C3" w:rsidRDefault="00D21B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Scarlet Voices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3B5444FF" w14:textId="3235748A" w:rsidR="00C0729C" w:rsidRDefault="00AC25B8" w:rsidP="00C0729C">
            <w:r w:rsidRPr="00AC25B8">
              <w:t xml:space="preserve">LARGE ENSEMBLES CHORAL AND INSTRUMENTAL.  </w:t>
            </w:r>
            <w:r w:rsidR="00C0729C">
              <w:t xml:space="preserve">Open to all treble-voiced university students by audition. Consists of scheduled concerts and possible tours. Special course fees may apply. Large ensemble courses may be repeated.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FECFA5D"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AC25B8">
        <w:rPr>
          <w:rFonts w:asciiTheme="majorHAnsi" w:hAnsiTheme="majorHAnsi" w:cs="Arial"/>
          <w:b/>
          <w:sz w:val="20"/>
          <w:szCs w:val="20"/>
        </w:rPr>
        <w:t>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8B59B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8F642A">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B59B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3776A5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8F642A">
            <w:rPr>
              <w:rFonts w:asciiTheme="majorHAnsi" w:hAnsiTheme="majorHAnsi" w:cs="Arial"/>
              <w:sz w:val="20"/>
              <w:szCs w:val="20"/>
            </w:rPr>
            <w:t>no experience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8B59B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117BE" w:rsidRPr="008F642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BED7D5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C25B8">
        <w:rPr>
          <w:rFonts w:asciiTheme="majorHAnsi" w:hAnsiTheme="majorHAnsi" w:cs="Arial"/>
          <w:b/>
          <w:sz w:val="20"/>
          <w:szCs w:val="20"/>
        </w:rPr>
        <w:t xml:space="preserve">  Yes/No</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056CE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C25B8">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8B59BD"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403219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C25B8">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B83E4E9" w:rsidR="001E288B" w:rsidRDefault="00A117B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A5893E" w:rsidR="00AF68E8" w:rsidRPr="0030740C" w:rsidRDefault="008F642A"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8F642A">
        <w:rPr>
          <w:rFonts w:asciiTheme="majorHAnsi" w:hAnsiTheme="majorHAnsi" w:cs="Arial"/>
          <w:b/>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743462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8F642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8F642A">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8F642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9D2229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8F642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8B59BD"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5B5F6316" w:rsidR="00A966C5" w:rsidRPr="008426D1" w:rsidRDefault="008F642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4EA5A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8F642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298534BC" w:rsidR="00D4202C" w:rsidRPr="00F11824" w:rsidRDefault="004003E9"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BFAE9B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8F642A">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w:t>
              </w:r>
              <w:r w:rsidR="00A117BE">
                <w:rPr>
                  <w:rFonts w:ascii="Arial" w:eastAsia="Times New Roman" w:hAnsi="Arial" w:cs="Arial"/>
                  <w:color w:val="000000"/>
                  <w:sz w:val="20"/>
                  <w:szCs w:val="20"/>
                  <w:shd w:val="clear" w:color="auto" w:fill="FFFFFF"/>
                </w:rPr>
                <w:t xml:space="preserve">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06AF150"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university.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E3BA1D8"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8F642A">
            <w:rPr>
              <w:rFonts w:asciiTheme="majorHAnsi" w:hAnsiTheme="majorHAnsi" w:cs="Arial"/>
              <w:sz w:val="20"/>
              <w:szCs w:val="20"/>
            </w:rPr>
            <w:t>similar courses</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03645EAF" w14:textId="766CB0EE" w:rsidR="00A06F44" w:rsidRDefault="00A06F44" w:rsidP="00A06F44">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42CC9FFC" w14:textId="77777777" w:rsidR="00A06F44" w:rsidRDefault="00A06F44" w:rsidP="00A06F44">
              <w:pPr>
                <w:spacing w:after="0" w:line="240" w:lineRule="auto"/>
                <w:rPr>
                  <w:rFonts w:ascii="Calibri" w:hAnsi="Calibri" w:cs="Calibri"/>
                  <w:color w:val="000000"/>
                  <w:sz w:val="24"/>
                  <w:szCs w:val="24"/>
                </w:rPr>
              </w:pPr>
            </w:p>
            <w:p w14:paraId="388DF940" w14:textId="5CC4A0E0" w:rsidR="00A117BE" w:rsidRDefault="00A06F44" w:rsidP="00A06F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A117BE">
                <w:rPr>
                  <w:rFonts w:asciiTheme="majorHAnsi" w:hAnsiTheme="majorHAnsi" w:cs="Arial"/>
                  <w:sz w:val="20"/>
                  <w:szCs w:val="20"/>
                </w:rPr>
                <w:t xml:space="preserve">This course will help support pre-existing coursework in the Bachelor of Music Education degree in the </w:t>
              </w:r>
              <w:r>
                <w:rPr>
                  <w:rFonts w:asciiTheme="majorHAnsi" w:hAnsiTheme="majorHAnsi" w:cs="Arial"/>
                  <w:sz w:val="20"/>
                  <w:szCs w:val="20"/>
                </w:rPr>
                <w:t>above</w:t>
              </w:r>
              <w:r w:rsidR="00A117BE">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399FCD70" w14:textId="77777777" w:rsidR="00A117BE" w:rsidRDefault="00A117BE" w:rsidP="00A117BE">
              <w:pPr>
                <w:tabs>
                  <w:tab w:val="left" w:pos="360"/>
                  <w:tab w:val="left" w:pos="720"/>
                </w:tabs>
                <w:spacing w:after="0" w:line="240" w:lineRule="auto"/>
                <w:rPr>
                  <w:rFonts w:asciiTheme="majorHAnsi" w:hAnsiTheme="majorHAnsi" w:cs="Arial"/>
                  <w:sz w:val="20"/>
                  <w:szCs w:val="20"/>
                </w:rPr>
              </w:pPr>
            </w:p>
            <w:p w14:paraId="06EA19E8" w14:textId="77777777" w:rsidR="00A117BE" w:rsidRDefault="008B59BD"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8B59B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8B59BD"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A5354" w:rsidR="00CB2125" w:rsidRPr="002B453A" w:rsidRDefault="008B59BD"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4DACE7F" w14:textId="7F108380"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p w14:paraId="063A44DA" w14:textId="77777777" w:rsidR="00C0729C" w:rsidRDefault="00C0729C" w:rsidP="0066129A">
          <w:pPr>
            <w:pStyle w:val="NormalWeb"/>
            <w:ind w:left="360" w:hanging="360"/>
          </w:pPr>
          <w:r>
            <w:rPr>
              <w:rFonts w:ascii="Arial" w:hAnsi="Arial" w:cs="Arial"/>
              <w:b/>
              <w:bCs/>
              <w:sz w:val="16"/>
              <w:szCs w:val="16"/>
            </w:rPr>
            <w:t xml:space="preserve">MUS 1621. Keyboard Skills 2 </w:t>
          </w:r>
          <w:r>
            <w:rPr>
              <w:rFonts w:ascii="ArialMT" w:hAnsi="ArialMT"/>
              <w:sz w:val="16"/>
              <w:szCs w:val="16"/>
            </w:rPr>
            <w:t xml:space="preserve">PERFORMANCE COURSES GROUP INSTRUCTION. For non pianist Music Majors. To develop piano sight reading and repertoire, and to enhance corresponding courses, Music Theory II and Aural Theory II. Prerequisites, MUS 1611 or instructor permission. Special course fees may apply. Fall, Spring, Summer. </w:t>
          </w:r>
        </w:p>
        <w:p w14:paraId="579ED8EA" w14:textId="05E0F89B" w:rsidR="00C0729C" w:rsidRPr="005E1557" w:rsidRDefault="00C0729C" w:rsidP="0066129A">
          <w:pPr>
            <w:pStyle w:val="NormalWeb"/>
            <w:ind w:left="360" w:hanging="360"/>
            <w:rPr>
              <w:color w:val="4F81BD" w:themeColor="accent1"/>
            </w:rPr>
          </w:pPr>
          <w:r w:rsidRPr="005E1557">
            <w:rPr>
              <w:rFonts w:ascii="Arial" w:hAnsi="Arial" w:cs="Arial"/>
              <w:b/>
              <w:bCs/>
              <w:color w:val="4F81BD" w:themeColor="accent1"/>
            </w:rPr>
            <w:t xml:space="preserve">MUS 1630. Scarlet Voices </w:t>
          </w:r>
          <w:r w:rsidRPr="005E1557">
            <w:rPr>
              <w:rFonts w:ascii="ArialMT" w:hAnsi="ArialMT"/>
              <w:color w:val="4F81BD" w:themeColor="accent1"/>
            </w:rPr>
            <w:t xml:space="preserve">LARGE ENSEMBLES CHORAL AND INSTRUMENTAL.  Open to all treble-voiced university students by audition. Consists of scheduled concerts and possible tours. Special course fees may apply. Large ensemble courses may be repeated. Fall, Spring. </w:t>
          </w:r>
        </w:p>
        <w:p w14:paraId="5C18B02E" w14:textId="5A22B89F" w:rsidR="00C0729C" w:rsidRDefault="00C0729C" w:rsidP="0066129A">
          <w:pPr>
            <w:pStyle w:val="NormalWeb"/>
            <w:ind w:left="360" w:hanging="360"/>
            <w:rPr>
              <w:rFonts w:ascii="ArialMT" w:hAnsi="ArialMT"/>
              <w:sz w:val="16"/>
              <w:szCs w:val="16"/>
            </w:rPr>
          </w:pPr>
          <w:r>
            <w:rPr>
              <w:rFonts w:ascii="Arial" w:hAnsi="Arial" w:cs="Arial"/>
              <w:b/>
              <w:bCs/>
              <w:sz w:val="16"/>
              <w:szCs w:val="16"/>
            </w:rPr>
            <w:t xml:space="preserve">MUS 2211. Intermediate Piano I </w:t>
          </w:r>
          <w:r>
            <w:rPr>
              <w:rFonts w:ascii="ArialMT" w:hAnsi="ArialMT"/>
              <w:sz w:val="16"/>
              <w:szCs w:val="16"/>
            </w:rPr>
            <w:t xml:space="preserve">PERFORMANCE COURSES GROUP INSTRUCTION. A continuation of MUS 1221. Two laboratory periods per week. Prerequisite, MUS 1221 or instructor permission. Special course fees may apply. Fall. </w:t>
          </w:r>
        </w:p>
        <w:p w14:paraId="1C5FD617" w14:textId="77777777" w:rsidR="00A117BE" w:rsidRPr="00341B0D" w:rsidRDefault="00A117BE" w:rsidP="00A117BE">
          <w:pPr>
            <w:tabs>
              <w:tab w:val="left" w:pos="360"/>
              <w:tab w:val="left" w:pos="720"/>
            </w:tabs>
            <w:spacing w:after="0" w:line="240" w:lineRule="auto"/>
            <w:jc w:val="center"/>
            <w:rPr>
              <w:rFonts w:asciiTheme="majorHAnsi" w:hAnsiTheme="majorHAnsi" w:cs="Arial"/>
              <w:b/>
              <w:i/>
              <w:color w:val="FF0000"/>
              <w:szCs w:val="18"/>
            </w:rPr>
          </w:pPr>
        </w:p>
        <w:p w14:paraId="23A4E4E2" w14:textId="08EDC573"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169950B4" w14:textId="77777777" w:rsidR="0066129A" w:rsidRDefault="0066129A" w:rsidP="0066129A">
          <w:pPr>
            <w:pStyle w:val="NormalWeb"/>
            <w:ind w:left="360" w:hanging="360"/>
          </w:pPr>
          <w:r>
            <w:rPr>
              <w:rFonts w:ascii="Arial" w:hAnsi="Arial" w:cs="Arial"/>
              <w:b/>
              <w:bCs/>
              <w:sz w:val="16"/>
              <w:szCs w:val="16"/>
            </w:rPr>
            <w:t xml:space="preserve">MUS 1621. Keyboard Skills 2 </w:t>
          </w:r>
          <w:r>
            <w:rPr>
              <w:rFonts w:ascii="ArialMT" w:hAnsi="ArialMT"/>
              <w:sz w:val="16"/>
              <w:szCs w:val="16"/>
            </w:rPr>
            <w:t xml:space="preserve">PERFORMANCE COURSES GROUP INSTRUCTION. For non pianist Music Majors. To develop piano sight reading and repertoire, and to enhance corresponding courses, Music Theory II and Aural Theory II. Prerequisites, MUS 1611 or instructor permission. Special course fees may apply. Fall, Spring, Summer. </w:t>
          </w:r>
        </w:p>
        <w:p w14:paraId="12B9BC58" w14:textId="77777777" w:rsidR="0066129A" w:rsidRPr="0066129A" w:rsidRDefault="0066129A" w:rsidP="0066129A">
          <w:pPr>
            <w:pStyle w:val="NormalWeb"/>
            <w:ind w:left="360" w:hanging="360"/>
            <w:rPr>
              <w:rFonts w:ascii="ArialMT" w:hAnsi="ArialMT"/>
              <w:sz w:val="16"/>
              <w:szCs w:val="16"/>
            </w:rPr>
          </w:pPr>
          <w:r w:rsidRPr="0066129A">
            <w:rPr>
              <w:rFonts w:ascii="Arial" w:hAnsi="Arial" w:cs="Arial"/>
              <w:b/>
              <w:bCs/>
              <w:sz w:val="16"/>
              <w:szCs w:val="16"/>
            </w:rPr>
            <w:t>MUS 1630. Scarlet Voices</w:t>
          </w:r>
          <w:r w:rsidRPr="005E1557">
            <w:rPr>
              <w:rFonts w:ascii="Arial" w:hAnsi="Arial" w:cs="Arial"/>
              <w:b/>
              <w:bCs/>
              <w:color w:val="4F81BD" w:themeColor="accent1"/>
            </w:rPr>
            <w:t xml:space="preserve"> </w:t>
          </w:r>
          <w:r w:rsidRPr="0066129A">
            <w:rPr>
              <w:rFonts w:ascii="ArialMT" w:hAnsi="ArialMT"/>
              <w:sz w:val="16"/>
              <w:szCs w:val="16"/>
            </w:rPr>
            <w:t xml:space="preserve">LARGE ENSEMBLES CHORAL AND INSTRUMENTAL.  Open to all treble-voiced university students by audition. Consists of scheduled concerts and possible tours. Special course fees may apply. Large ensemble courses may be repeated. Fall, Spring. </w:t>
          </w:r>
        </w:p>
        <w:p w14:paraId="7A7B4339" w14:textId="77777777" w:rsidR="0066129A" w:rsidRDefault="0066129A" w:rsidP="0066129A">
          <w:pPr>
            <w:pStyle w:val="NormalWeb"/>
            <w:ind w:left="360" w:hanging="360"/>
            <w:rPr>
              <w:rFonts w:ascii="ArialMT" w:hAnsi="ArialMT"/>
              <w:sz w:val="16"/>
              <w:szCs w:val="16"/>
            </w:rPr>
          </w:pPr>
          <w:r>
            <w:rPr>
              <w:rFonts w:ascii="Arial" w:hAnsi="Arial" w:cs="Arial"/>
              <w:b/>
              <w:bCs/>
              <w:sz w:val="16"/>
              <w:szCs w:val="16"/>
            </w:rPr>
            <w:t xml:space="preserve">MUS 2211. Intermediate Piano I </w:t>
          </w:r>
          <w:r>
            <w:rPr>
              <w:rFonts w:ascii="ArialMT" w:hAnsi="ArialMT"/>
              <w:sz w:val="16"/>
              <w:szCs w:val="16"/>
            </w:rPr>
            <w:t xml:space="preserve">PERFORMANCE COURSES GROUP INSTRUCTION. A continuation of MUS 1221. Two laboratory periods per week. Prerequisite, MUS 1221 or instructor permission. Special course fees may apply. Fall. </w:t>
          </w:r>
        </w:p>
        <w:p w14:paraId="07ED723E" w14:textId="77777777" w:rsidR="00A117BE" w:rsidRPr="008426D1" w:rsidRDefault="00A117BE" w:rsidP="00A117BE">
          <w:pPr>
            <w:rPr>
              <w:rFonts w:asciiTheme="majorHAnsi" w:hAnsiTheme="majorHAnsi" w:cs="Arial"/>
              <w:sz w:val="18"/>
              <w:szCs w:val="18"/>
            </w:rPr>
          </w:pPr>
        </w:p>
        <w:sdt>
          <w:sdtPr>
            <w:rPr>
              <w:rFonts w:asciiTheme="majorHAnsi" w:eastAsiaTheme="minorHAnsi" w:hAnsiTheme="majorHAnsi" w:cs="Arial"/>
              <w:sz w:val="20"/>
              <w:szCs w:val="20"/>
            </w:rPr>
            <w:id w:val="105546958"/>
            <w:placeholder>
              <w:docPart w:val="0BD63023437C4A4E97FD7AC8DD954DBE"/>
            </w:placeholder>
          </w:sdtPr>
          <w:sdtEndPr>
            <w:rPr>
              <w:rFonts w:eastAsia="Times New Roman"/>
            </w:rPr>
          </w:sdtEndPr>
          <w:sdtContent>
            <w:p w14:paraId="59B0F5E3" w14:textId="1F5B3406" w:rsidR="00A117BE" w:rsidRDefault="00A117BE" w:rsidP="00AC25B8">
              <w:pPr>
                <w:pStyle w:val="NormalWeb"/>
                <w:rPr>
                  <w:rFonts w:ascii="ArialMT" w:hAnsi="ArialMT"/>
                  <w:sz w:val="16"/>
                  <w:szCs w:val="16"/>
                </w:rPr>
              </w:pPr>
              <w:r>
                <w:rPr>
                  <w:rFonts w:ascii="ArialMT" w:hAnsi="ArialMT"/>
                  <w:sz w:val="16"/>
                  <w:szCs w:val="16"/>
                </w:rPr>
                <w:t xml:space="preserve"> </w:t>
              </w:r>
            </w:p>
            <w:p w14:paraId="74D5DA35" w14:textId="77777777" w:rsidR="00A117BE" w:rsidRDefault="00A117BE" w:rsidP="00A117BE">
              <w:pPr>
                <w:pStyle w:val="NormalWeb"/>
                <w:rPr>
                  <w:rFonts w:ascii="ArialMT" w:hAnsi="ArialMT"/>
                  <w:sz w:val="16"/>
                  <w:szCs w:val="16"/>
                </w:rPr>
              </w:pPr>
            </w:p>
            <w:p w14:paraId="4B210DCD" w14:textId="77777777" w:rsidR="00A117BE" w:rsidRDefault="00A117BE" w:rsidP="00A117BE">
              <w:pPr>
                <w:pStyle w:val="NormalWeb"/>
                <w:rPr>
                  <w:rFonts w:ascii="ArialMT" w:hAnsi="ArialMT"/>
                  <w:sz w:val="16"/>
                  <w:szCs w:val="16"/>
                </w:rPr>
              </w:pPr>
            </w:p>
            <w:p w14:paraId="4E1B56B3" w14:textId="77777777" w:rsidR="00A117BE" w:rsidRDefault="00A117BE" w:rsidP="00A117BE">
              <w:pPr>
                <w:pStyle w:val="NormalWeb"/>
              </w:pPr>
            </w:p>
            <w:p w14:paraId="011185FB" w14:textId="09D9FA15" w:rsidR="00C0729C" w:rsidRDefault="008B59BD" w:rsidP="00A117BE">
              <w:pPr>
                <w:pStyle w:val="NormalWeb"/>
                <w:rPr>
                  <w:rFonts w:ascii="ArialMT" w:hAnsi="ArialMT"/>
                  <w:sz w:val="16"/>
                  <w:szCs w:val="16"/>
                </w:rPr>
              </w:pPr>
            </w:p>
          </w:sdtContent>
        </w:sdt>
        <w:p w14:paraId="737F363D" w14:textId="7250C41F" w:rsidR="00C0729C" w:rsidRDefault="00C0729C" w:rsidP="00C0729C">
          <w:pPr>
            <w:pStyle w:val="NormalWeb"/>
            <w:rPr>
              <w:rFonts w:ascii="ArialMT" w:hAnsi="ArialMT"/>
              <w:sz w:val="16"/>
              <w:szCs w:val="16"/>
            </w:rPr>
          </w:pPr>
        </w:p>
        <w:p w14:paraId="1F80C888" w14:textId="77777777" w:rsidR="00C0729C" w:rsidRDefault="00C0729C" w:rsidP="00C0729C">
          <w:pPr>
            <w:pStyle w:val="NormalWeb"/>
          </w:pPr>
        </w:p>
        <w:p w14:paraId="27FFDB12" w14:textId="3A2BB0B9" w:rsidR="00D3680D" w:rsidRPr="008426D1" w:rsidRDefault="008B59B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4F815" w14:textId="77777777" w:rsidR="008B59BD" w:rsidRDefault="008B59BD" w:rsidP="00AF3758">
      <w:pPr>
        <w:spacing w:after="0" w:line="240" w:lineRule="auto"/>
      </w:pPr>
      <w:r>
        <w:separator/>
      </w:r>
    </w:p>
  </w:endnote>
  <w:endnote w:type="continuationSeparator" w:id="0">
    <w:p w14:paraId="35C53CE7" w14:textId="77777777" w:rsidR="008B59BD" w:rsidRDefault="008B59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B1F396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E7F">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DFD8D" w14:textId="77777777" w:rsidR="008B59BD" w:rsidRDefault="008B59BD" w:rsidP="00AF3758">
      <w:pPr>
        <w:spacing w:after="0" w:line="240" w:lineRule="auto"/>
      </w:pPr>
      <w:r>
        <w:separator/>
      </w:r>
    </w:p>
  </w:footnote>
  <w:footnote w:type="continuationSeparator" w:id="0">
    <w:p w14:paraId="16AA47AA" w14:textId="77777777" w:rsidR="008B59BD" w:rsidRDefault="008B59B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3AE9"/>
    <w:rsid w:val="002C498C"/>
    <w:rsid w:val="002E0CD3"/>
    <w:rsid w:val="002E3BD5"/>
    <w:rsid w:val="002E544F"/>
    <w:rsid w:val="0030740C"/>
    <w:rsid w:val="0031339E"/>
    <w:rsid w:val="0032032C"/>
    <w:rsid w:val="00322E6E"/>
    <w:rsid w:val="00336348"/>
    <w:rsid w:val="00336EDB"/>
    <w:rsid w:val="0035434A"/>
    <w:rsid w:val="00360064"/>
    <w:rsid w:val="00361C56"/>
    <w:rsid w:val="00362414"/>
    <w:rsid w:val="0036794A"/>
    <w:rsid w:val="00370451"/>
    <w:rsid w:val="00374D72"/>
    <w:rsid w:val="00384538"/>
    <w:rsid w:val="00384DF2"/>
    <w:rsid w:val="00390A66"/>
    <w:rsid w:val="00391206"/>
    <w:rsid w:val="00393E47"/>
    <w:rsid w:val="00395BB2"/>
    <w:rsid w:val="00396386"/>
    <w:rsid w:val="00396C14"/>
    <w:rsid w:val="003C334C"/>
    <w:rsid w:val="003D2DDC"/>
    <w:rsid w:val="003D5ADD"/>
    <w:rsid w:val="003D6A97"/>
    <w:rsid w:val="003D72FB"/>
    <w:rsid w:val="003F2F3D"/>
    <w:rsid w:val="004003E9"/>
    <w:rsid w:val="004072F1"/>
    <w:rsid w:val="00407FBA"/>
    <w:rsid w:val="004167AB"/>
    <w:rsid w:val="00424133"/>
    <w:rsid w:val="00426FD6"/>
    <w:rsid w:val="00432C0A"/>
    <w:rsid w:val="00434AA5"/>
    <w:rsid w:val="00435CD0"/>
    <w:rsid w:val="004665CF"/>
    <w:rsid w:val="004671F1"/>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64E4"/>
    <w:rsid w:val="00627260"/>
    <w:rsid w:val="0063084C"/>
    <w:rsid w:val="00630A6B"/>
    <w:rsid w:val="006311FB"/>
    <w:rsid w:val="00636DB3"/>
    <w:rsid w:val="00641E0F"/>
    <w:rsid w:val="00647038"/>
    <w:rsid w:val="0066129A"/>
    <w:rsid w:val="00661D25"/>
    <w:rsid w:val="0066260B"/>
    <w:rsid w:val="006657FB"/>
    <w:rsid w:val="0066789C"/>
    <w:rsid w:val="00671EAA"/>
    <w:rsid w:val="0067749B"/>
    <w:rsid w:val="00677A48"/>
    <w:rsid w:val="00687879"/>
    <w:rsid w:val="00691664"/>
    <w:rsid w:val="006A7113"/>
    <w:rsid w:val="006B0864"/>
    <w:rsid w:val="006B52C0"/>
    <w:rsid w:val="006C0168"/>
    <w:rsid w:val="006C2CC6"/>
    <w:rsid w:val="006C6744"/>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B4A"/>
    <w:rsid w:val="00895557"/>
    <w:rsid w:val="008B59BD"/>
    <w:rsid w:val="008B74B6"/>
    <w:rsid w:val="008C6881"/>
    <w:rsid w:val="008C703B"/>
    <w:rsid w:val="008E6C1C"/>
    <w:rsid w:val="008F642A"/>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C08AA"/>
    <w:rsid w:val="009D1CDB"/>
    <w:rsid w:val="009D5A56"/>
    <w:rsid w:val="009E1002"/>
    <w:rsid w:val="009F04BB"/>
    <w:rsid w:val="009F4389"/>
    <w:rsid w:val="009F6F89"/>
    <w:rsid w:val="00A01035"/>
    <w:rsid w:val="00A0329C"/>
    <w:rsid w:val="00A06F44"/>
    <w:rsid w:val="00A117BE"/>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C53"/>
    <w:rsid w:val="00AB4E23"/>
    <w:rsid w:val="00AB5523"/>
    <w:rsid w:val="00AB7574"/>
    <w:rsid w:val="00AC19CA"/>
    <w:rsid w:val="00AC25B8"/>
    <w:rsid w:val="00AD2B4A"/>
    <w:rsid w:val="00AD6F6B"/>
    <w:rsid w:val="00AE1595"/>
    <w:rsid w:val="00AE4022"/>
    <w:rsid w:val="00AE5338"/>
    <w:rsid w:val="00AF3758"/>
    <w:rsid w:val="00AF3C6A"/>
    <w:rsid w:val="00AF68E8"/>
    <w:rsid w:val="00B054E5"/>
    <w:rsid w:val="00B11E96"/>
    <w:rsid w:val="00B134C2"/>
    <w:rsid w:val="00B1628A"/>
    <w:rsid w:val="00B210F9"/>
    <w:rsid w:val="00B35368"/>
    <w:rsid w:val="00B46334"/>
    <w:rsid w:val="00B51325"/>
    <w:rsid w:val="00B54FE2"/>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1D70"/>
    <w:rsid w:val="00CE6F34"/>
    <w:rsid w:val="00CF502E"/>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E7B0F"/>
    <w:rsid w:val="00EF2038"/>
    <w:rsid w:val="00EF2A44"/>
    <w:rsid w:val="00EF34D9"/>
    <w:rsid w:val="00EF3F87"/>
    <w:rsid w:val="00EF50DC"/>
    <w:rsid w:val="00EF59AD"/>
    <w:rsid w:val="00F02957"/>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323D"/>
    <w:rsid w:val="00FB00D4"/>
    <w:rsid w:val="00FB38CA"/>
    <w:rsid w:val="00FB7442"/>
    <w:rsid w:val="00FC1E7F"/>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BD63023437C4A4E97FD7AC8DD954DBE"/>
        <w:category>
          <w:name w:val="General"/>
          <w:gallery w:val="placeholder"/>
        </w:category>
        <w:types>
          <w:type w:val="bbPlcHdr"/>
        </w:types>
        <w:behaviors>
          <w:behavior w:val="content"/>
        </w:behaviors>
        <w:guid w:val="{C9822B13-7A78-4944-A769-452830EE8954}"/>
      </w:docPartPr>
      <w:docPartBody>
        <w:p w:rsidR="005B1151" w:rsidRDefault="00090E5C" w:rsidP="00090E5C">
          <w:pPr>
            <w:pStyle w:val="0BD63023437C4A4E97FD7AC8DD954DBE"/>
          </w:pPr>
          <w:r w:rsidRPr="008426D1">
            <w:rPr>
              <w:rStyle w:val="PlaceholderText"/>
              <w:shd w:val="clear" w:color="auto" w:fill="D9D9D9" w:themeFill="background1" w:themeFillShade="D9"/>
            </w:rPr>
            <w:t>Paste bulletin pages here...</w:t>
          </w:r>
        </w:p>
      </w:docPartBody>
    </w:docPart>
    <w:docPart>
      <w:docPartPr>
        <w:name w:val="688C4C46403747BB8CA0380A9293C2BA"/>
        <w:category>
          <w:name w:val="General"/>
          <w:gallery w:val="placeholder"/>
        </w:category>
        <w:types>
          <w:type w:val="bbPlcHdr"/>
        </w:types>
        <w:behaviors>
          <w:behavior w:val="content"/>
        </w:behaviors>
        <w:guid w:val="{B79E8CB3-FB10-4385-80C3-5F599E2987F2}"/>
      </w:docPartPr>
      <w:docPartBody>
        <w:p w:rsidR="00D71207" w:rsidRDefault="000428D3" w:rsidP="000428D3">
          <w:pPr>
            <w:pStyle w:val="688C4C46403747BB8CA0380A9293C2B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28D3"/>
    <w:rsid w:val="000738EC"/>
    <w:rsid w:val="00081B63"/>
    <w:rsid w:val="00090E5C"/>
    <w:rsid w:val="000B2786"/>
    <w:rsid w:val="001E654D"/>
    <w:rsid w:val="0022555E"/>
    <w:rsid w:val="002D64D6"/>
    <w:rsid w:val="002E29CD"/>
    <w:rsid w:val="0032383A"/>
    <w:rsid w:val="00337484"/>
    <w:rsid w:val="003D4C2A"/>
    <w:rsid w:val="00425226"/>
    <w:rsid w:val="00436B57"/>
    <w:rsid w:val="004E1A75"/>
    <w:rsid w:val="00576003"/>
    <w:rsid w:val="00587536"/>
    <w:rsid w:val="005B1151"/>
    <w:rsid w:val="005C4D59"/>
    <w:rsid w:val="005D5D2F"/>
    <w:rsid w:val="00623293"/>
    <w:rsid w:val="00654E35"/>
    <w:rsid w:val="00683708"/>
    <w:rsid w:val="006C3910"/>
    <w:rsid w:val="0074022F"/>
    <w:rsid w:val="00761928"/>
    <w:rsid w:val="008822A5"/>
    <w:rsid w:val="00891F77"/>
    <w:rsid w:val="00913E4B"/>
    <w:rsid w:val="00931A81"/>
    <w:rsid w:val="0096458F"/>
    <w:rsid w:val="009D439F"/>
    <w:rsid w:val="00A20583"/>
    <w:rsid w:val="00AC62E8"/>
    <w:rsid w:val="00AD4B92"/>
    <w:rsid w:val="00AD5D56"/>
    <w:rsid w:val="00B01D6F"/>
    <w:rsid w:val="00B2559E"/>
    <w:rsid w:val="00B46360"/>
    <w:rsid w:val="00B46AFF"/>
    <w:rsid w:val="00B66171"/>
    <w:rsid w:val="00B72454"/>
    <w:rsid w:val="00B72548"/>
    <w:rsid w:val="00BA0596"/>
    <w:rsid w:val="00BD1E8D"/>
    <w:rsid w:val="00BE0E7B"/>
    <w:rsid w:val="00C239F4"/>
    <w:rsid w:val="00CB25D5"/>
    <w:rsid w:val="00CD4EF8"/>
    <w:rsid w:val="00CD656D"/>
    <w:rsid w:val="00CE7C19"/>
    <w:rsid w:val="00D71207"/>
    <w:rsid w:val="00D87B77"/>
    <w:rsid w:val="00DD12EE"/>
    <w:rsid w:val="00DE6391"/>
    <w:rsid w:val="00E20EA2"/>
    <w:rsid w:val="00EB3740"/>
    <w:rsid w:val="00F00A31"/>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688C4C46403747BB8CA0380A9293C2BA">
    <w:name w:val="688C4C46403747BB8CA0380A9293C2BA"/>
    <w:rsid w:val="000428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C130-50C1-AB49-85EB-BBFAB2C5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2020-03-06T17:50:00Z</dcterms:created>
  <dcterms:modified xsi:type="dcterms:W3CDTF">2020-03-19T15:56:00Z</dcterms:modified>
</cp:coreProperties>
</file>