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5EDA201E" w:rsidR="00E27C4B" w:rsidRDefault="00292789">
            <w:r>
              <w:t>ECS08</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C62683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F7B9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7F8EA86" w:rsidR="00424133" w:rsidRPr="00424133" w:rsidRDefault="005B6EB6"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CF7B9F">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E902597"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DB1329">
                  <w:rPr>
                    <w:rFonts w:asciiTheme="majorHAnsi" w:hAnsiTheme="majorHAnsi"/>
                    <w:sz w:val="20"/>
                    <w:szCs w:val="20"/>
                  </w:rPr>
                  <w:t>Alexandr M. Sokolov</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9-17T00:00:00Z">
                  <w:dateFormat w:val="M/d/yyyy"/>
                  <w:lid w:val="en-US"/>
                  <w:storeMappedDataAs w:val="dateTime"/>
                  <w:calendar w:val="gregorian"/>
                </w:date>
              </w:sdtPr>
              <w:sdtContent>
                <w:r w:rsidR="00DB1329">
                  <w:rPr>
                    <w:rFonts w:asciiTheme="majorHAnsi" w:hAnsiTheme="majorHAnsi"/>
                    <w:smallCaps/>
                    <w:sz w:val="20"/>
                    <w:szCs w:val="20"/>
                  </w:rPr>
                  <w:t>9/17/2022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9C64862"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CF7B9F">
                      <w:rPr>
                        <w:rFonts w:asciiTheme="majorHAnsi" w:hAnsiTheme="majorHAnsi"/>
                        <w:sz w:val="20"/>
                        <w:szCs w:val="20"/>
                      </w:rPr>
                      <w:t>Alexandr M. Sokolov</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9-17T00:00:00Z">
                  <w:dateFormat w:val="M/d/yyyy"/>
                  <w:lid w:val="en-US"/>
                  <w:storeMappedDataAs w:val="dateTime"/>
                  <w:calendar w:val="gregorian"/>
                </w:date>
              </w:sdtPr>
              <w:sdtContent>
                <w:r w:rsidR="00CF7B9F">
                  <w:rPr>
                    <w:rFonts w:asciiTheme="majorHAnsi" w:hAnsiTheme="majorHAnsi"/>
                    <w:smallCaps/>
                    <w:sz w:val="20"/>
                    <w:szCs w:val="20"/>
                  </w:rPr>
                  <w:t>9/17/2022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129DE0C"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DB1329">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10-07T00:00:00Z">
                  <w:dateFormat w:val="M/d/yyyy"/>
                  <w:lid w:val="en-US"/>
                  <w:storeMappedDataAs w:val="dateTime"/>
                  <w:calendar w:val="gregorian"/>
                </w:date>
              </w:sdtPr>
              <w:sdtContent>
                <w:r w:rsidR="00DB1329">
                  <w:rPr>
                    <w:rFonts w:asciiTheme="majorHAnsi" w:hAnsiTheme="majorHAnsi"/>
                    <w:smallCaps/>
                    <w:sz w:val="20"/>
                    <w:szCs w:val="20"/>
                  </w:rPr>
                  <w:t>10/7/2022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A7E6747"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E82C63">
                      <w:rPr>
                        <w:rFonts w:asciiTheme="majorHAnsi" w:hAnsiTheme="majorHAnsi"/>
                        <w:sz w:val="20"/>
                        <w:szCs w:val="20"/>
                      </w:rPr>
                      <w:t xml:space="preserve">Abhijit Bhattacharyya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12-01T00:00:00Z">
                  <w:dateFormat w:val="M/d/yyyy"/>
                  <w:lid w:val="en-US"/>
                  <w:storeMappedDataAs w:val="dateTime"/>
                  <w:calendar w:val="gregorian"/>
                </w:date>
              </w:sdtPr>
              <w:sdtContent>
                <w:r w:rsidR="00E82C63">
                  <w:rPr>
                    <w:rFonts w:asciiTheme="majorHAnsi" w:hAnsiTheme="majorHAnsi"/>
                    <w:smallCaps/>
                    <w:sz w:val="20"/>
                    <w:szCs w:val="20"/>
                  </w:rPr>
                  <w:t>12/1/2022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DDCC461"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DAEB3EF1A8FDA64D92B75D8100445504"/>
                        </w:placeholder>
                      </w:sdtPr>
                      <w:sdtContent>
                        <w:r w:rsidR="00C65E46">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2-22T00:00:00Z">
                  <w:dateFormat w:val="M/d/yyyy"/>
                  <w:lid w:val="en-US"/>
                  <w:storeMappedDataAs w:val="dateTime"/>
                  <w:calendar w:val="gregorian"/>
                </w:date>
              </w:sdtPr>
              <w:sdtContent>
                <w:r w:rsidR="00C65E46">
                  <w:rPr>
                    <w:rFonts w:asciiTheme="majorHAnsi" w:hAnsiTheme="majorHAnsi"/>
                    <w:smallCaps/>
                    <w:sz w:val="20"/>
                    <w:szCs w:val="20"/>
                  </w:rPr>
                  <w:t>2/22/2023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sdt>
          <w:sdtPr>
            <w:rPr>
              <w:rFonts w:asciiTheme="majorHAnsi" w:hAnsiTheme="majorHAnsi" w:cs="Arial"/>
              <w:sz w:val="20"/>
              <w:szCs w:val="20"/>
            </w:rPr>
            <w:id w:val="264975268"/>
          </w:sdtPr>
          <w:sdtContent>
            <w:p w14:paraId="657FB312" w14:textId="77777777" w:rsidR="00CF7B9F" w:rsidRDefault="00CF7B9F" w:rsidP="00CF7B9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6F05A8BB" w14:textId="77777777" w:rsidR="00CF7B9F" w:rsidRDefault="00000000" w:rsidP="00CF7B9F">
              <w:pPr>
                <w:tabs>
                  <w:tab w:val="left" w:pos="360"/>
                  <w:tab w:val="left" w:pos="720"/>
                </w:tabs>
                <w:spacing w:after="0" w:line="240" w:lineRule="auto"/>
                <w:rPr>
                  <w:rFonts w:asciiTheme="majorHAnsi" w:hAnsiTheme="majorHAnsi" w:cs="Arial"/>
                  <w:sz w:val="20"/>
                  <w:szCs w:val="20"/>
                </w:rPr>
              </w:pPr>
              <w:hyperlink r:id="rId8" w:history="1">
                <w:r w:rsidR="00CF7B9F" w:rsidRPr="007E1B7F">
                  <w:rPr>
                    <w:rStyle w:val="Hyperlink"/>
                    <w:rFonts w:asciiTheme="majorHAnsi" w:hAnsiTheme="majorHAnsi" w:cs="Arial"/>
                    <w:sz w:val="20"/>
                    <w:szCs w:val="20"/>
                  </w:rPr>
                  <w:t>asokolov@astate.edu</w:t>
                </w:r>
              </w:hyperlink>
            </w:p>
            <w:p w14:paraId="4726FD0D" w14:textId="77777777" w:rsidR="00CF7B9F" w:rsidRDefault="00CF7B9F" w:rsidP="00CF7B9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1-870-972-3635</w:t>
              </w:r>
            </w:p>
          </w:sdtContent>
        </w:sdt>
        <w:p w14:paraId="76E25B1E" w14:textId="3DC6C3F3" w:rsidR="007D371A" w:rsidRPr="008426D1" w:rsidRDefault="00000000"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ermStart w:id="2022400923" w:edGrp="everyone" w:displacedByCustomXml="prev"/>
        <w:p w14:paraId="6A6702AD" w14:textId="6B393A8C" w:rsidR="003F2F3D" w:rsidRPr="00A865C3" w:rsidRDefault="00CF7B9F"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 xml:space="preserve">Spring </w:t>
          </w:r>
          <w:proofErr w:type="gramStart"/>
          <w:r>
            <w:rPr>
              <w:rFonts w:asciiTheme="majorHAnsi" w:hAnsiTheme="majorHAnsi" w:cs="Arial"/>
              <w:sz w:val="20"/>
              <w:szCs w:val="20"/>
            </w:rPr>
            <w:t>2023</w:t>
          </w:r>
          <w:r w:rsidR="007D371A" w:rsidRPr="008426D1">
            <w:rPr>
              <w:rStyle w:val="PlaceholderText"/>
              <w:shd w:val="clear" w:color="auto" w:fill="D9D9D9" w:themeFill="background1" w:themeFillShade="D9"/>
            </w:rPr>
            <w:t>..</w:t>
          </w:r>
          <w:proofErr w:type="gramEnd"/>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2391E876" w:rsidR="00A865C3" w:rsidRDefault="00CF7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EGRM</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32F91F22" w:rsidR="00A865C3" w:rsidRDefault="00CF7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4CE90E4F" w:rsidR="00A865C3" w:rsidRDefault="00CF7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w:t>
            </w:r>
            <w:r w:rsidR="00CB561D">
              <w:rPr>
                <w:rFonts w:asciiTheme="majorHAnsi" w:hAnsiTheme="majorHAnsi" w:cs="Arial"/>
                <w:b/>
                <w:sz w:val="20"/>
                <w:szCs w:val="20"/>
              </w:rPr>
              <w:t>7</w:t>
            </w:r>
            <w:r w:rsidR="00414B1A">
              <w:rPr>
                <w:rFonts w:asciiTheme="majorHAnsi" w:hAnsiTheme="majorHAnsi" w:cs="Arial"/>
                <w:b/>
                <w:sz w:val="20"/>
                <w:szCs w:val="20"/>
              </w:rPr>
              <w:t>3</w:t>
            </w:r>
          </w:p>
        </w:tc>
        <w:tc>
          <w:tcPr>
            <w:tcW w:w="2051" w:type="pct"/>
          </w:tcPr>
          <w:p w14:paraId="4C031803" w14:textId="2ABBD4AB" w:rsidR="00A865C3" w:rsidRDefault="00CF7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5FF63AA2" w:rsidR="00A865C3" w:rsidRDefault="00CB561D" w:rsidP="00CB4B5A">
            <w:pPr>
              <w:tabs>
                <w:tab w:val="left" w:pos="360"/>
                <w:tab w:val="left" w:pos="720"/>
              </w:tabs>
              <w:rPr>
                <w:rFonts w:asciiTheme="majorHAnsi" w:hAnsiTheme="majorHAnsi" w:cs="Arial"/>
                <w:b/>
                <w:sz w:val="20"/>
                <w:szCs w:val="20"/>
              </w:rPr>
            </w:pPr>
            <w:r w:rsidRPr="00CB561D">
              <w:rPr>
                <w:rFonts w:asciiTheme="majorHAnsi" w:hAnsiTheme="majorHAnsi" w:cs="Arial"/>
                <w:b/>
                <w:sz w:val="20"/>
                <w:szCs w:val="20"/>
              </w:rPr>
              <w:t>Facilities Management Systems</w:t>
            </w:r>
          </w:p>
        </w:tc>
        <w:tc>
          <w:tcPr>
            <w:tcW w:w="2051" w:type="pct"/>
          </w:tcPr>
          <w:p w14:paraId="147E32A6" w14:textId="6BFC69B8" w:rsidR="00A865C3" w:rsidRDefault="00CF7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700AB72" w14:textId="59971E9C" w:rsidR="00D536F0" w:rsidRDefault="00CB561D" w:rsidP="00D536F0">
            <w:pPr>
              <w:tabs>
                <w:tab w:val="left" w:pos="360"/>
                <w:tab w:val="left" w:pos="720"/>
              </w:tabs>
              <w:rPr>
                <w:rFonts w:asciiTheme="majorHAnsi" w:hAnsiTheme="majorHAnsi" w:cs="Arial"/>
                <w:b/>
                <w:sz w:val="20"/>
                <w:szCs w:val="20"/>
              </w:rPr>
            </w:pPr>
            <w:r w:rsidRPr="00CB561D">
              <w:rPr>
                <w:rFonts w:asciiTheme="majorHAnsi" w:hAnsiTheme="majorHAnsi" w:cs="Arial"/>
                <w:b/>
                <w:sz w:val="20"/>
                <w:szCs w:val="20"/>
              </w:rPr>
              <w:t>Methods of designing new facilities and expanding or renovating existing facilities. Planning facility layout, facility location, and activities are presented. Topics such as analysis of workspace, workflow, material handling systems, facil­ity planning data collection methods, and process flow-charting are covered.</w:t>
            </w:r>
          </w:p>
          <w:p w14:paraId="6C345BBD" w14:textId="7479134E" w:rsidR="00A865C3" w:rsidRDefault="00A865C3" w:rsidP="00CB561D">
            <w:pPr>
              <w:tabs>
                <w:tab w:val="left" w:pos="360"/>
                <w:tab w:val="left" w:pos="720"/>
              </w:tabs>
              <w:rPr>
                <w:rFonts w:asciiTheme="majorHAnsi" w:hAnsiTheme="majorHAnsi" w:cs="Arial"/>
                <w:b/>
                <w:sz w:val="20"/>
                <w:szCs w:val="20"/>
              </w:rPr>
            </w:pPr>
          </w:p>
        </w:tc>
        <w:tc>
          <w:tcPr>
            <w:tcW w:w="2051" w:type="pct"/>
          </w:tcPr>
          <w:p w14:paraId="2FB04444" w14:textId="6EA884E5" w:rsidR="00A865C3" w:rsidRDefault="009109D1" w:rsidP="009109D1">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005F360A"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CF7B9F">
        <w:rPr>
          <w:rFonts w:asciiTheme="majorHAnsi" w:hAnsiTheme="majorHAnsi" w:cs="Arial"/>
          <w:b/>
          <w:sz w:val="20"/>
          <w:szCs w:val="20"/>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7C52C4E"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CF7B9F">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68205CD"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bookmarkStart w:id="0" w:name="_Hlk115428351"/>
          <w:sdt>
            <w:sdtPr>
              <w:rPr>
                <w:rFonts w:asciiTheme="majorHAnsi" w:hAnsiTheme="majorHAnsi" w:cs="Arial"/>
                <w:sz w:val="20"/>
                <w:szCs w:val="20"/>
              </w:rPr>
              <w:id w:val="1593350362"/>
              <w:placeholder>
                <w:docPart w:val="A05B0D1170F74AE8A12BE877F919AB31"/>
              </w:placeholder>
            </w:sdtPr>
            <w:sdtContent>
              <w:r w:rsidR="009109D1">
                <w:rPr>
                  <w:rFonts w:asciiTheme="majorHAnsi" w:hAnsiTheme="majorHAnsi" w:cs="Arial"/>
                  <w:sz w:val="20"/>
                  <w:szCs w:val="20"/>
                </w:rPr>
                <w:t xml:space="preserve">MATH 2143 or MATH 2204 (requesting change from </w:t>
              </w:r>
              <w:proofErr w:type="spellStart"/>
              <w:r w:rsidR="009109D1">
                <w:rPr>
                  <w:rFonts w:asciiTheme="majorHAnsi" w:hAnsiTheme="majorHAnsi" w:cs="Arial"/>
                  <w:sz w:val="20"/>
                  <w:szCs w:val="20"/>
                </w:rPr>
                <w:t>prereq</w:t>
              </w:r>
              <w:proofErr w:type="spellEnd"/>
              <w:r w:rsidR="009109D1">
                <w:rPr>
                  <w:rFonts w:asciiTheme="majorHAnsi" w:hAnsiTheme="majorHAnsi" w:cs="Arial"/>
                  <w:sz w:val="20"/>
                  <w:szCs w:val="20"/>
                </w:rPr>
                <w:t xml:space="preserve"> to </w:t>
              </w:r>
              <w:proofErr w:type="spellStart"/>
              <w:r w:rsidR="009109D1">
                <w:rPr>
                  <w:rFonts w:asciiTheme="majorHAnsi" w:hAnsiTheme="majorHAnsi" w:cs="Arial"/>
                  <w:sz w:val="20"/>
                  <w:szCs w:val="20"/>
                </w:rPr>
                <w:t>coreq</w:t>
              </w:r>
              <w:proofErr w:type="spellEnd"/>
              <w:r w:rsidR="009109D1">
                <w:rPr>
                  <w:rFonts w:asciiTheme="majorHAnsi" w:hAnsiTheme="majorHAnsi" w:cs="Arial"/>
                  <w:sz w:val="20"/>
                  <w:szCs w:val="20"/>
                </w:rPr>
                <w:t>)</w:t>
              </w:r>
            </w:sdtContent>
          </w:sdt>
          <w:bookmarkEnd w:id="0"/>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FA5010B"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CF7B9F">
            <w:rPr>
              <w:rFonts w:asciiTheme="majorHAnsi" w:hAnsiTheme="majorHAnsi" w:cs="Arial"/>
              <w:sz w:val="20"/>
              <w:szCs w:val="20"/>
            </w:rPr>
            <w:t>This class uses calculus-based math and needs students to be able to understand calculus at the introductory level. Students who do not have MATH 2143 or 2204 should be able to do well in this course if they are in those MATH classes at the same time as this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956BB07"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CF7B9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78E8A8CC"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lastRenderedPageBreak/>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CF7B9F">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5131F26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F7B9F">
        <w:rPr>
          <w:rFonts w:asciiTheme="majorHAnsi" w:hAnsiTheme="majorHAnsi" w:cs="Arial"/>
          <w:b/>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25DC52D"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F7B9F">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w:t>
      </w:r>
      <w:proofErr w:type="gramStart"/>
      <w:r w:rsidRPr="008426D1">
        <w:rPr>
          <w:rFonts w:asciiTheme="majorHAnsi" w:hAnsiTheme="majorHAnsi" w:cs="Arial"/>
          <w:sz w:val="20"/>
          <w:szCs w:val="20"/>
        </w:rPr>
        <w:t>i.e.</w:t>
      </w:r>
      <w:proofErr w:type="gramEnd"/>
      <w:r w:rsidRPr="008426D1">
        <w:rPr>
          <w:rFonts w:asciiTheme="majorHAnsi" w:hAnsiTheme="majorHAnsi" w:cs="Arial"/>
          <w:sz w:val="20"/>
          <w:szCs w:val="20"/>
        </w:rPr>
        <w:t xml:space="preserv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348AA0A"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FDA7FC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F2C972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C8659D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7A55C99C"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F7B9F">
        <w:rPr>
          <w:rFonts w:asciiTheme="majorHAnsi" w:hAnsiTheme="majorHAnsi" w:cs="Arial"/>
          <w:b/>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6E4C78EE"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F7B9F">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75D9AE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28C9B4C7" w14:textId="77777777" w:rsidR="00CF7B9F" w:rsidRPr="00CF7B9F" w:rsidRDefault="00000000" w:rsidP="00CF7B9F">
      <w:pPr>
        <w:tabs>
          <w:tab w:val="left" w:pos="360"/>
          <w:tab w:val="left" w:pos="720"/>
        </w:tabs>
        <w:spacing w:after="0" w:line="240" w:lineRule="auto"/>
        <w:rPr>
          <w:rFonts w:asciiTheme="majorHAnsi" w:hAnsiTheme="majorHAnsi" w:cs="Arial"/>
          <w:sz w:val="20"/>
          <w:szCs w:val="20"/>
        </w:rPr>
      </w:pPr>
      <w:sdt>
        <w:sdtPr>
          <w:id w:val="-55626584"/>
          <w:placeholder>
            <w:docPart w:val="C71D6A87224B4073A1C5E5902CCA4A2F"/>
          </w:placeholder>
        </w:sdtPr>
        <w:sdtContent>
          <w:r w:rsidR="00CF7B9F" w:rsidRPr="00CF7B9F">
            <w:rPr>
              <w:rFonts w:asciiTheme="majorHAnsi" w:hAnsiTheme="majorHAnsi" w:cs="Arial"/>
              <w:sz w:val="20"/>
              <w:szCs w:val="20"/>
            </w:rPr>
            <w:t>This class uses calculus-based math and needs students to be able to understand calculus at the introductory level. Students who do not have MATH 2143 or 2204 should be able to do well in this course if they are in those MATH classes at the same time as this course.</w:t>
          </w:r>
        </w:sdtContent>
      </w:sdt>
    </w:p>
    <w:p w14:paraId="37BE8F7A" w14:textId="18E75944" w:rsidR="00D4202C" w:rsidRPr="00D4202C" w:rsidRDefault="00D4202C" w:rsidP="00D4202C">
      <w:pPr>
        <w:tabs>
          <w:tab w:val="left" w:pos="360"/>
          <w:tab w:val="left" w:pos="720"/>
        </w:tabs>
        <w:spacing w:after="0"/>
        <w:rPr>
          <w:rFonts w:asciiTheme="majorHAnsi" w:hAnsiTheme="majorHAnsi" w:cs="Arial"/>
          <w:sz w:val="20"/>
          <w:szCs w:val="20"/>
        </w:rPr>
      </w:pPr>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41FFA840" w14:textId="5786FB62" w:rsidR="0054568E" w:rsidRDefault="0054568E">
      <w:pPr>
        <w:rPr>
          <w:rFonts w:asciiTheme="majorHAnsi" w:hAnsiTheme="majorHAnsi" w:cs="Arial"/>
          <w:b/>
          <w:sz w:val="28"/>
          <w:szCs w:val="20"/>
        </w:rPr>
      </w:pPr>
    </w:p>
    <w:p w14:paraId="7066D4FC" w14:textId="77777777" w:rsidR="009109D1" w:rsidRDefault="009109D1">
      <w:pPr>
        <w:rPr>
          <w:rFonts w:asciiTheme="majorHAnsi" w:hAnsiTheme="majorHAnsi" w:cs="Arial"/>
          <w:b/>
          <w:szCs w:val="20"/>
        </w:rPr>
      </w:pP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043FBDCC"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Content>
          <w:r w:rsidR="00255FF3">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5801A32B" w14:textId="51DD9DE2" w:rsidR="00255FF3" w:rsidRPr="008426D1" w:rsidRDefault="00255FF3" w:rsidP="00D3680D">
      <w:pPr>
        <w:rPr>
          <w:rFonts w:asciiTheme="majorHAnsi" w:hAnsiTheme="majorHAnsi" w:cs="Arial"/>
          <w:sz w:val="18"/>
          <w:szCs w:val="18"/>
        </w:rPr>
      </w:pPr>
      <w:r>
        <w:rPr>
          <w:rFonts w:asciiTheme="majorHAnsi" w:hAnsiTheme="majorHAnsi" w:cs="Arial"/>
          <w:sz w:val="18"/>
          <w:szCs w:val="18"/>
        </w:rPr>
        <w:t>OLD:</w:t>
      </w:r>
    </w:p>
    <w:p w14:paraId="417310B4" w14:textId="77777777" w:rsidR="00CB561D" w:rsidRDefault="00CB561D" w:rsidP="00CB561D">
      <w:pPr>
        <w:pStyle w:val="Heading3"/>
        <w:shd w:val="clear" w:color="auto" w:fill="EEEEEE"/>
        <w:spacing w:before="300" w:beforeAutospacing="0" w:after="150" w:afterAutospacing="0"/>
        <w:textAlignment w:val="baseline"/>
        <w:rPr>
          <w:rFonts w:ascii="Arial" w:hAnsi="Arial" w:cs="Arial"/>
          <w:color w:val="000000"/>
          <w:sz w:val="24"/>
          <w:szCs w:val="24"/>
        </w:rPr>
      </w:pPr>
      <w:r>
        <w:rPr>
          <w:rFonts w:ascii="Arial" w:hAnsi="Arial" w:cs="Arial"/>
          <w:color w:val="000000"/>
          <w:sz w:val="24"/>
          <w:szCs w:val="24"/>
        </w:rPr>
        <w:t>EGRM 4073 - Facilities Management Systems</w:t>
      </w:r>
    </w:p>
    <w:p w14:paraId="7654A6E6" w14:textId="77777777" w:rsidR="00CB561D" w:rsidRDefault="00581772" w:rsidP="00CB561D">
      <w:pPr>
        <w:rPr>
          <w:rFonts w:ascii="Times New Roman" w:hAnsi="Times New Roman" w:cs="Times New Roman"/>
          <w:sz w:val="24"/>
          <w:szCs w:val="24"/>
        </w:rPr>
      </w:pPr>
      <w:r>
        <w:rPr>
          <w:noProof/>
        </w:rPr>
        <w:pict w14:anchorId="104EFE00">
          <v:rect id="_x0000_i1026" alt="" style="width:468pt;height:.05pt;mso-width-percent:0;mso-height-percent:0;mso-width-percent:0;mso-height-percent:0" o:hralign="center" o:hrstd="t" o:hrnoshade="t" o:hr="t" fillcolor="black" stroked="f"/>
        </w:pict>
      </w:r>
    </w:p>
    <w:p w14:paraId="79D6533B" w14:textId="77777777" w:rsidR="00CB561D" w:rsidRDefault="00CB561D" w:rsidP="00CB561D">
      <w:pPr>
        <w:rPr>
          <w:rFonts w:asciiTheme="majorHAnsi" w:hAnsiTheme="majorHAnsi" w:cs="Arial"/>
          <w:sz w:val="20"/>
          <w:szCs w:val="20"/>
        </w:rPr>
      </w:pPr>
      <w:r>
        <w:rPr>
          <w:rStyle w:val="Strong"/>
          <w:rFonts w:ascii="Arial" w:hAnsi="Arial" w:cs="Arial"/>
          <w:color w:val="000000"/>
          <w:sz w:val="20"/>
          <w:szCs w:val="20"/>
          <w:bdr w:val="none" w:sz="0" w:space="0" w:color="auto" w:frame="1"/>
          <w:shd w:val="clear" w:color="auto" w:fill="EEEEEE"/>
        </w:rPr>
        <w:t>Sem. Hrs:</w:t>
      </w:r>
      <w:r>
        <w:rPr>
          <w:rFonts w:ascii="Arial" w:hAnsi="Arial" w:cs="Arial"/>
          <w:color w:val="000000"/>
          <w:sz w:val="20"/>
          <w:szCs w:val="20"/>
          <w:shd w:val="clear" w:color="auto" w:fill="EEEEEE"/>
        </w:rPr>
        <w:t> </w:t>
      </w:r>
      <w:r>
        <w:rPr>
          <w:rStyle w:val="Strong"/>
          <w:rFonts w:ascii="Arial" w:hAnsi="Arial" w:cs="Arial"/>
          <w:color w:val="000000"/>
          <w:sz w:val="20"/>
          <w:szCs w:val="20"/>
          <w:bdr w:val="none" w:sz="0" w:space="0" w:color="auto" w:frame="1"/>
          <w:shd w:val="clear" w:color="auto" w:fill="EEEEEE"/>
        </w:rPr>
        <w:t>3</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EEEEEE"/>
        </w:rPr>
        <w:t>Methods of designing new facilities and expanding or renovating existing facilities. Planning facility layout, facility location, and activities are presented. Topics such as analysis of workspace, workflow, material handling systems, facil</w:t>
      </w:r>
      <w:r>
        <w:rPr>
          <w:rFonts w:ascii="Arial" w:hAnsi="Arial" w:cs="Arial"/>
          <w:color w:val="000000"/>
          <w:sz w:val="20"/>
          <w:szCs w:val="20"/>
          <w:shd w:val="clear" w:color="auto" w:fill="EEEEEE"/>
        </w:rPr>
        <w:softHyphen/>
        <w:t>ity planning data collection methods, and process flow-charting are covered. Spring.</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bdr w:val="none" w:sz="0" w:space="0" w:color="auto" w:frame="1"/>
          <w:shd w:val="clear" w:color="auto" w:fill="EEEEEE"/>
        </w:rPr>
        <w:t>Prerequisites:</w:t>
      </w:r>
      <w:r>
        <w:rPr>
          <w:rFonts w:ascii="Arial" w:hAnsi="Arial" w:cs="Arial"/>
          <w:color w:val="000000"/>
          <w:sz w:val="20"/>
          <w:szCs w:val="20"/>
          <w:shd w:val="clear" w:color="auto" w:fill="EEEEEE"/>
        </w:rPr>
        <w:t> C or better in </w:t>
      </w:r>
      <w:hyperlink r:id="rId10" w:anchor="tt2769" w:tgtFrame="_blank" w:history="1">
        <w:r>
          <w:rPr>
            <w:rStyle w:val="Hyperlink"/>
            <w:rFonts w:ascii="Arial" w:hAnsi="Arial" w:cs="Arial"/>
            <w:color w:val="5327EF"/>
            <w:sz w:val="20"/>
            <w:szCs w:val="20"/>
            <w:bdr w:val="none" w:sz="0" w:space="0" w:color="auto" w:frame="1"/>
            <w:shd w:val="clear" w:color="auto" w:fill="EEEEEE"/>
          </w:rPr>
          <w:t>MATH 2143</w:t>
        </w:r>
      </w:hyperlink>
      <w:r>
        <w:rPr>
          <w:rFonts w:ascii="Arial" w:hAnsi="Arial" w:cs="Arial"/>
          <w:color w:val="000000"/>
          <w:sz w:val="20"/>
          <w:szCs w:val="20"/>
          <w:shd w:val="clear" w:color="auto" w:fill="EEEEEE"/>
        </w:rPr>
        <w:t> or </w:t>
      </w:r>
      <w:hyperlink r:id="rId11" w:anchor="tt1608" w:tgtFrame="_blank" w:history="1">
        <w:r>
          <w:rPr>
            <w:rStyle w:val="Hyperlink"/>
            <w:rFonts w:ascii="Arial" w:hAnsi="Arial" w:cs="Arial"/>
            <w:color w:val="5327EF"/>
            <w:sz w:val="20"/>
            <w:szCs w:val="20"/>
            <w:bdr w:val="none" w:sz="0" w:space="0" w:color="auto" w:frame="1"/>
            <w:shd w:val="clear" w:color="auto" w:fill="EEEEEE"/>
          </w:rPr>
          <w:t>MATH 2204</w:t>
        </w:r>
      </w:hyperlink>
      <w:r>
        <w:rPr>
          <w:rFonts w:ascii="Arial" w:hAnsi="Arial" w:cs="Arial"/>
          <w:color w:val="000000"/>
          <w:sz w:val="20"/>
          <w:szCs w:val="20"/>
          <w:shd w:val="clear" w:color="auto" w:fill="EEEEEE"/>
        </w:rPr>
        <w:t>.</w:t>
      </w:r>
      <w:r>
        <w:rPr>
          <w:rFonts w:asciiTheme="majorHAnsi" w:hAnsiTheme="majorHAnsi" w:cs="Arial"/>
          <w:sz w:val="20"/>
          <w:szCs w:val="20"/>
        </w:rPr>
        <w:t xml:space="preserve"> </w:t>
      </w:r>
    </w:p>
    <w:p w14:paraId="7EB545C1" w14:textId="77777777" w:rsidR="00CB561D" w:rsidRDefault="00CB561D" w:rsidP="00CB561D">
      <w:pPr>
        <w:rPr>
          <w:rFonts w:asciiTheme="majorHAnsi" w:hAnsiTheme="majorHAnsi" w:cs="Arial"/>
          <w:sz w:val="20"/>
          <w:szCs w:val="20"/>
        </w:rPr>
      </w:pPr>
    </w:p>
    <w:p w14:paraId="57887940" w14:textId="2E43EBAE" w:rsidR="00255FF3" w:rsidRDefault="00255FF3" w:rsidP="00CB561D">
      <w:pPr>
        <w:rPr>
          <w:rFonts w:asciiTheme="majorHAnsi" w:hAnsiTheme="majorHAnsi" w:cs="Arial"/>
          <w:sz w:val="20"/>
          <w:szCs w:val="20"/>
        </w:rPr>
      </w:pPr>
      <w:r>
        <w:rPr>
          <w:rFonts w:asciiTheme="majorHAnsi" w:hAnsiTheme="majorHAnsi" w:cs="Arial"/>
          <w:sz w:val="20"/>
          <w:szCs w:val="20"/>
        </w:rPr>
        <w:t>REVISIONS:</w:t>
      </w:r>
    </w:p>
    <w:p w14:paraId="100ED6FA" w14:textId="77777777" w:rsidR="00CB561D" w:rsidRDefault="00CB561D" w:rsidP="00CB561D">
      <w:pPr>
        <w:pStyle w:val="Heading3"/>
        <w:shd w:val="clear" w:color="auto" w:fill="EEEEEE"/>
        <w:spacing w:before="300" w:beforeAutospacing="0" w:after="150" w:afterAutospacing="0"/>
        <w:textAlignment w:val="baseline"/>
        <w:rPr>
          <w:rFonts w:ascii="Arial" w:hAnsi="Arial" w:cs="Arial"/>
          <w:color w:val="000000"/>
          <w:sz w:val="24"/>
          <w:szCs w:val="24"/>
        </w:rPr>
      </w:pPr>
      <w:r>
        <w:rPr>
          <w:rFonts w:ascii="Arial" w:hAnsi="Arial" w:cs="Arial"/>
          <w:color w:val="000000"/>
          <w:sz w:val="24"/>
          <w:szCs w:val="24"/>
        </w:rPr>
        <w:t>EGRM 4073 - Facilities Management Systems</w:t>
      </w:r>
    </w:p>
    <w:p w14:paraId="2459FB54" w14:textId="77777777" w:rsidR="00CB561D" w:rsidRDefault="00581772" w:rsidP="00CB561D">
      <w:pPr>
        <w:rPr>
          <w:rFonts w:ascii="Times New Roman" w:hAnsi="Times New Roman" w:cs="Times New Roman"/>
          <w:sz w:val="24"/>
          <w:szCs w:val="24"/>
        </w:rPr>
      </w:pPr>
      <w:r>
        <w:rPr>
          <w:noProof/>
        </w:rPr>
        <w:pict w14:anchorId="0FC83E68">
          <v:rect id="_x0000_i1025" alt="" style="width:468pt;height:.05pt;mso-width-percent:0;mso-height-percent:0;mso-width-percent:0;mso-height-percent:0" o:hralign="center" o:hrstd="t" o:hrnoshade="t" o:hr="t" fillcolor="black" stroked="f"/>
        </w:pict>
      </w:r>
    </w:p>
    <w:p w14:paraId="039E98A7" w14:textId="541D5DC9" w:rsidR="00255FF3" w:rsidRPr="00255FF3" w:rsidRDefault="00CB561D" w:rsidP="00CB561D">
      <w:pPr>
        <w:pStyle w:val="Heading3"/>
        <w:shd w:val="clear" w:color="auto" w:fill="EEEEEE"/>
        <w:spacing w:before="300" w:beforeAutospacing="0" w:after="150" w:afterAutospacing="0"/>
        <w:textAlignment w:val="baseline"/>
        <w:rPr>
          <w:rFonts w:asciiTheme="majorHAnsi" w:hAnsiTheme="majorHAnsi" w:cs="Arial"/>
          <w:sz w:val="20"/>
          <w:szCs w:val="20"/>
        </w:rPr>
      </w:pPr>
      <w:r>
        <w:rPr>
          <w:rStyle w:val="Strong"/>
          <w:rFonts w:ascii="Arial" w:hAnsi="Arial" w:cs="Arial"/>
          <w:color w:val="000000"/>
          <w:sz w:val="20"/>
          <w:szCs w:val="20"/>
          <w:bdr w:val="none" w:sz="0" w:space="0" w:color="auto" w:frame="1"/>
          <w:shd w:val="clear" w:color="auto" w:fill="EEEEEE"/>
        </w:rPr>
        <w:t>Sem. Hrs:</w:t>
      </w:r>
      <w:r>
        <w:rPr>
          <w:rFonts w:ascii="Arial" w:hAnsi="Arial" w:cs="Arial"/>
          <w:color w:val="000000"/>
          <w:sz w:val="20"/>
          <w:szCs w:val="20"/>
          <w:shd w:val="clear" w:color="auto" w:fill="EEEEEE"/>
        </w:rPr>
        <w:t> </w:t>
      </w:r>
      <w:r>
        <w:rPr>
          <w:rStyle w:val="Strong"/>
          <w:rFonts w:ascii="Arial" w:hAnsi="Arial" w:cs="Arial"/>
          <w:color w:val="000000"/>
          <w:sz w:val="20"/>
          <w:szCs w:val="20"/>
          <w:bdr w:val="none" w:sz="0" w:space="0" w:color="auto" w:frame="1"/>
          <w:shd w:val="clear" w:color="auto" w:fill="EEEEEE"/>
        </w:rPr>
        <w:t>3</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EEEEEE"/>
        </w:rPr>
        <w:t>Methods of designing new facilities and expanding or renovating existing facilities. Planning facility layout, facility location, and activities are presented. Topics such as analysis of workspace, workflow, material handling systems, facil</w:t>
      </w:r>
      <w:r>
        <w:rPr>
          <w:rFonts w:ascii="Arial" w:hAnsi="Arial" w:cs="Arial"/>
          <w:color w:val="000000"/>
          <w:sz w:val="20"/>
          <w:szCs w:val="20"/>
          <w:shd w:val="clear" w:color="auto" w:fill="EEEEEE"/>
        </w:rPr>
        <w:softHyphen/>
        <w:t>ity planning data collection methods, and process flow-charting are covered. Spring.</w:t>
      </w:r>
      <w:r>
        <w:rPr>
          <w:rFonts w:ascii="Arial" w:hAnsi="Arial" w:cs="Arial"/>
          <w:color w:val="000000"/>
          <w:sz w:val="20"/>
          <w:szCs w:val="20"/>
        </w:rPr>
        <w:br/>
      </w:r>
      <w:r>
        <w:rPr>
          <w:rFonts w:ascii="Arial" w:hAnsi="Arial" w:cs="Arial"/>
          <w:color w:val="000000"/>
          <w:sz w:val="20"/>
          <w:szCs w:val="20"/>
        </w:rPr>
        <w:br/>
      </w:r>
      <w:r w:rsidRPr="00CB561D">
        <w:rPr>
          <w:rStyle w:val="Strong"/>
          <w:rFonts w:ascii="Arial" w:hAnsi="Arial" w:cs="Arial"/>
          <w:strike/>
          <w:color w:val="FF0000"/>
          <w:sz w:val="20"/>
          <w:szCs w:val="20"/>
          <w:bdr w:val="none" w:sz="0" w:space="0" w:color="auto" w:frame="1"/>
          <w:shd w:val="clear" w:color="auto" w:fill="EEEEEE"/>
        </w:rPr>
        <w:t>Prerequisites</w:t>
      </w:r>
      <w:r w:rsidRPr="00CB561D">
        <w:rPr>
          <w:rStyle w:val="Strong"/>
          <w:rFonts w:ascii="Arial" w:hAnsi="Arial" w:cs="Arial"/>
          <w:color w:val="FF0000"/>
          <w:sz w:val="20"/>
          <w:szCs w:val="20"/>
          <w:bdr w:val="none" w:sz="0" w:space="0" w:color="auto" w:frame="1"/>
          <w:shd w:val="clear" w:color="auto" w:fill="EEEEEE"/>
        </w:rPr>
        <w:t xml:space="preserve"> </w:t>
      </w:r>
      <w:r w:rsidRPr="00CB561D">
        <w:rPr>
          <w:rStyle w:val="Strong"/>
          <w:rFonts w:ascii="Arial" w:hAnsi="Arial" w:cs="Arial"/>
          <w:color w:val="000000"/>
          <w:sz w:val="20"/>
          <w:szCs w:val="20"/>
          <w:highlight w:val="cyan"/>
          <w:bdr w:val="none" w:sz="0" w:space="0" w:color="auto" w:frame="1"/>
          <w:shd w:val="clear" w:color="auto" w:fill="EEEEEE"/>
        </w:rPr>
        <w:t>Corequisite</w:t>
      </w:r>
      <w:r>
        <w:rPr>
          <w:rStyle w:val="Strong"/>
          <w:rFonts w:ascii="Arial" w:hAnsi="Arial" w:cs="Arial"/>
          <w:color w:val="000000"/>
          <w:sz w:val="20"/>
          <w:szCs w:val="20"/>
          <w:bdr w:val="none" w:sz="0" w:space="0" w:color="auto" w:frame="1"/>
          <w:shd w:val="clear" w:color="auto" w:fill="EEEEEE"/>
        </w:rPr>
        <w:t>:</w:t>
      </w:r>
      <w:r>
        <w:rPr>
          <w:rFonts w:ascii="Arial" w:hAnsi="Arial" w:cs="Arial"/>
          <w:color w:val="000000"/>
          <w:sz w:val="20"/>
          <w:szCs w:val="20"/>
          <w:shd w:val="clear" w:color="auto" w:fill="EEEEEE"/>
        </w:rPr>
        <w:t> </w:t>
      </w:r>
      <w:r w:rsidRPr="00894EC2">
        <w:rPr>
          <w:rFonts w:ascii="Arial" w:hAnsi="Arial" w:cs="Arial"/>
          <w:strike/>
          <w:color w:val="FF0000"/>
          <w:sz w:val="20"/>
          <w:szCs w:val="20"/>
          <w:shd w:val="clear" w:color="auto" w:fill="EEEEEE"/>
        </w:rPr>
        <w:t>C or better in</w:t>
      </w:r>
      <w:r>
        <w:rPr>
          <w:rFonts w:ascii="Arial" w:hAnsi="Arial" w:cs="Arial"/>
          <w:color w:val="000000"/>
          <w:sz w:val="20"/>
          <w:szCs w:val="20"/>
          <w:shd w:val="clear" w:color="auto" w:fill="EEEEEE"/>
        </w:rPr>
        <w:t> </w:t>
      </w:r>
      <w:hyperlink r:id="rId12" w:anchor="tt2769" w:tgtFrame="_blank" w:history="1">
        <w:r>
          <w:rPr>
            <w:rStyle w:val="Hyperlink"/>
            <w:rFonts w:ascii="Arial" w:hAnsi="Arial" w:cs="Arial"/>
            <w:color w:val="5327EF"/>
            <w:sz w:val="20"/>
            <w:szCs w:val="20"/>
            <w:bdr w:val="none" w:sz="0" w:space="0" w:color="auto" w:frame="1"/>
            <w:shd w:val="clear" w:color="auto" w:fill="EEEEEE"/>
          </w:rPr>
          <w:t>MATH 2143</w:t>
        </w:r>
      </w:hyperlink>
      <w:r>
        <w:rPr>
          <w:rFonts w:ascii="Arial" w:hAnsi="Arial" w:cs="Arial"/>
          <w:color w:val="000000"/>
          <w:sz w:val="20"/>
          <w:szCs w:val="20"/>
          <w:shd w:val="clear" w:color="auto" w:fill="EEEEEE"/>
        </w:rPr>
        <w:t> or </w:t>
      </w:r>
      <w:hyperlink r:id="rId13" w:anchor="tt1608" w:tgtFrame="_blank" w:history="1">
        <w:r>
          <w:rPr>
            <w:rStyle w:val="Hyperlink"/>
            <w:rFonts w:ascii="Arial" w:hAnsi="Arial" w:cs="Arial"/>
            <w:color w:val="5327EF"/>
            <w:sz w:val="20"/>
            <w:szCs w:val="20"/>
            <w:bdr w:val="none" w:sz="0" w:space="0" w:color="auto" w:frame="1"/>
            <w:shd w:val="clear" w:color="auto" w:fill="EEEEEE"/>
          </w:rPr>
          <w:t>MATH 2204</w:t>
        </w:r>
      </w:hyperlink>
      <w:r>
        <w:rPr>
          <w:rFonts w:ascii="Arial" w:hAnsi="Arial" w:cs="Arial"/>
          <w:color w:val="000000"/>
          <w:sz w:val="20"/>
          <w:szCs w:val="20"/>
          <w:shd w:val="clear" w:color="auto" w:fill="EEEEEE"/>
        </w:rPr>
        <w:t>.</w:t>
      </w:r>
    </w:p>
    <w:sectPr w:rsidR="00255FF3" w:rsidRPr="00255FF3" w:rsidSect="00556E69">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FBB9B" w14:textId="77777777" w:rsidR="00581772" w:rsidRDefault="00581772" w:rsidP="00AF3758">
      <w:pPr>
        <w:spacing w:after="0" w:line="240" w:lineRule="auto"/>
      </w:pPr>
      <w:r>
        <w:separator/>
      </w:r>
    </w:p>
  </w:endnote>
  <w:endnote w:type="continuationSeparator" w:id="0">
    <w:p w14:paraId="69FEABB9" w14:textId="77777777" w:rsidR="00581772" w:rsidRDefault="0058177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02165" w14:textId="77777777" w:rsidR="00581772" w:rsidRDefault="00581772" w:rsidP="00AF3758">
      <w:pPr>
        <w:spacing w:after="0" w:line="240" w:lineRule="auto"/>
      </w:pPr>
      <w:r>
        <w:separator/>
      </w:r>
    </w:p>
  </w:footnote>
  <w:footnote w:type="continuationSeparator" w:id="0">
    <w:p w14:paraId="01F72679" w14:textId="77777777" w:rsidR="00581772" w:rsidRDefault="0058177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79876228">
    <w:abstractNumId w:val="4"/>
  </w:num>
  <w:num w:numId="2" w16cid:durableId="1851330654">
    <w:abstractNumId w:val="0"/>
  </w:num>
  <w:num w:numId="3" w16cid:durableId="2062318685">
    <w:abstractNumId w:val="10"/>
  </w:num>
  <w:num w:numId="4" w16cid:durableId="949049841">
    <w:abstractNumId w:val="21"/>
  </w:num>
  <w:num w:numId="5" w16cid:durableId="1697001269">
    <w:abstractNumId w:val="23"/>
  </w:num>
  <w:num w:numId="6" w16cid:durableId="216823621">
    <w:abstractNumId w:val="15"/>
  </w:num>
  <w:num w:numId="7" w16cid:durableId="527959404">
    <w:abstractNumId w:val="8"/>
  </w:num>
  <w:num w:numId="8" w16cid:durableId="1965772836">
    <w:abstractNumId w:val="20"/>
  </w:num>
  <w:num w:numId="9" w16cid:durableId="1722167923">
    <w:abstractNumId w:val="9"/>
  </w:num>
  <w:num w:numId="10" w16cid:durableId="1634095224">
    <w:abstractNumId w:val="6"/>
  </w:num>
  <w:num w:numId="11" w16cid:durableId="1279525121">
    <w:abstractNumId w:val="17"/>
  </w:num>
  <w:num w:numId="12" w16cid:durableId="671034435">
    <w:abstractNumId w:val="14"/>
  </w:num>
  <w:num w:numId="13" w16cid:durableId="1800413323">
    <w:abstractNumId w:val="11"/>
  </w:num>
  <w:num w:numId="14" w16cid:durableId="610358667">
    <w:abstractNumId w:val="7"/>
  </w:num>
  <w:num w:numId="15" w16cid:durableId="1022785998">
    <w:abstractNumId w:val="1"/>
  </w:num>
  <w:num w:numId="16" w16cid:durableId="1115901580">
    <w:abstractNumId w:val="2"/>
  </w:num>
  <w:num w:numId="17" w16cid:durableId="825970284">
    <w:abstractNumId w:val="22"/>
  </w:num>
  <w:num w:numId="18" w16cid:durableId="1311057162">
    <w:abstractNumId w:val="12"/>
  </w:num>
  <w:num w:numId="19" w16cid:durableId="1628927921">
    <w:abstractNumId w:val="13"/>
  </w:num>
  <w:num w:numId="20" w16cid:durableId="83649999">
    <w:abstractNumId w:val="18"/>
  </w:num>
  <w:num w:numId="21" w16cid:durableId="1637568856">
    <w:abstractNumId w:val="16"/>
  </w:num>
  <w:num w:numId="22" w16cid:durableId="149029452">
    <w:abstractNumId w:val="5"/>
  </w:num>
  <w:num w:numId="23" w16cid:durableId="2106655831">
    <w:abstractNumId w:val="3"/>
  </w:num>
  <w:num w:numId="24" w16cid:durableId="1765779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0NDW1tLQ0NrQ0tDBQ0lEKTi0uzszPAykwrgUAFEhobCw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92475"/>
    <w:rsid w:val="000A654B"/>
    <w:rsid w:val="000C30D4"/>
    <w:rsid w:val="000D06F1"/>
    <w:rsid w:val="000D48CC"/>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7030F"/>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55FF3"/>
    <w:rsid w:val="00261ACE"/>
    <w:rsid w:val="00265C17"/>
    <w:rsid w:val="00276F55"/>
    <w:rsid w:val="0028351D"/>
    <w:rsid w:val="00283525"/>
    <w:rsid w:val="00292789"/>
    <w:rsid w:val="002954F8"/>
    <w:rsid w:val="002A7E22"/>
    <w:rsid w:val="002B2119"/>
    <w:rsid w:val="002C498C"/>
    <w:rsid w:val="002E0CD3"/>
    <w:rsid w:val="002E3400"/>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4B1A"/>
    <w:rsid w:val="004167AB"/>
    <w:rsid w:val="004228EA"/>
    <w:rsid w:val="00424133"/>
    <w:rsid w:val="00426FD6"/>
    <w:rsid w:val="00432293"/>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1772"/>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356B7"/>
    <w:rsid w:val="00750AF6"/>
    <w:rsid w:val="007637B2"/>
    <w:rsid w:val="00770217"/>
    <w:rsid w:val="007735A0"/>
    <w:rsid w:val="007876A3"/>
    <w:rsid w:val="00787FB0"/>
    <w:rsid w:val="007A06B9"/>
    <w:rsid w:val="007A099B"/>
    <w:rsid w:val="007A0B12"/>
    <w:rsid w:val="007A251E"/>
    <w:rsid w:val="007B4144"/>
    <w:rsid w:val="007C7F4C"/>
    <w:rsid w:val="007D371A"/>
    <w:rsid w:val="007D3A96"/>
    <w:rsid w:val="007E3CEE"/>
    <w:rsid w:val="007F159A"/>
    <w:rsid w:val="007F2D67"/>
    <w:rsid w:val="00802638"/>
    <w:rsid w:val="00813F3F"/>
    <w:rsid w:val="00820CD9"/>
    <w:rsid w:val="00822A0F"/>
    <w:rsid w:val="00826029"/>
    <w:rsid w:val="0083170D"/>
    <w:rsid w:val="008426D1"/>
    <w:rsid w:val="00862E36"/>
    <w:rsid w:val="008663CA"/>
    <w:rsid w:val="00871FC0"/>
    <w:rsid w:val="00894EC2"/>
    <w:rsid w:val="00895557"/>
    <w:rsid w:val="008B2BCB"/>
    <w:rsid w:val="008B74B6"/>
    <w:rsid w:val="008C6881"/>
    <w:rsid w:val="008C703B"/>
    <w:rsid w:val="008E6C1C"/>
    <w:rsid w:val="008F6B45"/>
    <w:rsid w:val="00900E46"/>
    <w:rsid w:val="00903AB9"/>
    <w:rsid w:val="009053D1"/>
    <w:rsid w:val="009055C4"/>
    <w:rsid w:val="00906D0E"/>
    <w:rsid w:val="00910555"/>
    <w:rsid w:val="009109D1"/>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2FE8"/>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09A2"/>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5E46"/>
    <w:rsid w:val="00C67C20"/>
    <w:rsid w:val="00C74B62"/>
    <w:rsid w:val="00C75783"/>
    <w:rsid w:val="00C80773"/>
    <w:rsid w:val="00C90523"/>
    <w:rsid w:val="00C945B1"/>
    <w:rsid w:val="00CA269E"/>
    <w:rsid w:val="00CA57D6"/>
    <w:rsid w:val="00CA7772"/>
    <w:rsid w:val="00CA7C7C"/>
    <w:rsid w:val="00CB2125"/>
    <w:rsid w:val="00CB4B5A"/>
    <w:rsid w:val="00CB561D"/>
    <w:rsid w:val="00CC257B"/>
    <w:rsid w:val="00CC2C6C"/>
    <w:rsid w:val="00CC6C15"/>
    <w:rsid w:val="00CD73B4"/>
    <w:rsid w:val="00CE1B83"/>
    <w:rsid w:val="00CE6F34"/>
    <w:rsid w:val="00CF60D8"/>
    <w:rsid w:val="00CF7B9F"/>
    <w:rsid w:val="00D02490"/>
    <w:rsid w:val="00D06043"/>
    <w:rsid w:val="00D0686A"/>
    <w:rsid w:val="00D145D1"/>
    <w:rsid w:val="00D14CE3"/>
    <w:rsid w:val="00D20B84"/>
    <w:rsid w:val="00D215DB"/>
    <w:rsid w:val="00D24427"/>
    <w:rsid w:val="00D32226"/>
    <w:rsid w:val="00D33FCF"/>
    <w:rsid w:val="00D3680D"/>
    <w:rsid w:val="00D36E2F"/>
    <w:rsid w:val="00D4202C"/>
    <w:rsid w:val="00D4255A"/>
    <w:rsid w:val="00D51205"/>
    <w:rsid w:val="00D536F0"/>
    <w:rsid w:val="00D57716"/>
    <w:rsid w:val="00D66C39"/>
    <w:rsid w:val="00D67AC4"/>
    <w:rsid w:val="00D91DED"/>
    <w:rsid w:val="00D95DA5"/>
    <w:rsid w:val="00D96A29"/>
    <w:rsid w:val="00D979DD"/>
    <w:rsid w:val="00DB1329"/>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3FF3"/>
    <w:rsid w:val="00E70B06"/>
    <w:rsid w:val="00E82C63"/>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3">
    <w:name w:val="heading 3"/>
    <w:basedOn w:val="Normal"/>
    <w:link w:val="Heading3Char"/>
    <w:uiPriority w:val="9"/>
    <w:qFormat/>
    <w:rsid w:val="00255F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3Char">
    <w:name w:val="Heading 3 Char"/>
    <w:basedOn w:val="DefaultParagraphFont"/>
    <w:link w:val="Heading3"/>
    <w:uiPriority w:val="9"/>
    <w:rsid w:val="00255FF3"/>
    <w:rPr>
      <w:rFonts w:ascii="Times New Roman" w:eastAsia="Times New Roman" w:hAnsi="Times New Roman" w:cs="Times New Roman"/>
      <w:b/>
      <w:bCs/>
      <w:sz w:val="27"/>
      <w:szCs w:val="27"/>
    </w:rPr>
  </w:style>
  <w:style w:type="character" w:styleId="Strong">
    <w:name w:val="Strong"/>
    <w:basedOn w:val="DefaultParagraphFont"/>
    <w:uiPriority w:val="22"/>
    <w:qFormat/>
    <w:rsid w:val="00255F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0282">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07649223">
      <w:bodyDiv w:val="1"/>
      <w:marLeft w:val="0"/>
      <w:marRight w:val="0"/>
      <w:marTop w:val="0"/>
      <w:marBottom w:val="0"/>
      <w:divBdr>
        <w:top w:val="none" w:sz="0" w:space="0" w:color="auto"/>
        <w:left w:val="none" w:sz="0" w:space="0" w:color="auto"/>
        <w:bottom w:val="none" w:sz="0" w:space="0" w:color="auto"/>
        <w:right w:val="none" w:sz="0" w:space="0" w:color="auto"/>
      </w:divBdr>
    </w:div>
    <w:div w:id="389697499">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27894364">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84946390">
      <w:bodyDiv w:val="1"/>
      <w:marLeft w:val="0"/>
      <w:marRight w:val="0"/>
      <w:marTop w:val="0"/>
      <w:marBottom w:val="0"/>
      <w:divBdr>
        <w:top w:val="none" w:sz="0" w:space="0" w:color="auto"/>
        <w:left w:val="none" w:sz="0" w:space="0" w:color="auto"/>
        <w:bottom w:val="none" w:sz="0" w:space="0" w:color="auto"/>
        <w:right w:val="none" w:sz="0" w:space="0" w:color="auto"/>
      </w:divBdr>
    </w:div>
    <w:div w:id="886839986">
      <w:bodyDiv w:val="1"/>
      <w:marLeft w:val="0"/>
      <w:marRight w:val="0"/>
      <w:marTop w:val="0"/>
      <w:marBottom w:val="0"/>
      <w:divBdr>
        <w:top w:val="none" w:sz="0" w:space="0" w:color="auto"/>
        <w:left w:val="none" w:sz="0" w:space="0" w:color="auto"/>
        <w:bottom w:val="none" w:sz="0" w:space="0" w:color="auto"/>
        <w:right w:val="none" w:sz="0" w:space="0" w:color="auto"/>
      </w:divBdr>
    </w:div>
    <w:div w:id="904025665">
      <w:bodyDiv w:val="1"/>
      <w:marLeft w:val="0"/>
      <w:marRight w:val="0"/>
      <w:marTop w:val="0"/>
      <w:marBottom w:val="0"/>
      <w:divBdr>
        <w:top w:val="none" w:sz="0" w:space="0" w:color="auto"/>
        <w:left w:val="none" w:sz="0" w:space="0" w:color="auto"/>
        <w:bottom w:val="none" w:sz="0" w:space="0" w:color="auto"/>
        <w:right w:val="none" w:sz="0" w:space="0" w:color="auto"/>
      </w:divBdr>
    </w:div>
    <w:div w:id="928780883">
      <w:bodyDiv w:val="1"/>
      <w:marLeft w:val="0"/>
      <w:marRight w:val="0"/>
      <w:marTop w:val="0"/>
      <w:marBottom w:val="0"/>
      <w:divBdr>
        <w:top w:val="none" w:sz="0" w:space="0" w:color="auto"/>
        <w:left w:val="none" w:sz="0" w:space="0" w:color="auto"/>
        <w:bottom w:val="none" w:sz="0" w:space="0" w:color="auto"/>
        <w:right w:val="none" w:sz="0" w:space="0" w:color="auto"/>
      </w:divBdr>
    </w:div>
    <w:div w:id="1285038053">
      <w:bodyDiv w:val="1"/>
      <w:marLeft w:val="0"/>
      <w:marRight w:val="0"/>
      <w:marTop w:val="0"/>
      <w:marBottom w:val="0"/>
      <w:divBdr>
        <w:top w:val="none" w:sz="0" w:space="0" w:color="auto"/>
        <w:left w:val="none" w:sz="0" w:space="0" w:color="auto"/>
        <w:bottom w:val="none" w:sz="0" w:space="0" w:color="auto"/>
        <w:right w:val="none" w:sz="0" w:space="0" w:color="auto"/>
      </w:divBdr>
    </w:div>
    <w:div w:id="1293831889">
      <w:bodyDiv w:val="1"/>
      <w:marLeft w:val="0"/>
      <w:marRight w:val="0"/>
      <w:marTop w:val="0"/>
      <w:marBottom w:val="0"/>
      <w:divBdr>
        <w:top w:val="none" w:sz="0" w:space="0" w:color="auto"/>
        <w:left w:val="none" w:sz="0" w:space="0" w:color="auto"/>
        <w:bottom w:val="none" w:sz="0" w:space="0" w:color="auto"/>
        <w:right w:val="none" w:sz="0" w:space="0" w:color="auto"/>
      </w:divBdr>
    </w:div>
    <w:div w:id="1301807813">
      <w:bodyDiv w:val="1"/>
      <w:marLeft w:val="0"/>
      <w:marRight w:val="0"/>
      <w:marTop w:val="0"/>
      <w:marBottom w:val="0"/>
      <w:divBdr>
        <w:top w:val="none" w:sz="0" w:space="0" w:color="auto"/>
        <w:left w:val="none" w:sz="0" w:space="0" w:color="auto"/>
        <w:bottom w:val="none" w:sz="0" w:space="0" w:color="auto"/>
        <w:right w:val="none" w:sz="0" w:space="0" w:color="auto"/>
      </w:divBdr>
    </w:div>
    <w:div w:id="1495144860">
      <w:bodyDiv w:val="1"/>
      <w:marLeft w:val="0"/>
      <w:marRight w:val="0"/>
      <w:marTop w:val="0"/>
      <w:marBottom w:val="0"/>
      <w:divBdr>
        <w:top w:val="none" w:sz="0" w:space="0" w:color="auto"/>
        <w:left w:val="none" w:sz="0" w:space="0" w:color="auto"/>
        <w:bottom w:val="none" w:sz="0" w:space="0" w:color="auto"/>
        <w:right w:val="none" w:sz="0" w:space="0" w:color="auto"/>
      </w:divBdr>
    </w:div>
    <w:div w:id="1536111645">
      <w:bodyDiv w:val="1"/>
      <w:marLeft w:val="0"/>
      <w:marRight w:val="0"/>
      <w:marTop w:val="0"/>
      <w:marBottom w:val="0"/>
      <w:divBdr>
        <w:top w:val="none" w:sz="0" w:space="0" w:color="auto"/>
        <w:left w:val="none" w:sz="0" w:space="0" w:color="auto"/>
        <w:bottom w:val="none" w:sz="0" w:space="0" w:color="auto"/>
        <w:right w:val="none" w:sz="0" w:space="0" w:color="auto"/>
      </w:divBdr>
    </w:div>
    <w:div w:id="1654945738">
      <w:bodyDiv w:val="1"/>
      <w:marLeft w:val="0"/>
      <w:marRight w:val="0"/>
      <w:marTop w:val="0"/>
      <w:marBottom w:val="0"/>
      <w:divBdr>
        <w:top w:val="none" w:sz="0" w:space="0" w:color="auto"/>
        <w:left w:val="none" w:sz="0" w:space="0" w:color="auto"/>
        <w:bottom w:val="none" w:sz="0" w:space="0" w:color="auto"/>
        <w:right w:val="none" w:sz="0" w:space="0" w:color="auto"/>
      </w:divBdr>
    </w:div>
    <w:div w:id="1710451270">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11201430">
      <w:bodyDiv w:val="1"/>
      <w:marLeft w:val="0"/>
      <w:marRight w:val="0"/>
      <w:marTop w:val="0"/>
      <w:marBottom w:val="0"/>
      <w:divBdr>
        <w:top w:val="none" w:sz="0" w:space="0" w:color="auto"/>
        <w:left w:val="none" w:sz="0" w:space="0" w:color="auto"/>
        <w:bottom w:val="none" w:sz="0" w:space="0" w:color="auto"/>
        <w:right w:val="none" w:sz="0" w:space="0" w:color="auto"/>
      </w:divBdr>
      <w:divsChild>
        <w:div w:id="18164564">
          <w:marLeft w:val="0"/>
          <w:marRight w:val="0"/>
          <w:marTop w:val="150"/>
          <w:marBottom w:val="150"/>
          <w:divBdr>
            <w:top w:val="none" w:sz="0" w:space="0" w:color="auto"/>
            <w:left w:val="none" w:sz="0" w:space="0" w:color="auto"/>
            <w:bottom w:val="none" w:sz="0" w:space="0" w:color="auto"/>
            <w:right w:val="none" w:sz="0" w:space="0" w:color="auto"/>
          </w:divBdr>
          <w:divsChild>
            <w:div w:id="95948851">
              <w:marLeft w:val="45"/>
              <w:marRight w:val="45"/>
              <w:marTop w:val="0"/>
              <w:marBottom w:val="0"/>
              <w:divBdr>
                <w:top w:val="none" w:sz="0" w:space="0" w:color="auto"/>
                <w:left w:val="none" w:sz="0" w:space="0" w:color="auto"/>
                <w:bottom w:val="none" w:sz="0" w:space="0" w:color="auto"/>
                <w:right w:val="none" w:sz="0" w:space="0" w:color="auto"/>
              </w:divBdr>
            </w:div>
          </w:divsChild>
        </w:div>
        <w:div w:id="1378967510">
          <w:marLeft w:val="0"/>
          <w:marRight w:val="0"/>
          <w:marTop w:val="0"/>
          <w:marBottom w:val="0"/>
          <w:divBdr>
            <w:top w:val="none" w:sz="0" w:space="0" w:color="auto"/>
            <w:left w:val="none" w:sz="0" w:space="0" w:color="auto"/>
            <w:bottom w:val="none" w:sz="0" w:space="0" w:color="auto"/>
            <w:right w:val="none" w:sz="0" w:space="0" w:color="auto"/>
          </w:divBdr>
        </w:div>
      </w:divsChild>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hyperlink" Target="https://catalog.astate.edu/content.php?filter%5B27%5D=EGRM&amp;filter%5B29%5D=&amp;filter%5Bcourse_type%5D=-1&amp;filter%5Bkeyword%5D=&amp;filter%5B32%5D=1&amp;filter%5Bcpage%5D=1&amp;cur_cat_oid=3&amp;expand=&amp;navoid=78&amp;search_database=Filte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catalog.astate.edu/content.php?filter%5B27%5D=EGRM&amp;filter%5B29%5D=&amp;filter%5Bcourse_type%5D=-1&amp;filter%5Bkeyword%5D=&amp;filter%5B32%5D=1&amp;filter%5Bcpage%5D=1&amp;cur_cat_oid=3&amp;expand=&amp;navoid=78&amp;search_database=Fil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content.php?filter%5B27%5D=EGRM&amp;filter%5B29%5D=&amp;filter%5Bcourse_type%5D=-1&amp;filter%5Bkeyword%5D=&amp;filter%5B32%5D=1&amp;filter%5Bcpage%5D=1&amp;cur_cat_oid=3&amp;expand=&amp;navoid=78&amp;search_database=Fil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atalog.astate.edu/content.php?filter%5B27%5D=EGRM&amp;filter%5B29%5D=&amp;filter%5Bcourse_type%5D=-1&amp;filter%5Bkeyword%5D=&amp;filter%5B32%5D=1&amp;filter%5Bcpage%5D=1&amp;cur_cat_oid=3&amp;expand=&amp;navoid=78&amp;search_database=Filte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71D6A87224B4073A1C5E5902CCA4A2F"/>
        <w:category>
          <w:name w:val="General"/>
          <w:gallery w:val="placeholder"/>
        </w:category>
        <w:types>
          <w:type w:val="bbPlcHdr"/>
        </w:types>
        <w:behaviors>
          <w:behavior w:val="content"/>
        </w:behaviors>
        <w:guid w:val="{28B132FB-5E6F-4874-BBDE-5B96A5C14340}"/>
      </w:docPartPr>
      <w:docPartBody>
        <w:p w:rsidR="000F1078" w:rsidRDefault="00B34199" w:rsidP="00B34199">
          <w:pPr>
            <w:pStyle w:val="C71D6A87224B4073A1C5E5902CCA4A2F"/>
          </w:pPr>
          <w:r w:rsidRPr="008426D1">
            <w:rPr>
              <w:rStyle w:val="PlaceholderText"/>
              <w:shd w:val="clear" w:color="auto" w:fill="D9D9D9" w:themeFill="background1" w:themeFillShade="D9"/>
            </w:rPr>
            <w:t>Enter text...</w:t>
          </w:r>
        </w:p>
      </w:docPartBody>
    </w:docPart>
    <w:docPart>
      <w:docPartPr>
        <w:name w:val="A05B0D1170F74AE8A12BE877F919AB31"/>
        <w:category>
          <w:name w:val="General"/>
          <w:gallery w:val="placeholder"/>
        </w:category>
        <w:types>
          <w:type w:val="bbPlcHdr"/>
        </w:types>
        <w:behaviors>
          <w:behavior w:val="content"/>
        </w:behaviors>
        <w:guid w:val="{4496EEAE-C0DC-496A-9B6B-3EC6FF715601}"/>
      </w:docPartPr>
      <w:docPartBody>
        <w:p w:rsidR="00A74620" w:rsidRDefault="000F1078" w:rsidP="000F1078">
          <w:pPr>
            <w:pStyle w:val="A05B0D1170F74AE8A12BE877F919AB31"/>
          </w:pPr>
          <w:r w:rsidRPr="008426D1">
            <w:rPr>
              <w:rStyle w:val="PlaceholderText"/>
              <w:shd w:val="clear" w:color="auto" w:fill="D9D9D9" w:themeFill="background1" w:themeFillShade="D9"/>
            </w:rPr>
            <w:t>Enter text...</w:t>
          </w:r>
        </w:p>
      </w:docPartBody>
    </w:docPart>
    <w:docPart>
      <w:docPartPr>
        <w:name w:val="DAEB3EF1A8FDA64D92B75D8100445504"/>
        <w:category>
          <w:name w:val="General"/>
          <w:gallery w:val="placeholder"/>
        </w:category>
        <w:types>
          <w:type w:val="bbPlcHdr"/>
        </w:types>
        <w:behaviors>
          <w:behavior w:val="content"/>
        </w:behaviors>
        <w:guid w:val="{E07EEA20-58A3-574C-97DC-9090D4731DAC}"/>
      </w:docPartPr>
      <w:docPartBody>
        <w:p w:rsidR="00000000" w:rsidRDefault="00696041" w:rsidP="00696041">
          <w:pPr>
            <w:pStyle w:val="DAEB3EF1A8FDA64D92B75D810044550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F1078"/>
    <w:rsid w:val="002D64D6"/>
    <w:rsid w:val="0032383A"/>
    <w:rsid w:val="00337484"/>
    <w:rsid w:val="003D4C2A"/>
    <w:rsid w:val="003F69FB"/>
    <w:rsid w:val="004029CA"/>
    <w:rsid w:val="00425226"/>
    <w:rsid w:val="00436B57"/>
    <w:rsid w:val="004E1A75"/>
    <w:rsid w:val="00534B28"/>
    <w:rsid w:val="00576003"/>
    <w:rsid w:val="00587536"/>
    <w:rsid w:val="005C4D59"/>
    <w:rsid w:val="005D5D2F"/>
    <w:rsid w:val="00623293"/>
    <w:rsid w:val="00654E35"/>
    <w:rsid w:val="00696041"/>
    <w:rsid w:val="006C3910"/>
    <w:rsid w:val="008822A5"/>
    <w:rsid w:val="00891F77"/>
    <w:rsid w:val="00913E4B"/>
    <w:rsid w:val="0096458F"/>
    <w:rsid w:val="009D102F"/>
    <w:rsid w:val="009D439F"/>
    <w:rsid w:val="00A20583"/>
    <w:rsid w:val="00A74620"/>
    <w:rsid w:val="00AC62E8"/>
    <w:rsid w:val="00AD4B92"/>
    <w:rsid w:val="00AD5D56"/>
    <w:rsid w:val="00B2559E"/>
    <w:rsid w:val="00B34199"/>
    <w:rsid w:val="00B43466"/>
    <w:rsid w:val="00B46360"/>
    <w:rsid w:val="00B46AFF"/>
    <w:rsid w:val="00B72454"/>
    <w:rsid w:val="00B72548"/>
    <w:rsid w:val="00BA0596"/>
    <w:rsid w:val="00BE0E7B"/>
    <w:rsid w:val="00C50FAD"/>
    <w:rsid w:val="00CB25D5"/>
    <w:rsid w:val="00CD4EF8"/>
    <w:rsid w:val="00CD656D"/>
    <w:rsid w:val="00CE7C19"/>
    <w:rsid w:val="00D87B77"/>
    <w:rsid w:val="00D96F4E"/>
    <w:rsid w:val="00DC036A"/>
    <w:rsid w:val="00DD12EE"/>
    <w:rsid w:val="00DE6391"/>
    <w:rsid w:val="00EB3740"/>
    <w:rsid w:val="00F0343A"/>
    <w:rsid w:val="00F26DC8"/>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F1078"/>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05B0D1170F74AE8A12BE877F919AB31">
    <w:name w:val="A05B0D1170F74AE8A12BE877F919AB31"/>
    <w:rsid w:val="000F1078"/>
    <w:pPr>
      <w:spacing w:after="160" w:line="259" w:lineRule="auto"/>
    </w:p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C71D6A87224B4073A1C5E5902CCA4A2F">
    <w:name w:val="C71D6A87224B4073A1C5E5902CCA4A2F"/>
    <w:rsid w:val="00B34199"/>
    <w:pPr>
      <w:spacing w:after="160" w:line="259" w:lineRule="auto"/>
    </w:pPr>
  </w:style>
  <w:style w:type="paragraph" w:customStyle="1" w:styleId="DAEB3EF1A8FDA64D92B75D8100445504">
    <w:name w:val="DAEB3EF1A8FDA64D92B75D8100445504"/>
    <w:rsid w:val="00696041"/>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A5A0C-05B5-49F6-82C2-8EA1D5A16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cp:lastPrinted>2019-07-10T17:02:00Z</cp:lastPrinted>
  <dcterms:created xsi:type="dcterms:W3CDTF">2022-09-30T17:28:00Z</dcterms:created>
  <dcterms:modified xsi:type="dcterms:W3CDTF">2023-02-22T18:00:00Z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5db4b3ceaca1faebbbd11e5e15a226a238978021c39edb25d18dc5e2fdc279ea</vt:lpwstr>
  </property>
</Properties>
</file>