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7D359503"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90870"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9BC8E6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A29CB0"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61C481" w14:textId="77777777" w:rsidR="000779C2" w:rsidRDefault="000779C2" w:rsidP="009A68CA"/>
        </w:tc>
      </w:tr>
      <w:tr w:rsidR="000779C2" w14:paraId="6DAB431C"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F39D1"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49D634" w14:textId="77777777" w:rsidR="000779C2" w:rsidRDefault="000779C2" w:rsidP="009A68CA"/>
        </w:tc>
      </w:tr>
    </w:tbl>
    <w:p w14:paraId="5E3A682E" w14:textId="77777777" w:rsidR="008F58AD" w:rsidRDefault="008F58AD" w:rsidP="008F58AD">
      <w:pPr>
        <w:spacing w:after="0"/>
        <w:jc w:val="center"/>
        <w:rPr>
          <w:rFonts w:asciiTheme="majorHAnsi" w:hAnsiTheme="majorHAnsi" w:cs="Arial"/>
          <w:b/>
          <w:sz w:val="36"/>
          <w:szCs w:val="36"/>
        </w:rPr>
      </w:pPr>
    </w:p>
    <w:p w14:paraId="01BB92D8"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13FD0BB0" w14:textId="74E65BD5" w:rsidR="00AD2FB4" w:rsidRPr="00285F5A" w:rsidRDefault="001B7049" w:rsidP="00AD2FB4">
      <w:pPr>
        <w:rPr>
          <w:rFonts w:asciiTheme="majorHAnsi" w:hAnsiTheme="majorHAnsi" w:cs="Arial"/>
          <w:b/>
          <w:szCs w:val="20"/>
        </w:rPr>
      </w:pPr>
      <w:r>
        <w:rPr>
          <w:rFonts w:ascii="MS Gothic" w:eastAsia="MS Gothic" w:hAnsi="MS Gothic" w:cs="Arial"/>
          <w:b/>
          <w:szCs w:val="20"/>
        </w:rPr>
        <w:t>[</w:t>
      </w:r>
      <w:r w:rsidR="00BB6F1B">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6DB620A6"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7F0F7C9B"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02C53B4"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1F5041D"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2D781BD" w14:textId="77777777" w:rsidTr="00BB5EF7">
              <w:trPr>
                <w:trHeight w:val="113"/>
              </w:trPr>
              <w:tc>
                <w:tcPr>
                  <w:tcW w:w="3685" w:type="dxa"/>
                  <w:vAlign w:val="bottom"/>
                </w:tcPr>
                <w:p w14:paraId="0F93CA94" w14:textId="77777777" w:rsidR="00AD2FB4" w:rsidRDefault="001B439B"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B6F1B">
                        <w:rPr>
                          <w:rFonts w:asciiTheme="majorHAnsi" w:hAnsiTheme="majorHAnsi"/>
                          <w:sz w:val="20"/>
                          <w:szCs w:val="20"/>
                        </w:rPr>
                        <w:t>Joseph Rukus</w:t>
                      </w:r>
                    </w:sdtContent>
                  </w:sdt>
                </w:p>
              </w:tc>
              <w:sdt>
                <w:sdtPr>
                  <w:rPr>
                    <w:rFonts w:asciiTheme="majorHAnsi" w:hAnsiTheme="majorHAnsi"/>
                    <w:sz w:val="20"/>
                    <w:szCs w:val="20"/>
                  </w:rPr>
                  <w:alias w:val="Date"/>
                  <w:tag w:val="Date"/>
                  <w:id w:val="726572248"/>
                  <w:placeholder>
                    <w:docPart w:val="B560AC293F8646BBB2E6EA913E4A2A05"/>
                  </w:placeholder>
                  <w:date w:fullDate="2019-03-10T00:00:00Z">
                    <w:dateFormat w:val="M/d/yyyy"/>
                    <w:lid w:val="en-US"/>
                    <w:storeMappedDataAs w:val="dateTime"/>
                    <w:calendar w:val="gregorian"/>
                  </w:date>
                </w:sdtPr>
                <w:sdtEndPr/>
                <w:sdtContent>
                  <w:tc>
                    <w:tcPr>
                      <w:tcW w:w="1350" w:type="dxa"/>
                      <w:vAlign w:val="bottom"/>
                    </w:tcPr>
                    <w:p w14:paraId="33CF4D5C" w14:textId="77777777" w:rsidR="00AD2FB4" w:rsidRDefault="00BB6F1B" w:rsidP="00BB5EF7">
                      <w:pPr>
                        <w:jc w:val="center"/>
                        <w:rPr>
                          <w:rFonts w:asciiTheme="majorHAnsi" w:hAnsiTheme="majorHAnsi"/>
                          <w:sz w:val="20"/>
                          <w:szCs w:val="20"/>
                        </w:rPr>
                      </w:pPr>
                      <w:r>
                        <w:rPr>
                          <w:rFonts w:asciiTheme="majorHAnsi" w:hAnsiTheme="majorHAnsi"/>
                          <w:sz w:val="20"/>
                          <w:szCs w:val="20"/>
                        </w:rPr>
                        <w:t>3/10/2019</w:t>
                      </w:r>
                    </w:p>
                  </w:tc>
                </w:sdtContent>
              </w:sdt>
            </w:tr>
          </w:tbl>
          <w:p w14:paraId="1098F5C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9B005C6" w14:textId="77777777" w:rsidTr="00BB5EF7">
              <w:trPr>
                <w:trHeight w:val="113"/>
              </w:trPr>
              <w:tc>
                <w:tcPr>
                  <w:tcW w:w="3685" w:type="dxa"/>
                  <w:vAlign w:val="bottom"/>
                </w:tcPr>
                <w:p w14:paraId="571A472F" w14:textId="77777777" w:rsidR="00AD2FB4" w:rsidRDefault="001B439B"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7220845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22084566"/>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629B92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0DA4E26"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1274E4E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45DA918" w14:textId="77777777" w:rsidTr="00BB5EF7">
              <w:trPr>
                <w:trHeight w:val="113"/>
              </w:trPr>
              <w:tc>
                <w:tcPr>
                  <w:tcW w:w="3685" w:type="dxa"/>
                  <w:vAlign w:val="bottom"/>
                </w:tcPr>
                <w:p w14:paraId="1FAB8D20" w14:textId="0B14B701" w:rsidR="00AD2FB4" w:rsidRDefault="001B439B"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96DE2">
                        <w:rPr>
                          <w:rFonts w:asciiTheme="majorHAnsi" w:hAnsiTheme="majorHAnsi"/>
                          <w:sz w:val="20"/>
                          <w:szCs w:val="20"/>
                        </w:rPr>
                        <w:t>Veena S. Kulkarni</w:t>
                      </w:r>
                    </w:sdtContent>
                  </w:sdt>
                </w:p>
              </w:tc>
              <w:sdt>
                <w:sdtPr>
                  <w:rPr>
                    <w:rFonts w:asciiTheme="majorHAnsi" w:hAnsiTheme="majorHAnsi"/>
                    <w:sz w:val="20"/>
                    <w:szCs w:val="20"/>
                  </w:rPr>
                  <w:alias w:val="Date"/>
                  <w:tag w:val="Date"/>
                  <w:id w:val="-1811082839"/>
                  <w:placeholder>
                    <w:docPart w:val="18E75FDC68B240D1AFB9E3320B45C25B"/>
                  </w:placeholder>
                  <w:date w:fullDate="2019-03-12T00:00:00Z">
                    <w:dateFormat w:val="M/d/yyyy"/>
                    <w:lid w:val="en-US"/>
                    <w:storeMappedDataAs w:val="dateTime"/>
                    <w:calendar w:val="gregorian"/>
                  </w:date>
                </w:sdtPr>
                <w:sdtEndPr/>
                <w:sdtContent>
                  <w:tc>
                    <w:tcPr>
                      <w:tcW w:w="1350" w:type="dxa"/>
                      <w:vAlign w:val="bottom"/>
                    </w:tcPr>
                    <w:p w14:paraId="1351CE22" w14:textId="6BECD981" w:rsidR="00AD2FB4" w:rsidRDefault="00896DE2" w:rsidP="00BB5EF7">
                      <w:pPr>
                        <w:jc w:val="center"/>
                        <w:rPr>
                          <w:rFonts w:asciiTheme="majorHAnsi" w:hAnsiTheme="majorHAnsi"/>
                          <w:sz w:val="20"/>
                          <w:szCs w:val="20"/>
                        </w:rPr>
                      </w:pPr>
                      <w:r>
                        <w:rPr>
                          <w:rFonts w:asciiTheme="majorHAnsi" w:hAnsiTheme="majorHAnsi"/>
                          <w:sz w:val="20"/>
                          <w:szCs w:val="20"/>
                        </w:rPr>
                        <w:t>3/12/2019</w:t>
                      </w:r>
                    </w:p>
                  </w:tc>
                </w:sdtContent>
              </w:sdt>
            </w:tr>
          </w:tbl>
          <w:p w14:paraId="582CE72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4535392" w14:textId="77777777" w:rsidTr="00BB5EF7">
              <w:trPr>
                <w:trHeight w:val="113"/>
              </w:trPr>
              <w:tc>
                <w:tcPr>
                  <w:tcW w:w="3685" w:type="dxa"/>
                  <w:vAlign w:val="bottom"/>
                </w:tcPr>
                <w:p w14:paraId="4DAC3FB9" w14:textId="77777777" w:rsidR="00AD2FB4" w:rsidRDefault="001B439B"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94398471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4398471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6415686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B9D032"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0E8B75A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550B34E" w14:textId="77777777" w:rsidTr="00BB5EF7">
              <w:trPr>
                <w:trHeight w:val="113"/>
              </w:trPr>
              <w:tc>
                <w:tcPr>
                  <w:tcW w:w="3685" w:type="dxa"/>
                  <w:vAlign w:val="bottom"/>
                </w:tcPr>
                <w:p w14:paraId="297F6557" w14:textId="54C85F68" w:rsidR="00AD2FB4" w:rsidRDefault="001B439B"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070692215"/>
                          <w:placeholder>
                            <w:docPart w:val="B0BCB7004A6F4E57841CC3604F951A46"/>
                          </w:placeholder>
                        </w:sdtPr>
                        <w:sdtEndPr/>
                        <w:sdtContent>
                          <w:r w:rsidR="0072192D">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03-27T00:00:00Z">
                    <w:dateFormat w:val="M/d/yyyy"/>
                    <w:lid w:val="en-US"/>
                    <w:storeMappedDataAs w:val="dateTime"/>
                    <w:calendar w:val="gregorian"/>
                  </w:date>
                </w:sdtPr>
                <w:sdtEndPr/>
                <w:sdtContent>
                  <w:tc>
                    <w:tcPr>
                      <w:tcW w:w="1350" w:type="dxa"/>
                      <w:vAlign w:val="bottom"/>
                    </w:tcPr>
                    <w:p w14:paraId="175F7D25" w14:textId="1ACC0A11" w:rsidR="00AD2FB4" w:rsidRDefault="0072192D" w:rsidP="00BB5EF7">
                      <w:pPr>
                        <w:jc w:val="center"/>
                        <w:rPr>
                          <w:rFonts w:asciiTheme="majorHAnsi" w:hAnsiTheme="majorHAnsi"/>
                          <w:sz w:val="20"/>
                          <w:szCs w:val="20"/>
                        </w:rPr>
                      </w:pPr>
                      <w:r>
                        <w:rPr>
                          <w:rFonts w:asciiTheme="majorHAnsi" w:hAnsiTheme="majorHAnsi"/>
                          <w:sz w:val="20"/>
                          <w:szCs w:val="20"/>
                        </w:rPr>
                        <w:t>3/27/2019</w:t>
                      </w:r>
                    </w:p>
                  </w:tc>
                </w:sdtContent>
              </w:sdt>
            </w:tr>
          </w:tbl>
          <w:p w14:paraId="43FBA06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51CD2A5" w14:textId="77777777" w:rsidTr="00BB5EF7">
              <w:trPr>
                <w:trHeight w:val="113"/>
              </w:trPr>
              <w:tc>
                <w:tcPr>
                  <w:tcW w:w="3685" w:type="dxa"/>
                  <w:vAlign w:val="bottom"/>
                </w:tcPr>
                <w:p w14:paraId="2744C2C5" w14:textId="77777777" w:rsidR="00AD2FB4" w:rsidRDefault="001B439B"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20024816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0024816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13F0BA0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C9B75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291527C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F0E42B0" w14:textId="77777777" w:rsidTr="00BB5EF7">
              <w:trPr>
                <w:trHeight w:val="113"/>
              </w:trPr>
              <w:tc>
                <w:tcPr>
                  <w:tcW w:w="3685" w:type="dxa"/>
                  <w:vAlign w:val="bottom"/>
                </w:tcPr>
                <w:p w14:paraId="172E24FF" w14:textId="4D70FCA8" w:rsidR="00AD2FB4" w:rsidRDefault="001B439B"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637306">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3-27T00:00:00Z">
                    <w:dateFormat w:val="M/d/yyyy"/>
                    <w:lid w:val="en-US"/>
                    <w:storeMappedDataAs w:val="dateTime"/>
                    <w:calendar w:val="gregorian"/>
                  </w:date>
                </w:sdtPr>
                <w:sdtEndPr/>
                <w:sdtContent>
                  <w:tc>
                    <w:tcPr>
                      <w:tcW w:w="1350" w:type="dxa"/>
                      <w:vAlign w:val="bottom"/>
                    </w:tcPr>
                    <w:p w14:paraId="604E187C" w14:textId="30C59863" w:rsidR="00AD2FB4" w:rsidRDefault="00637306" w:rsidP="00BB5EF7">
                      <w:pPr>
                        <w:jc w:val="center"/>
                        <w:rPr>
                          <w:rFonts w:asciiTheme="majorHAnsi" w:hAnsiTheme="majorHAnsi"/>
                          <w:sz w:val="20"/>
                          <w:szCs w:val="20"/>
                        </w:rPr>
                      </w:pPr>
                      <w:r>
                        <w:rPr>
                          <w:rFonts w:asciiTheme="majorHAnsi" w:hAnsiTheme="majorHAnsi"/>
                          <w:sz w:val="20"/>
                          <w:szCs w:val="20"/>
                        </w:rPr>
                        <w:t>3/27/2019</w:t>
                      </w:r>
                    </w:p>
                  </w:tc>
                </w:sdtContent>
              </w:sdt>
            </w:tr>
          </w:tbl>
          <w:p w14:paraId="5121142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7F80FE" w14:textId="77777777" w:rsidTr="00BB5EF7">
              <w:trPr>
                <w:trHeight w:val="113"/>
              </w:trPr>
              <w:tc>
                <w:tcPr>
                  <w:tcW w:w="3685" w:type="dxa"/>
                  <w:vAlign w:val="bottom"/>
                </w:tcPr>
                <w:p w14:paraId="7D0F2189" w14:textId="77777777" w:rsidR="00AD2FB4" w:rsidRDefault="001B439B"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293548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2935482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886914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847F5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045F556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36A75135" w14:textId="77777777" w:rsidTr="00C57019">
              <w:trPr>
                <w:trHeight w:val="113"/>
              </w:trPr>
              <w:tc>
                <w:tcPr>
                  <w:tcW w:w="3685" w:type="dxa"/>
                  <w:vAlign w:val="bottom"/>
                </w:tcPr>
                <w:p w14:paraId="2BA31572" w14:textId="77777777" w:rsidR="000F2A51" w:rsidRDefault="001B439B"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58264692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58264692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2A7A735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E3231D"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5C05B4C" w14:textId="77777777" w:rsidTr="00BB5EF7">
              <w:trPr>
                <w:trHeight w:val="113"/>
              </w:trPr>
              <w:tc>
                <w:tcPr>
                  <w:tcW w:w="3685" w:type="dxa"/>
                  <w:vAlign w:val="bottom"/>
                </w:tcPr>
                <w:p w14:paraId="63C6E69A" w14:textId="77777777" w:rsidR="00AD2FB4" w:rsidRDefault="001B439B"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81934591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1934591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60897E5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F7B32F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85CD757" w14:textId="77777777" w:rsidR="00636DB3" w:rsidRPr="00592A95" w:rsidRDefault="00636DB3" w:rsidP="00384538">
      <w:pPr>
        <w:pBdr>
          <w:bottom w:val="single" w:sz="12" w:space="1" w:color="auto"/>
        </w:pBdr>
        <w:rPr>
          <w:rFonts w:asciiTheme="majorHAnsi" w:hAnsiTheme="majorHAnsi" w:cs="Arial"/>
          <w:sz w:val="20"/>
          <w:szCs w:val="20"/>
        </w:rPr>
      </w:pPr>
    </w:p>
    <w:p w14:paraId="7CBE0CE7"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201F421" w14:textId="6C3285AF" w:rsidR="006E6FEC" w:rsidRDefault="00BB6F1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Joseph Rukus,</w:t>
          </w:r>
          <w:r w:rsidR="001B7049">
            <w:rPr>
              <w:rFonts w:asciiTheme="majorHAnsi" w:hAnsiTheme="majorHAnsi" w:cs="Arial"/>
              <w:sz w:val="20"/>
              <w:szCs w:val="20"/>
            </w:rPr>
            <w:t xml:space="preserve"> Dept. of Criminology, Sociology, and Geography, </w:t>
          </w:r>
          <w:r w:rsidR="00306250">
            <w:rPr>
              <w:rFonts w:asciiTheme="majorHAnsi" w:hAnsiTheme="majorHAnsi" w:cs="Arial"/>
              <w:sz w:val="20"/>
              <w:szCs w:val="20"/>
            </w:rPr>
            <w:t xml:space="preserve"> jrukus@astate.edu,</w:t>
          </w:r>
          <w:r>
            <w:rPr>
              <w:rFonts w:asciiTheme="majorHAnsi" w:hAnsiTheme="majorHAnsi" w:cs="Arial"/>
              <w:sz w:val="20"/>
              <w:szCs w:val="20"/>
            </w:rPr>
            <w:t xml:space="preserve"> 870-972-2288</w:t>
          </w:r>
        </w:p>
      </w:sdtContent>
    </w:sdt>
    <w:p w14:paraId="3FFF535B"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12D9AD5"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D99AFE1" w14:textId="6F6FA2CA" w:rsidR="002E3FC9" w:rsidRDefault="00BB6F1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frequency </w:t>
          </w:r>
          <w:r w:rsidR="00C43041">
            <w:rPr>
              <w:rFonts w:asciiTheme="majorHAnsi" w:hAnsiTheme="majorHAnsi" w:cs="Arial"/>
              <w:sz w:val="20"/>
              <w:szCs w:val="20"/>
            </w:rPr>
            <w:t>o</w:t>
          </w:r>
          <w:r>
            <w:rPr>
              <w:rFonts w:asciiTheme="majorHAnsi" w:hAnsiTheme="majorHAnsi" w:cs="Arial"/>
              <w:sz w:val="20"/>
              <w:szCs w:val="20"/>
            </w:rPr>
            <w:t>f GE</w:t>
          </w:r>
          <w:r w:rsidR="00677122">
            <w:rPr>
              <w:rFonts w:asciiTheme="majorHAnsi" w:hAnsiTheme="majorHAnsi" w:cs="Arial"/>
              <w:sz w:val="20"/>
              <w:szCs w:val="20"/>
            </w:rPr>
            <w:t>O</w:t>
          </w:r>
          <w:r>
            <w:rPr>
              <w:rFonts w:asciiTheme="majorHAnsi" w:hAnsiTheme="majorHAnsi" w:cs="Arial"/>
              <w:sz w:val="20"/>
              <w:szCs w:val="20"/>
            </w:rPr>
            <w:t xml:space="preserve">G </w:t>
          </w:r>
          <w:r w:rsidR="001B7049">
            <w:rPr>
              <w:rFonts w:asciiTheme="majorHAnsi" w:hAnsiTheme="majorHAnsi" w:cs="Arial"/>
              <w:sz w:val="20"/>
              <w:szCs w:val="20"/>
            </w:rPr>
            <w:t>3273, 4113, 4613, and 4633 as indicated below.</w:t>
          </w:r>
        </w:p>
      </w:sdtContent>
    </w:sdt>
    <w:p w14:paraId="5BFCFDB0"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39D3690"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142DBD3" w14:textId="77777777" w:rsidR="002E3FC9" w:rsidRDefault="00BB6F1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4CF7F94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0221704"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6D9DD95" w14:textId="4A7E2939" w:rsidR="002E3FC9" w:rsidRDefault="001B704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frequency of “Demand” is no longer allowed.</w:t>
          </w:r>
        </w:p>
      </w:sdtContent>
    </w:sdt>
    <w:p w14:paraId="3F164A89"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5364674"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1E39C46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931863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64353D14" w14:textId="77777777" w:rsidTr="00781FAA">
        <w:tc>
          <w:tcPr>
            <w:tcW w:w="11016" w:type="dxa"/>
            <w:shd w:val="clear" w:color="auto" w:fill="D9D9D9" w:themeFill="background1" w:themeFillShade="D9"/>
          </w:tcPr>
          <w:p w14:paraId="6BF6555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30F77AC0" w14:textId="77777777" w:rsidTr="00781FAA">
        <w:tc>
          <w:tcPr>
            <w:tcW w:w="11016" w:type="dxa"/>
            <w:shd w:val="clear" w:color="auto" w:fill="F2F2F2" w:themeFill="background1" w:themeFillShade="F2"/>
          </w:tcPr>
          <w:p w14:paraId="69750AF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4A31C838"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2DAF22B" w14:textId="77777777" w:rsidR="00CD7510" w:rsidRPr="008426D1" w:rsidRDefault="00CD7510" w:rsidP="00781FAA">
            <w:pPr>
              <w:rPr>
                <w:rFonts w:ascii="Times New Roman" w:hAnsi="Times New Roman" w:cs="Times New Roman"/>
                <w:b/>
                <w:color w:val="FF0000"/>
                <w:sz w:val="14"/>
                <w:szCs w:val="24"/>
              </w:rPr>
            </w:pPr>
          </w:p>
          <w:p w14:paraId="5489560E"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3B7296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4BD52B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E1A92E4"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C8203F4"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2DE7A49"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C0629C5"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37D4FF2"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7D8300C" wp14:editId="6BB8182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970C79D"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6A69D90" w14:textId="77777777" w:rsidR="00CD7510" w:rsidRPr="008426D1" w:rsidRDefault="00CD7510" w:rsidP="00781FAA">
            <w:pPr>
              <w:tabs>
                <w:tab w:val="left" w:pos="360"/>
                <w:tab w:val="left" w:pos="720"/>
              </w:tabs>
              <w:rPr>
                <w:rFonts w:asciiTheme="majorHAnsi" w:hAnsiTheme="majorHAnsi"/>
                <w:sz w:val="18"/>
                <w:szCs w:val="18"/>
              </w:rPr>
            </w:pPr>
          </w:p>
        </w:tc>
      </w:tr>
    </w:tbl>
    <w:p w14:paraId="212CDEA2"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165C03F"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howingPlcHdr/>
      </w:sdtPr>
      <w:sdtEndPr/>
      <w:sdtContent>
        <w:p w14:paraId="478D1118" w14:textId="77777777" w:rsidR="00CD7510" w:rsidRPr="00BB6F1B" w:rsidRDefault="00BB6F1B" w:rsidP="00BB6F1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09D5A841"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64A4739E" w14:textId="77777777" w:rsidR="00BB6F1B" w:rsidRDefault="00BB6F1B" w:rsidP="00BB6F1B">
      <w:pPr>
        <w:pStyle w:val="Pa457"/>
        <w:spacing w:after="260"/>
        <w:ind w:left="360" w:hanging="360"/>
        <w:jc w:val="both"/>
        <w:rPr>
          <w:rFonts w:cs="Book Antiqua"/>
          <w:color w:val="000000"/>
          <w:sz w:val="23"/>
          <w:szCs w:val="23"/>
        </w:rPr>
      </w:pPr>
      <w:r>
        <w:rPr>
          <w:rFonts w:cs="Book Antiqua"/>
          <w:b/>
          <w:bCs/>
          <w:color w:val="000000"/>
          <w:sz w:val="23"/>
          <w:szCs w:val="23"/>
        </w:rPr>
        <w:t xml:space="preserve">Geography (GEOG) </w:t>
      </w:r>
    </w:p>
    <w:p w14:paraId="13F46279" w14:textId="77777777" w:rsidR="00BB6F1B" w:rsidRDefault="00BB6F1B" w:rsidP="00BB6F1B">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2613. Introduction to Geography </w:t>
      </w:r>
      <w:r>
        <w:rPr>
          <w:rFonts w:ascii="Arial" w:hAnsi="Arial" w:cs="Arial"/>
          <w:color w:val="000000"/>
          <w:sz w:val="16"/>
          <w:szCs w:val="16"/>
        </w:rPr>
        <w:t xml:space="preserve">Emphasizes the physical and cultural patterns in the world. Fall, Spring, Summer. (ACTS#: GEOG 1103) </w:t>
      </w:r>
    </w:p>
    <w:p w14:paraId="217268EB" w14:textId="77777777" w:rsidR="00BB6F1B" w:rsidRDefault="00BB6F1B" w:rsidP="00BB6F1B">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3603. World Regional Geography </w:t>
      </w:r>
      <w:r>
        <w:rPr>
          <w:rFonts w:ascii="Arial" w:hAnsi="Arial" w:cs="Arial"/>
          <w:color w:val="000000"/>
          <w:sz w:val="16"/>
          <w:szCs w:val="16"/>
        </w:rPr>
        <w:t xml:space="preserve">Surveys geographic regions of the world, emphasizing the different ways of living and thinking by man in these different regions. Fall, even. </w:t>
      </w:r>
    </w:p>
    <w:p w14:paraId="3D2FB23F" w14:textId="77777777" w:rsidR="00BB6F1B" w:rsidRDefault="00BB6F1B" w:rsidP="00BB6F1B">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3613. Geography of the United States and Canada </w:t>
      </w:r>
      <w:r>
        <w:rPr>
          <w:rFonts w:ascii="Arial" w:hAnsi="Arial" w:cs="Arial"/>
          <w:color w:val="000000"/>
          <w:sz w:val="16"/>
          <w:szCs w:val="16"/>
        </w:rPr>
        <w:t xml:space="preserve">Emphasizes the physical and cultural backgrounds of the United States and Canada. Spring, even. </w:t>
      </w:r>
    </w:p>
    <w:p w14:paraId="69D60189" w14:textId="77777777" w:rsidR="00BB6F1B" w:rsidRDefault="00BB6F1B" w:rsidP="00BB6F1B">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3643. Introduction to Cultural Geography </w:t>
      </w:r>
      <w:r>
        <w:rPr>
          <w:rFonts w:ascii="Arial" w:hAnsi="Arial" w:cs="Arial"/>
          <w:color w:val="000000"/>
          <w:sz w:val="16"/>
          <w:szCs w:val="16"/>
        </w:rPr>
        <w:t xml:space="preserve">Systematic examination of various cultures, especially their philosophies and dynamics of resource utilization and economic development. Spring, even. </w:t>
      </w:r>
    </w:p>
    <w:p w14:paraId="5205DF20" w14:textId="77777777" w:rsidR="00BB6F1B" w:rsidRDefault="00BB6F1B" w:rsidP="00BB6F1B">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3663. Geography of Africa </w:t>
      </w:r>
      <w:r>
        <w:rPr>
          <w:rFonts w:ascii="Arial" w:hAnsi="Arial" w:cs="Arial"/>
          <w:color w:val="000000"/>
          <w:sz w:val="16"/>
          <w:szCs w:val="16"/>
        </w:rPr>
        <w:t>Fundamental contemporary issues that challenge Africans within the context of historical genesis. An emphasis will be placed on the social, economic, envi</w:t>
      </w:r>
      <w:r>
        <w:rPr>
          <w:rFonts w:ascii="Arial" w:hAnsi="Arial" w:cs="Arial"/>
          <w:color w:val="000000"/>
          <w:sz w:val="16"/>
          <w:szCs w:val="16"/>
        </w:rPr>
        <w:softHyphen/>
        <w:t xml:space="preserve">ronmental and political dynamics of various regions of Africa. Fall. </w:t>
      </w:r>
    </w:p>
    <w:p w14:paraId="464DC037" w14:textId="77777777" w:rsidR="00BB6F1B" w:rsidRDefault="00BB6F1B" w:rsidP="00BB6F1B">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3683. Economic Geography </w:t>
      </w:r>
      <w:r>
        <w:rPr>
          <w:rFonts w:ascii="Arial" w:hAnsi="Arial" w:cs="Arial"/>
          <w:color w:val="000000"/>
          <w:sz w:val="16"/>
          <w:szCs w:val="16"/>
        </w:rPr>
        <w:t xml:space="preserve">Spatial distribution and interrelations of economic factors and forces and how they are affected by geographic factors. Spring, even. </w:t>
      </w:r>
    </w:p>
    <w:p w14:paraId="2FD3E5E8" w14:textId="1063DCD4" w:rsidR="00BB6F1B" w:rsidRDefault="00BB6F1B" w:rsidP="00BB6F1B">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3723. Introduction to Physical Geography Weather and Climate </w:t>
      </w:r>
      <w:r>
        <w:rPr>
          <w:rFonts w:ascii="Arial" w:hAnsi="Arial" w:cs="Arial"/>
          <w:color w:val="000000"/>
          <w:sz w:val="16"/>
          <w:szCs w:val="16"/>
        </w:rPr>
        <w:t xml:space="preserve">Examines the nature and character of various components of the physical environment including basic weather elements, climate, landforms, soil and natural vegetation. </w:t>
      </w:r>
      <w:r w:rsidRPr="00BB6F1B">
        <w:rPr>
          <w:rFonts w:ascii="Arial" w:hAnsi="Arial" w:cs="Arial"/>
          <w:strike/>
          <w:color w:val="FF0000"/>
          <w:sz w:val="16"/>
          <w:szCs w:val="16"/>
        </w:rPr>
        <w:t>Demand</w:t>
      </w:r>
      <w:r>
        <w:rPr>
          <w:rFonts w:ascii="Arial" w:hAnsi="Arial" w:cs="Arial"/>
          <w:color w:val="000000"/>
          <w:sz w:val="16"/>
          <w:szCs w:val="16"/>
        </w:rPr>
        <w:t xml:space="preserve">. </w:t>
      </w:r>
      <w:r w:rsidRPr="00B51DB9">
        <w:rPr>
          <w:rFonts w:ascii="Arial" w:hAnsi="Arial" w:cs="Arial"/>
          <w:color w:val="548DD4" w:themeColor="text2" w:themeTint="99"/>
        </w:rPr>
        <w:t>Fall, odd</w:t>
      </w:r>
      <w:r w:rsidR="00B47493" w:rsidRPr="00B51DB9">
        <w:rPr>
          <w:rFonts w:ascii="Arial" w:hAnsi="Arial" w:cs="Arial"/>
          <w:color w:val="548DD4" w:themeColor="text2" w:themeTint="99"/>
        </w:rPr>
        <w:t>.</w:t>
      </w:r>
      <w:r>
        <w:rPr>
          <w:rFonts w:ascii="Arial" w:hAnsi="Arial" w:cs="Arial"/>
          <w:color w:val="000000"/>
          <w:sz w:val="16"/>
          <w:szCs w:val="16"/>
        </w:rPr>
        <w:t xml:space="preserve"> (ACTS#: GEOG 2223) </w:t>
      </w:r>
    </w:p>
    <w:p w14:paraId="6F27CCA5" w14:textId="77777777" w:rsidR="00BB6F1B" w:rsidRDefault="00BB6F1B" w:rsidP="00BB6F1B">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3743. Introduction to Land Use Planning </w:t>
      </w:r>
      <w:r>
        <w:rPr>
          <w:rFonts w:ascii="Arial" w:hAnsi="Arial" w:cs="Arial"/>
          <w:color w:val="000000"/>
          <w:sz w:val="16"/>
          <w:szCs w:val="16"/>
        </w:rPr>
        <w:t xml:space="preserve">Introduces the student to theoretical as well as practical aspects of land use planning, focusing on the spatial, economic, and political aspects of land use in both rural and urban settings. Demand. </w:t>
      </w:r>
    </w:p>
    <w:p w14:paraId="6648A9F2" w14:textId="5178DEF1" w:rsidR="001B7049" w:rsidRDefault="001B7049" w:rsidP="001B7049">
      <w:pPr>
        <w:pStyle w:val="Pa470"/>
        <w:spacing w:after="100"/>
        <w:ind w:left="360" w:hanging="360"/>
        <w:jc w:val="both"/>
        <w:rPr>
          <w:rFonts w:ascii="Arial" w:hAnsi="Arial" w:cs="Arial"/>
          <w:color w:val="00B0F0"/>
        </w:rPr>
      </w:pPr>
      <w:r>
        <w:rPr>
          <w:rFonts w:ascii="Arial" w:hAnsi="Arial" w:cs="Arial"/>
          <w:b/>
          <w:bCs/>
          <w:color w:val="000000"/>
          <w:sz w:val="16"/>
          <w:szCs w:val="16"/>
        </w:rPr>
        <w:t xml:space="preserve">GEOG 4113. Water Resources Planning </w:t>
      </w:r>
      <w:r>
        <w:rPr>
          <w:rFonts w:ascii="Arial" w:hAnsi="Arial" w:cs="Arial"/>
          <w:color w:val="000000"/>
          <w:sz w:val="16"/>
          <w:szCs w:val="16"/>
        </w:rPr>
        <w:t xml:space="preserve">A study of the basic concepts of hydrology and the major issues associated with water resources planning and management. </w:t>
      </w:r>
      <w:r>
        <w:rPr>
          <w:rFonts w:ascii="Arial" w:hAnsi="Arial" w:cs="Arial"/>
          <w:strike/>
          <w:color w:val="FF0000"/>
          <w:sz w:val="16"/>
          <w:szCs w:val="16"/>
        </w:rPr>
        <w:t xml:space="preserve">Demand. </w:t>
      </w:r>
      <w:r w:rsidRPr="00B51DB9">
        <w:rPr>
          <w:rFonts w:ascii="Arial" w:hAnsi="Arial" w:cs="Arial"/>
          <w:color w:val="548DD4" w:themeColor="text2" w:themeTint="99"/>
        </w:rPr>
        <w:t>Spring, even</w:t>
      </w:r>
      <w:r w:rsidR="00B47493" w:rsidRPr="00B51DB9">
        <w:rPr>
          <w:rFonts w:ascii="Arial" w:hAnsi="Arial" w:cs="Arial"/>
          <w:color w:val="548DD4" w:themeColor="text2" w:themeTint="99"/>
        </w:rPr>
        <w:t>.</w:t>
      </w:r>
    </w:p>
    <w:p w14:paraId="597E0862" w14:textId="77777777" w:rsidR="00BB6F1B" w:rsidRDefault="00BB6F1B" w:rsidP="00BB6F1B">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460V. Special Problems </w:t>
      </w:r>
      <w:r>
        <w:rPr>
          <w:rFonts w:ascii="Arial" w:hAnsi="Arial" w:cs="Arial"/>
          <w:color w:val="000000"/>
          <w:sz w:val="16"/>
          <w:szCs w:val="16"/>
        </w:rPr>
        <w:t xml:space="preserve">Individually directed problems in Geography. Must be arranged with the professor and approved by department chair. Demand. </w:t>
      </w:r>
    </w:p>
    <w:p w14:paraId="472AACD6" w14:textId="49718C46" w:rsidR="001B7049" w:rsidRDefault="001B7049" w:rsidP="001B7049">
      <w:pPr>
        <w:autoSpaceDE w:val="0"/>
        <w:autoSpaceDN w:val="0"/>
        <w:adjustRightInd w:val="0"/>
        <w:spacing w:after="100" w:line="161" w:lineRule="atLeast"/>
        <w:ind w:left="360" w:hanging="360"/>
        <w:jc w:val="both"/>
        <w:rPr>
          <w:rFonts w:ascii="Arial" w:hAnsi="Arial" w:cs="Arial"/>
          <w:color w:val="548DD4" w:themeColor="text2" w:themeTint="99"/>
          <w:sz w:val="24"/>
          <w:szCs w:val="24"/>
        </w:rPr>
      </w:pPr>
      <w:r>
        <w:rPr>
          <w:rFonts w:ascii="Arial" w:hAnsi="Arial" w:cs="Arial"/>
          <w:b/>
          <w:bCs/>
          <w:color w:val="000000"/>
          <w:sz w:val="16"/>
          <w:szCs w:val="16"/>
        </w:rPr>
        <w:t xml:space="preserve">GEOG 4613. Conservation of Natural Resources </w:t>
      </w:r>
      <w:r>
        <w:rPr>
          <w:rFonts w:ascii="Arial" w:hAnsi="Arial" w:cs="Arial"/>
          <w:color w:val="000000"/>
          <w:sz w:val="16"/>
          <w:szCs w:val="16"/>
        </w:rPr>
        <w:t>Current problems associated with the con</w:t>
      </w:r>
      <w:r>
        <w:rPr>
          <w:rFonts w:ascii="Arial" w:hAnsi="Arial" w:cs="Arial"/>
          <w:color w:val="000000"/>
          <w:sz w:val="16"/>
          <w:szCs w:val="16"/>
        </w:rPr>
        <w:softHyphen/>
        <w:t xml:space="preserve">servation of natural resources. </w:t>
      </w:r>
      <w:r>
        <w:rPr>
          <w:rFonts w:ascii="Arial" w:hAnsi="Arial" w:cs="Arial"/>
          <w:strike/>
          <w:color w:val="FF0000"/>
          <w:sz w:val="16"/>
          <w:szCs w:val="16"/>
        </w:rPr>
        <w:t>Demand.</w:t>
      </w:r>
      <w:r>
        <w:rPr>
          <w:rFonts w:ascii="Arial" w:hAnsi="Arial" w:cs="Arial"/>
          <w:color w:val="FF0000"/>
          <w:sz w:val="16"/>
          <w:szCs w:val="16"/>
        </w:rPr>
        <w:t xml:space="preserve"> </w:t>
      </w:r>
      <w:r w:rsidRPr="00B51DB9">
        <w:rPr>
          <w:rFonts w:ascii="Arial" w:hAnsi="Arial" w:cs="Arial"/>
          <w:color w:val="548DD4" w:themeColor="text2" w:themeTint="99"/>
          <w:sz w:val="24"/>
          <w:szCs w:val="24"/>
        </w:rPr>
        <w:t>Spring, odd</w:t>
      </w:r>
      <w:r w:rsidR="00B47493" w:rsidRPr="00B51DB9">
        <w:rPr>
          <w:rFonts w:ascii="Arial" w:hAnsi="Arial" w:cs="Arial"/>
          <w:color w:val="548DD4" w:themeColor="text2" w:themeTint="99"/>
          <w:sz w:val="24"/>
          <w:szCs w:val="24"/>
        </w:rPr>
        <w:t>.</w:t>
      </w:r>
    </w:p>
    <w:p w14:paraId="558128FE" w14:textId="77777777" w:rsidR="00BB6F1B" w:rsidRDefault="00BB6F1B" w:rsidP="00BB6F1B">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GEOG 4623. Environmental Management </w:t>
      </w:r>
      <w:r>
        <w:rPr>
          <w:rFonts w:ascii="Arial" w:hAnsi="Arial" w:cs="Arial"/>
          <w:color w:val="000000"/>
          <w:sz w:val="16"/>
          <w:szCs w:val="16"/>
        </w:rPr>
        <w:t xml:space="preserve">The dynamic nature of the earth’s surface, using the hydrologic cycle as a broad framework for analyzing the physical environment and for assessing sound environmental management practices. Spring, even. </w:t>
      </w:r>
    </w:p>
    <w:p w14:paraId="740C03A4" w14:textId="37482E6D" w:rsidR="001B7049" w:rsidRPr="005B73AC" w:rsidRDefault="001B7049" w:rsidP="001B7049">
      <w:pPr>
        <w:autoSpaceDE w:val="0"/>
        <w:autoSpaceDN w:val="0"/>
        <w:adjustRightInd w:val="0"/>
        <w:spacing w:after="100" w:line="161" w:lineRule="atLeast"/>
        <w:ind w:left="360" w:hanging="360"/>
        <w:jc w:val="both"/>
        <w:rPr>
          <w:rFonts w:ascii="Arial" w:hAnsi="Arial" w:cs="Arial"/>
          <w:color w:val="8DB3E2" w:themeColor="text2" w:themeTint="66"/>
          <w:sz w:val="24"/>
          <w:szCs w:val="24"/>
        </w:rPr>
      </w:pPr>
      <w:r w:rsidRPr="005B73AC">
        <w:rPr>
          <w:rFonts w:ascii="Arial" w:hAnsi="Arial" w:cs="Arial"/>
          <w:b/>
          <w:bCs/>
          <w:color w:val="000000"/>
          <w:sz w:val="16"/>
          <w:szCs w:val="16"/>
        </w:rPr>
        <w:t xml:space="preserve">GEOG 4633. Climatology </w:t>
      </w:r>
      <w:r w:rsidRPr="005B73AC">
        <w:rPr>
          <w:rFonts w:ascii="Arial" w:hAnsi="Arial" w:cs="Arial"/>
          <w:color w:val="000000"/>
          <w:sz w:val="16"/>
          <w:szCs w:val="16"/>
        </w:rPr>
        <w:t xml:space="preserve">Climatic regions of the world; controlling factors of weather. </w:t>
      </w:r>
      <w:r w:rsidRPr="005B73AC">
        <w:rPr>
          <w:rFonts w:ascii="Arial" w:hAnsi="Arial" w:cs="Arial"/>
          <w:strike/>
          <w:color w:val="FF0000"/>
          <w:sz w:val="16"/>
          <w:szCs w:val="16"/>
        </w:rPr>
        <w:t>Demand.</w:t>
      </w:r>
      <w:r w:rsidRPr="005B73AC">
        <w:rPr>
          <w:rFonts w:ascii="Arial" w:hAnsi="Arial" w:cs="Arial"/>
          <w:color w:val="FF0000"/>
          <w:sz w:val="16"/>
          <w:szCs w:val="16"/>
        </w:rPr>
        <w:t xml:space="preserve"> </w:t>
      </w:r>
      <w:r w:rsidRPr="00B51DB9">
        <w:rPr>
          <w:rFonts w:ascii="Arial" w:hAnsi="Arial" w:cs="Arial"/>
          <w:color w:val="548DD4" w:themeColor="text2" w:themeTint="99"/>
          <w:sz w:val="24"/>
          <w:szCs w:val="24"/>
        </w:rPr>
        <w:t>Fall, even</w:t>
      </w:r>
      <w:r w:rsidR="00B47493" w:rsidRPr="00B51DB9">
        <w:rPr>
          <w:rFonts w:ascii="Arial" w:hAnsi="Arial" w:cs="Arial"/>
          <w:color w:val="548DD4" w:themeColor="text2" w:themeTint="99"/>
          <w:sz w:val="24"/>
          <w:szCs w:val="24"/>
        </w:rPr>
        <w:t>.</w:t>
      </w:r>
    </w:p>
    <w:p w14:paraId="62FFB464" w14:textId="77777777" w:rsidR="00BB6F1B" w:rsidRDefault="00BB6F1B" w:rsidP="00BB6F1B">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4643. Geography of Arkansas </w:t>
      </w:r>
      <w:r>
        <w:rPr>
          <w:rFonts w:ascii="Arial" w:hAnsi="Arial" w:cs="Arial"/>
          <w:color w:val="000000"/>
          <w:sz w:val="16"/>
          <w:szCs w:val="16"/>
        </w:rPr>
        <w:t xml:space="preserve">Arkansas physical, cultural, and historical landscapes. Summer. </w:t>
      </w:r>
    </w:p>
    <w:p w14:paraId="06B84FC0" w14:textId="77777777" w:rsidR="00BB6F1B" w:rsidRPr="00750AF6" w:rsidRDefault="00BB6F1B" w:rsidP="00BB6F1B">
      <w:pPr>
        <w:tabs>
          <w:tab w:val="left" w:pos="360"/>
          <w:tab w:val="left" w:pos="720"/>
        </w:tabs>
        <w:spacing w:after="0" w:line="240" w:lineRule="auto"/>
        <w:rPr>
          <w:rFonts w:asciiTheme="majorHAnsi" w:hAnsiTheme="majorHAnsi" w:cs="Arial"/>
          <w:sz w:val="18"/>
          <w:szCs w:val="18"/>
        </w:rPr>
      </w:pPr>
      <w:r>
        <w:rPr>
          <w:rFonts w:ascii="Arial" w:hAnsi="Arial" w:cs="Arial"/>
          <w:b/>
          <w:bCs/>
          <w:color w:val="000000"/>
          <w:sz w:val="16"/>
          <w:szCs w:val="16"/>
        </w:rPr>
        <w:t xml:space="preserve">GEOG 4813. Special Topics in Geography </w:t>
      </w:r>
      <w:r>
        <w:rPr>
          <w:rFonts w:ascii="Arial" w:hAnsi="Arial" w:cs="Arial"/>
          <w:color w:val="000000"/>
          <w:sz w:val="16"/>
          <w:szCs w:val="16"/>
        </w:rPr>
        <w:t>An intensive study of a region or pertinent topic in geography. May be repeated once when topic changes. Demand.</w:t>
      </w:r>
    </w:p>
    <w:sectPr w:rsidR="00BB6F1B"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8018" w14:textId="77777777" w:rsidR="001B439B" w:rsidRDefault="001B439B" w:rsidP="00AF3758">
      <w:pPr>
        <w:spacing w:after="0" w:line="240" w:lineRule="auto"/>
      </w:pPr>
      <w:r>
        <w:separator/>
      </w:r>
    </w:p>
  </w:endnote>
  <w:endnote w:type="continuationSeparator" w:id="0">
    <w:p w14:paraId="2BCCB9A9" w14:textId="77777777" w:rsidR="001B439B" w:rsidRDefault="001B43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1881"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B322"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2F3DB4B"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4030B213" w14:textId="5C30D833"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2192D">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5BB3"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14E81" w14:textId="77777777" w:rsidR="001B439B" w:rsidRDefault="001B439B" w:rsidP="00AF3758">
      <w:pPr>
        <w:spacing w:after="0" w:line="240" w:lineRule="auto"/>
      </w:pPr>
      <w:r>
        <w:separator/>
      </w:r>
    </w:p>
  </w:footnote>
  <w:footnote w:type="continuationSeparator" w:id="0">
    <w:p w14:paraId="61F0B6C9" w14:textId="77777777" w:rsidR="001B439B" w:rsidRDefault="001B439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F7AE"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0460"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60A7"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45130"/>
    <w:rsid w:val="000627BE"/>
    <w:rsid w:val="000779C2"/>
    <w:rsid w:val="000820C6"/>
    <w:rsid w:val="0009788F"/>
    <w:rsid w:val="000A7C2E"/>
    <w:rsid w:val="000D06F1"/>
    <w:rsid w:val="000F2A51"/>
    <w:rsid w:val="00103070"/>
    <w:rsid w:val="00116278"/>
    <w:rsid w:val="0014025C"/>
    <w:rsid w:val="00151451"/>
    <w:rsid w:val="00152424"/>
    <w:rsid w:val="0015435B"/>
    <w:rsid w:val="0018269B"/>
    <w:rsid w:val="00185D67"/>
    <w:rsid w:val="001A5DD5"/>
    <w:rsid w:val="001B439B"/>
    <w:rsid w:val="001B7049"/>
    <w:rsid w:val="001E36BB"/>
    <w:rsid w:val="001F5E9E"/>
    <w:rsid w:val="001F7398"/>
    <w:rsid w:val="00212A76"/>
    <w:rsid w:val="0022350B"/>
    <w:rsid w:val="002315B0"/>
    <w:rsid w:val="00254447"/>
    <w:rsid w:val="00261ACE"/>
    <w:rsid w:val="00262156"/>
    <w:rsid w:val="00265C17"/>
    <w:rsid w:val="002776C2"/>
    <w:rsid w:val="002E3FC9"/>
    <w:rsid w:val="00306250"/>
    <w:rsid w:val="003328F3"/>
    <w:rsid w:val="00346F5C"/>
    <w:rsid w:val="00362414"/>
    <w:rsid w:val="00374D72"/>
    <w:rsid w:val="00384538"/>
    <w:rsid w:val="0039532B"/>
    <w:rsid w:val="003A05F4"/>
    <w:rsid w:val="003C0ED1"/>
    <w:rsid w:val="003C1EE2"/>
    <w:rsid w:val="00400712"/>
    <w:rsid w:val="004072F1"/>
    <w:rsid w:val="00412AB2"/>
    <w:rsid w:val="00473252"/>
    <w:rsid w:val="00487771"/>
    <w:rsid w:val="00492F7C"/>
    <w:rsid w:val="00493290"/>
    <w:rsid w:val="004A7706"/>
    <w:rsid w:val="004C59E8"/>
    <w:rsid w:val="004E5007"/>
    <w:rsid w:val="004F3C87"/>
    <w:rsid w:val="005026E0"/>
    <w:rsid w:val="00504BCC"/>
    <w:rsid w:val="00515205"/>
    <w:rsid w:val="00526B81"/>
    <w:rsid w:val="00545A2A"/>
    <w:rsid w:val="00563E52"/>
    <w:rsid w:val="00584C22"/>
    <w:rsid w:val="00592A95"/>
    <w:rsid w:val="005B2E9E"/>
    <w:rsid w:val="006179CB"/>
    <w:rsid w:val="00636DB3"/>
    <w:rsid w:val="00637306"/>
    <w:rsid w:val="00663586"/>
    <w:rsid w:val="006657FB"/>
    <w:rsid w:val="00677122"/>
    <w:rsid w:val="00677A48"/>
    <w:rsid w:val="006B52C0"/>
    <w:rsid w:val="006D0246"/>
    <w:rsid w:val="006E6117"/>
    <w:rsid w:val="006E6FEC"/>
    <w:rsid w:val="00712045"/>
    <w:rsid w:val="0072192D"/>
    <w:rsid w:val="0073025F"/>
    <w:rsid w:val="0073125A"/>
    <w:rsid w:val="00750AF6"/>
    <w:rsid w:val="007A06B9"/>
    <w:rsid w:val="0083170D"/>
    <w:rsid w:val="00896DE2"/>
    <w:rsid w:val="008A795D"/>
    <w:rsid w:val="008C703B"/>
    <w:rsid w:val="008D012F"/>
    <w:rsid w:val="008D35A2"/>
    <w:rsid w:val="008E6C1C"/>
    <w:rsid w:val="008F58AD"/>
    <w:rsid w:val="00920523"/>
    <w:rsid w:val="00935356"/>
    <w:rsid w:val="00971F47"/>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47493"/>
    <w:rsid w:val="00B51DB9"/>
    <w:rsid w:val="00B7606A"/>
    <w:rsid w:val="00BB6F1B"/>
    <w:rsid w:val="00BD2A0D"/>
    <w:rsid w:val="00BE069E"/>
    <w:rsid w:val="00C12816"/>
    <w:rsid w:val="00C132F9"/>
    <w:rsid w:val="00C23CC7"/>
    <w:rsid w:val="00C334FF"/>
    <w:rsid w:val="00C43041"/>
    <w:rsid w:val="00C51DF6"/>
    <w:rsid w:val="00C723B8"/>
    <w:rsid w:val="00C90DBD"/>
    <w:rsid w:val="00CA6230"/>
    <w:rsid w:val="00CB5E6F"/>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B67E9"/>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7">
    <w:name w:val="Pa457"/>
    <w:basedOn w:val="Normal"/>
    <w:next w:val="Normal"/>
    <w:uiPriority w:val="99"/>
    <w:rsid w:val="00BB6F1B"/>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BB6F1B"/>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BB6F1B"/>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BB6F1B"/>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638140214">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499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B0BCB7004A6F4E57841CC3604F951A46"/>
        <w:category>
          <w:name w:val="General"/>
          <w:gallery w:val="placeholder"/>
        </w:category>
        <w:types>
          <w:type w:val="bbPlcHdr"/>
        </w:types>
        <w:behaviors>
          <w:behavior w:val="content"/>
        </w:behaviors>
        <w:guid w:val="{90A72C8E-FEB7-4681-94B5-29DEC8317D98}"/>
      </w:docPartPr>
      <w:docPartBody>
        <w:p w:rsidR="0039239A" w:rsidRDefault="002954D8" w:rsidP="002954D8">
          <w:pPr>
            <w:pStyle w:val="B0BCB7004A6F4E57841CC3604F951A4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00D59"/>
    <w:rsid w:val="00156A9E"/>
    <w:rsid w:val="001B45B5"/>
    <w:rsid w:val="001F5EA5"/>
    <w:rsid w:val="00212F26"/>
    <w:rsid w:val="00293680"/>
    <w:rsid w:val="002954D8"/>
    <w:rsid w:val="00371DB3"/>
    <w:rsid w:val="0039239A"/>
    <w:rsid w:val="004027ED"/>
    <w:rsid w:val="004068B1"/>
    <w:rsid w:val="00444715"/>
    <w:rsid w:val="004B7262"/>
    <w:rsid w:val="004E1A75"/>
    <w:rsid w:val="00587536"/>
    <w:rsid w:val="005D5D2F"/>
    <w:rsid w:val="00623293"/>
    <w:rsid w:val="00636142"/>
    <w:rsid w:val="006C0858"/>
    <w:rsid w:val="00724E33"/>
    <w:rsid w:val="007B5EE7"/>
    <w:rsid w:val="007C429E"/>
    <w:rsid w:val="0088172E"/>
    <w:rsid w:val="008930C7"/>
    <w:rsid w:val="009C0E11"/>
    <w:rsid w:val="00AC3009"/>
    <w:rsid w:val="00AD5D56"/>
    <w:rsid w:val="00B2559E"/>
    <w:rsid w:val="00B46AFF"/>
    <w:rsid w:val="00BA2926"/>
    <w:rsid w:val="00C16165"/>
    <w:rsid w:val="00C35680"/>
    <w:rsid w:val="00CD4EF8"/>
    <w:rsid w:val="00DC0B8A"/>
    <w:rsid w:val="00EE662F"/>
    <w:rsid w:val="00F04EF8"/>
    <w:rsid w:val="00F648FA"/>
    <w:rsid w:val="00FA2DF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B0BCB7004A6F4E57841CC3604F951A46">
    <w:name w:val="B0BCB7004A6F4E57841CC3604F951A46"/>
    <w:rsid w:val="002954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dcterms:created xsi:type="dcterms:W3CDTF">2019-03-11T13:28:00Z</dcterms:created>
  <dcterms:modified xsi:type="dcterms:W3CDTF">2019-03-28T12:50:00Z</dcterms:modified>
</cp:coreProperties>
</file>