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45AD708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103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F5893F9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038927803"/>
                          <w:placeholder>
                            <w:docPart w:val="3D5916234897B34B85DE83A9C8EB246E"/>
                          </w:placeholder>
                        </w:sdtPr>
                        <w:sdtEndPr/>
                        <w:sdtContent>
                          <w:r w:rsidR="00AC530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Sarah Labovitz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05F95221" w:rsidR="00AB4AA6" w:rsidRDefault="00AC530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D00E479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FF1AC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Lauren Schack Clark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232B2F64" w:rsidR="00AB4AA6" w:rsidRDefault="00FF1AC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16E3DB5C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AC777979681C4465B5EFEA2A429DC5D1"/>
                          </w:placeholder>
                        </w:sdtPr>
                        <w:sdtEndPr/>
                        <w:sdtContent>
                          <w:r w:rsidR="00F52C9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83C2B12" w:rsidR="00AB4AA6" w:rsidRDefault="00F52C9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5041A4C2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BC78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Gina Hogue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6BAF59A" w:rsidR="00AB4AA6" w:rsidRDefault="00BC786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3/19/2020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F101DD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F101D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6C231246" w:rsidR="00F87DAF" w:rsidRDefault="001E75C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String Instrument Techniques, MUS 2231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6B5C6BC1" w:rsidR="00F87DAF" w:rsidRDefault="001E75C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A10312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5ED3EB3D" w:rsidR="00806DDA" w:rsidRDefault="001E75CB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endeavored to cover information about all four orchestral string instruments.  We are creating a high strings course to cover violin and viola and a low strings course to cover cello and bass. These new courses will enable us to cover this essential information in more depth.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57B422D9" w:rsidR="005522D7" w:rsidRDefault="001F39B4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4716D78B" w:rsidR="00630AD8" w:rsidRPr="00630AD8" w:rsidRDefault="00F101DD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b/>
          </w:r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1E75CB" w:rsidRPr="00A10312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10E9DE94" w14:textId="5F506193" w:rsidR="005775A4" w:rsidRPr="00467B33" w:rsidRDefault="00A1031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color w:val="00B050"/>
          <w:sz w:val="28"/>
          <w:szCs w:val="20"/>
        </w:rPr>
      </w:pPr>
      <w:r w:rsidRPr="00467B33">
        <w:rPr>
          <w:rFonts w:asciiTheme="majorHAnsi" w:hAnsiTheme="majorHAnsi" w:cs="Arial"/>
          <w:b/>
          <w:color w:val="00B050"/>
          <w:sz w:val="28"/>
          <w:szCs w:val="20"/>
        </w:rPr>
        <w:t>See proposal for BME Vocal changes</w:t>
      </w:r>
    </w:p>
    <w:p w14:paraId="49ED934C" w14:textId="36320D2A" w:rsidR="005775A4" w:rsidRPr="005775A4" w:rsidRDefault="00F101DD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1E75CB" w:rsidRPr="00A10312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F101DD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2ED11572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1E75CB" w:rsidRPr="00A10312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4B500CF5" w:rsidR="00B478DF" w:rsidRDefault="00F101DD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1E75CB" w:rsidRPr="00A10312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10312">
        <w:tc>
          <w:tcPr>
            <w:tcW w:w="10790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10312">
        <w:tc>
          <w:tcPr>
            <w:tcW w:w="10790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070FBF3" w14:textId="77777777" w:rsidR="00A10312" w:rsidRDefault="00A10312" w:rsidP="00A1031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color w:val="00B050"/>
          <w:sz w:val="28"/>
          <w:szCs w:val="20"/>
        </w:rPr>
      </w:pPr>
    </w:p>
    <w:p w14:paraId="4A62EED8" w14:textId="477A3194" w:rsidR="00A10312" w:rsidRPr="00A10312" w:rsidRDefault="00A10312" w:rsidP="00A1031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color w:val="00B050"/>
          <w:sz w:val="28"/>
          <w:szCs w:val="20"/>
        </w:rPr>
      </w:pPr>
      <w:r w:rsidRPr="00A10312">
        <w:rPr>
          <w:rFonts w:asciiTheme="majorHAnsi" w:hAnsiTheme="majorHAnsi" w:cs="Arial"/>
          <w:b/>
          <w:color w:val="00B050"/>
          <w:sz w:val="28"/>
          <w:szCs w:val="20"/>
        </w:rPr>
        <w:t>For curricular modification, see proposal for BME Vocal changes</w:t>
      </w:r>
    </w:p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DB14ECC" w14:textId="38DF0909" w:rsidR="00FF1AC2" w:rsidRPr="00D55227" w:rsidRDefault="00FF1AC2" w:rsidP="00FF1AC2">
      <w:pPr>
        <w:rPr>
          <w:rFonts w:ascii="Cambria" w:eastAsia="Cambria" w:hAnsi="Cambria" w:cs="Cambria"/>
          <w:b/>
          <w:sz w:val="18"/>
          <w:szCs w:val="18"/>
        </w:rPr>
      </w:pPr>
      <w:r w:rsidRPr="00D55227">
        <w:rPr>
          <w:rFonts w:ascii="Cambria" w:eastAsia="Cambria" w:hAnsi="Cambria" w:cs="Cambria"/>
          <w:b/>
          <w:sz w:val="18"/>
          <w:szCs w:val="18"/>
        </w:rPr>
        <w:t>Undergraduate Bulletin 2019-2020, p. 51</w:t>
      </w:r>
      <w:r>
        <w:rPr>
          <w:rFonts w:ascii="Cambria" w:eastAsia="Cambria" w:hAnsi="Cambria" w:cs="Cambria"/>
          <w:b/>
          <w:sz w:val="18"/>
          <w:szCs w:val="18"/>
        </w:rPr>
        <w:t>3</w:t>
      </w:r>
      <w:r w:rsidRPr="00D55227">
        <w:rPr>
          <w:rFonts w:ascii="Cambria" w:eastAsia="Cambria" w:hAnsi="Cambria" w:cs="Cambria"/>
          <w:b/>
          <w:sz w:val="18"/>
          <w:szCs w:val="18"/>
        </w:rPr>
        <w:t xml:space="preserve"> current</w:t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12BC6560" w14:textId="77777777" w:rsidR="001E75CB" w:rsidRDefault="001E75CB" w:rsidP="001E75CB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2221. Intermediate Piano II </w:t>
          </w:r>
          <w:r>
            <w:rPr>
              <w:rFonts w:ascii="ArialMT" w:hAnsi="ArialMT"/>
              <w:sz w:val="16"/>
              <w:szCs w:val="16"/>
            </w:rPr>
            <w:t xml:space="preserve">PERFORMANCE COURSES GROUP INSTRUCTION. Continuation of MUS 2211. Prerequisite, MUS 2211 or instructor permission. Special course fees may apply. Spring. </w:t>
          </w:r>
        </w:p>
        <w:p w14:paraId="6089CACC" w14:textId="77777777" w:rsidR="001E75CB" w:rsidRPr="001E75CB" w:rsidRDefault="001E75CB" w:rsidP="001E75CB">
          <w:pPr>
            <w:pStyle w:val="NormalWeb"/>
            <w:rPr>
              <w:strike/>
              <w:color w:val="FF0000"/>
            </w:rPr>
          </w:pPr>
          <w:r w:rsidRPr="001E75CB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MUS 2231. String Instrument Techniques </w:t>
          </w:r>
          <w:r w:rsidRPr="001E75CB">
            <w:rPr>
              <w:rFonts w:ascii="ArialMT" w:hAnsi="ArialMT"/>
              <w:strike/>
              <w:color w:val="FF0000"/>
              <w:sz w:val="16"/>
              <w:szCs w:val="16"/>
            </w:rPr>
            <w:t xml:space="preserve">PERFORMANCE COURSES GROUP IN- STRUCTION. Class instruction in string instrument performance. Two laboratory periods per week. Special course fees may apply. Fall, Spring. </w:t>
          </w:r>
        </w:p>
        <w:p w14:paraId="2135D36C" w14:textId="77777777" w:rsidR="001E75CB" w:rsidRDefault="001E75CB" w:rsidP="001E75CB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2503. Fine Arts-Music </w:t>
          </w:r>
          <w:r>
            <w:rPr>
              <w:rFonts w:ascii="ArialMT" w:hAnsi="ArialMT"/>
              <w:sz w:val="16"/>
              <w:szCs w:val="16"/>
            </w:rPr>
            <w:t xml:space="preserve">FINE ARTS. An introduction to music for the listener who has had no formal musical training or experience. A study of musical styles and composers and their cultural and historical contexts. Fall, Spring, Summer. (ACTS#: MUSC 1003) </w:t>
          </w:r>
        </w:p>
        <w:p w14:paraId="34BF29E5" w14:textId="28FC8B83" w:rsidR="005775A4" w:rsidRPr="008426D1" w:rsidRDefault="00F101DD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E9309C2" w14:textId="3E83D130" w:rsidR="00FF1AC2" w:rsidRPr="00D55227" w:rsidRDefault="00FF1AC2" w:rsidP="00FF1AC2">
      <w:pPr>
        <w:rPr>
          <w:rFonts w:ascii="Cambria" w:eastAsia="Cambria" w:hAnsi="Cambria" w:cs="Cambria"/>
          <w:b/>
          <w:sz w:val="18"/>
          <w:szCs w:val="18"/>
        </w:rPr>
      </w:pPr>
      <w:r w:rsidRPr="00D55227">
        <w:rPr>
          <w:rFonts w:ascii="Cambria" w:eastAsia="Cambria" w:hAnsi="Cambria" w:cs="Cambria"/>
          <w:b/>
          <w:sz w:val="18"/>
          <w:szCs w:val="18"/>
        </w:rPr>
        <w:t>Undergraduate Bulletin 2019-2020, p. 51</w:t>
      </w:r>
      <w:r>
        <w:rPr>
          <w:rFonts w:ascii="Cambria" w:eastAsia="Cambria" w:hAnsi="Cambria" w:cs="Cambria"/>
          <w:b/>
          <w:sz w:val="18"/>
          <w:szCs w:val="18"/>
        </w:rPr>
        <w:t>3</w:t>
      </w:r>
      <w:r w:rsidRPr="00D55227">
        <w:rPr>
          <w:rFonts w:ascii="Cambria" w:eastAsia="Cambria" w:hAnsi="Cambria" w:cs="Cambria"/>
          <w:b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sz w:val="18"/>
          <w:szCs w:val="18"/>
        </w:rPr>
        <w:t>proposed</w:t>
      </w:r>
    </w:p>
    <w:p w14:paraId="19EA5582" w14:textId="77777777" w:rsidR="00FF1AC2" w:rsidRPr="008426D1" w:rsidRDefault="00FF1AC2" w:rsidP="00FF1AC2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462500702"/>
        <w:placeholder>
          <w:docPart w:val="C54A72399A910A4E9D22C7B1A5CE3CA9"/>
        </w:placeholder>
      </w:sdtPr>
      <w:sdtEndPr/>
      <w:sdtContent>
        <w:p w14:paraId="4DDF23C8" w14:textId="77777777" w:rsidR="00FF1AC2" w:rsidRDefault="00FF1AC2" w:rsidP="00FF1AC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2221. Intermediate Piano II </w:t>
          </w:r>
          <w:r>
            <w:rPr>
              <w:rFonts w:ascii="ArialMT" w:hAnsi="ArialMT"/>
              <w:sz w:val="16"/>
              <w:szCs w:val="16"/>
            </w:rPr>
            <w:t xml:space="preserve">PERFORMANCE COURSES GROUP INSTRUCTION. Continuation of MUS 2211. Prerequisite, MUS 2211 or instructor permission. Special course fees may apply. Spring. </w:t>
          </w:r>
        </w:p>
        <w:p w14:paraId="55929FE6" w14:textId="77777777" w:rsidR="00FF1AC2" w:rsidRDefault="00FF1AC2" w:rsidP="00FF1AC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MUS 2503. Fine Arts-Music </w:t>
          </w:r>
          <w:r>
            <w:rPr>
              <w:rFonts w:ascii="ArialMT" w:hAnsi="ArialMT"/>
              <w:sz w:val="16"/>
              <w:szCs w:val="16"/>
            </w:rPr>
            <w:t xml:space="preserve">FINE ARTS. An introduction to music for the listener who has had no formal musical training or experience. A study of musical styles and composers and their cultural and historical contexts. Fall, Spring, Summer. (ACTS#: MUSC 1003) </w:t>
          </w:r>
        </w:p>
        <w:p w14:paraId="1B5F7211" w14:textId="750D2074" w:rsidR="005775A4" w:rsidRPr="007D3D6E" w:rsidRDefault="00F101DD" w:rsidP="00FF1AC2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4"/>
              <w:szCs w:val="24"/>
            </w:rPr>
          </w:pPr>
        </w:p>
      </w:sdtContent>
    </w:sdt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FE007" w14:textId="77777777" w:rsidR="00F101DD" w:rsidRDefault="00F101DD" w:rsidP="00AF3758">
      <w:pPr>
        <w:spacing w:after="0" w:line="240" w:lineRule="auto"/>
      </w:pPr>
      <w:r>
        <w:separator/>
      </w:r>
    </w:p>
  </w:endnote>
  <w:endnote w:type="continuationSeparator" w:id="0">
    <w:p w14:paraId="3B4C15AB" w14:textId="77777777" w:rsidR="00F101DD" w:rsidRDefault="00F101D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1C1D7982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C9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71BA" w14:textId="77777777" w:rsidR="00F101DD" w:rsidRDefault="00F101DD" w:rsidP="00AF3758">
      <w:pPr>
        <w:spacing w:after="0" w:line="240" w:lineRule="auto"/>
      </w:pPr>
      <w:r>
        <w:separator/>
      </w:r>
    </w:p>
  </w:footnote>
  <w:footnote w:type="continuationSeparator" w:id="0">
    <w:p w14:paraId="3CDE5178" w14:textId="77777777" w:rsidR="00F101DD" w:rsidRDefault="00F101D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C95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E75CB"/>
    <w:rsid w:val="001F39B4"/>
    <w:rsid w:val="001F5E9E"/>
    <w:rsid w:val="001F6306"/>
    <w:rsid w:val="00207DBE"/>
    <w:rsid w:val="00212A76"/>
    <w:rsid w:val="00224899"/>
    <w:rsid w:val="002315B0"/>
    <w:rsid w:val="00253F21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7682"/>
    <w:rsid w:val="00467B33"/>
    <w:rsid w:val="00473252"/>
    <w:rsid w:val="00487771"/>
    <w:rsid w:val="004A35D2"/>
    <w:rsid w:val="004A7706"/>
    <w:rsid w:val="004D3FDD"/>
    <w:rsid w:val="004D5B0F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D61A5"/>
    <w:rsid w:val="005E24CB"/>
    <w:rsid w:val="00605FC3"/>
    <w:rsid w:val="006179CB"/>
    <w:rsid w:val="00625A9A"/>
    <w:rsid w:val="00627121"/>
    <w:rsid w:val="00630AD8"/>
    <w:rsid w:val="00636DB3"/>
    <w:rsid w:val="00637665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0312"/>
    <w:rsid w:val="00A16BB1"/>
    <w:rsid w:val="00A229EC"/>
    <w:rsid w:val="00A34100"/>
    <w:rsid w:val="00A5089E"/>
    <w:rsid w:val="00A56D36"/>
    <w:rsid w:val="00A837F6"/>
    <w:rsid w:val="00AA717E"/>
    <w:rsid w:val="00AB161D"/>
    <w:rsid w:val="00AB4AA6"/>
    <w:rsid w:val="00AB5523"/>
    <w:rsid w:val="00AC5307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C786D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101DD"/>
    <w:rsid w:val="00F31448"/>
    <w:rsid w:val="00F430C8"/>
    <w:rsid w:val="00F478A9"/>
    <w:rsid w:val="00F52C95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3D5916234897B34B85DE83A9C8EB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C054-229C-6D4D-BCDC-60DAD1CCFB9F}"/>
      </w:docPartPr>
      <w:docPartBody>
        <w:p w:rsidR="00D33BAE" w:rsidRDefault="00FD497A" w:rsidP="00FD497A">
          <w:pPr>
            <w:pStyle w:val="3D5916234897B34B85DE83A9C8EB246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54A72399A910A4E9D22C7B1A5CE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182E-4F0F-304A-B1F0-1B3E78E09969}"/>
      </w:docPartPr>
      <w:docPartBody>
        <w:p w:rsidR="003E0B06" w:rsidRDefault="00D33BAE" w:rsidP="00D33BAE">
          <w:pPr>
            <w:pStyle w:val="C54A72399A910A4E9D22C7B1A5CE3CA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C777979681C4465B5EFEA2A429D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D1D9-2A7B-4C0D-9625-3919669ABA7A}"/>
      </w:docPartPr>
      <w:docPartBody>
        <w:p w:rsidR="001064A1" w:rsidRDefault="00E85D6B" w:rsidP="00E85D6B">
          <w:pPr>
            <w:pStyle w:val="AC777979681C4465B5EFEA2A429DC5D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064A1"/>
    <w:rsid w:val="00107743"/>
    <w:rsid w:val="00155AE6"/>
    <w:rsid w:val="00162130"/>
    <w:rsid w:val="001B45B5"/>
    <w:rsid w:val="001C209A"/>
    <w:rsid w:val="00214B2F"/>
    <w:rsid w:val="00261232"/>
    <w:rsid w:val="002717AE"/>
    <w:rsid w:val="00293FD4"/>
    <w:rsid w:val="002B4884"/>
    <w:rsid w:val="0038082A"/>
    <w:rsid w:val="00380F18"/>
    <w:rsid w:val="003E0B06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BE5112"/>
    <w:rsid w:val="00C35680"/>
    <w:rsid w:val="00CD4EF8"/>
    <w:rsid w:val="00D33BAE"/>
    <w:rsid w:val="00E07E32"/>
    <w:rsid w:val="00E223B8"/>
    <w:rsid w:val="00E711C1"/>
    <w:rsid w:val="00E85D6B"/>
    <w:rsid w:val="00ED2714"/>
    <w:rsid w:val="00F01E35"/>
    <w:rsid w:val="00F53023"/>
    <w:rsid w:val="00FB40DB"/>
    <w:rsid w:val="00FD497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33BAE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3D5916234897B34B85DE83A9C8EB246E">
    <w:name w:val="3D5916234897B34B85DE83A9C8EB246E"/>
    <w:rsid w:val="00FD497A"/>
    <w:pPr>
      <w:spacing w:after="0" w:line="240" w:lineRule="auto"/>
    </w:pPr>
    <w:rPr>
      <w:sz w:val="24"/>
      <w:szCs w:val="24"/>
    </w:rPr>
  </w:style>
  <w:style w:type="paragraph" w:customStyle="1" w:styleId="C54A72399A910A4E9D22C7B1A5CE3CA9">
    <w:name w:val="C54A72399A910A4E9D22C7B1A5CE3CA9"/>
    <w:rsid w:val="00D33BAE"/>
    <w:pPr>
      <w:spacing w:after="0" w:line="240" w:lineRule="auto"/>
    </w:pPr>
    <w:rPr>
      <w:sz w:val="24"/>
      <w:szCs w:val="24"/>
    </w:rPr>
  </w:style>
  <w:style w:type="paragraph" w:customStyle="1" w:styleId="AC777979681C4465B5EFEA2A429DC5D1">
    <w:name w:val="AC777979681C4465B5EFEA2A429DC5D1"/>
    <w:rsid w:val="00E85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3035-D8F1-0D45-BC8C-50CDBE6F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2020-02-27T14:38:00Z</dcterms:created>
  <dcterms:modified xsi:type="dcterms:W3CDTF">2020-03-19T15:58:00Z</dcterms:modified>
</cp:coreProperties>
</file>