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AACB52C" w:rsidR="00E27C4B" w:rsidRDefault="00B7513F">
            <w:r>
              <w:t>EBS15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F774CD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C24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206F4B"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C2427">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DDF4ED3" w:rsidR="00001C04" w:rsidRPr="008426D1" w:rsidRDefault="00FB008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132CA">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8T00:00:00Z">
                  <w:dateFormat w:val="M/d/yyyy"/>
                  <w:lid w:val="en-US"/>
                  <w:storeMappedDataAs w:val="dateTime"/>
                  <w:calendar w:val="gregorian"/>
                </w:date>
              </w:sdtPr>
              <w:sdtEndPr/>
              <w:sdtContent>
                <w:r w:rsidR="001132CA">
                  <w:rPr>
                    <w:rFonts w:asciiTheme="majorHAnsi" w:hAnsiTheme="majorHAnsi"/>
                    <w:smallCaps/>
                    <w:sz w:val="20"/>
                    <w:szCs w:val="20"/>
                  </w:rPr>
                  <w:t>3/18/2022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B008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F39746E" w:rsidR="00001C04" w:rsidRPr="008426D1" w:rsidRDefault="00FB008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132CA">
                      <w:rPr>
                        <w:rFonts w:asciiTheme="majorHAnsi" w:hAnsiTheme="majorHAnsi"/>
                        <w:sz w:val="20"/>
                        <w:szCs w:val="20"/>
                      </w:rPr>
                      <w:t xml:space="preserve">Asher Pimpleton-Gray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21T00:00:00Z">
                  <w:dateFormat w:val="M/d/yyyy"/>
                  <w:lid w:val="en-US"/>
                  <w:storeMappedDataAs w:val="dateTime"/>
                  <w:calendar w:val="gregorian"/>
                </w:date>
              </w:sdtPr>
              <w:sdtEndPr/>
              <w:sdtContent>
                <w:r w:rsidR="001132CA">
                  <w:rPr>
                    <w:rFonts w:asciiTheme="majorHAnsi" w:hAnsiTheme="majorHAnsi"/>
                    <w:smallCaps/>
                    <w:sz w:val="20"/>
                    <w:szCs w:val="20"/>
                  </w:rPr>
                  <w:t>3/21/2022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B008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8717EB0" w:rsidR="004C4ADF" w:rsidRDefault="00FB008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90858">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30T00:00:00Z">
                  <w:dateFormat w:val="M/d/yyyy"/>
                  <w:lid w:val="en-US"/>
                  <w:storeMappedDataAs w:val="dateTime"/>
                  <w:calendar w:val="gregorian"/>
                </w:date>
              </w:sdtPr>
              <w:sdtEndPr/>
              <w:sdtContent>
                <w:r w:rsidR="00E90858">
                  <w:rPr>
                    <w:rFonts w:asciiTheme="majorHAnsi" w:hAnsiTheme="majorHAnsi"/>
                    <w:smallCaps/>
                    <w:sz w:val="20"/>
                    <w:szCs w:val="20"/>
                  </w:rPr>
                  <w:t>3/30/2022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B008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B008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B008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361553" w:rsidRPr="008426D1" w14:paraId="7A842CC3" w14:textId="77777777" w:rsidTr="004C4ADF">
        <w:trPr>
          <w:trHeight w:val="1089"/>
        </w:trPr>
        <w:tc>
          <w:tcPr>
            <w:tcW w:w="5451" w:type="dxa"/>
            <w:vAlign w:val="center"/>
          </w:tcPr>
          <w:p w14:paraId="65BEE394" w14:textId="64889C63" w:rsidR="00361553" w:rsidRPr="008426D1" w:rsidRDefault="00FB008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61553">
                      <w:rPr>
                        <w:rFonts w:asciiTheme="majorHAnsi" w:hAnsiTheme="majorHAnsi"/>
                        <w:sz w:val="20"/>
                        <w:szCs w:val="20"/>
                      </w:rPr>
                      <w:t xml:space="preserve">Lance G. Bryant.  </w:t>
                    </w:r>
                  </w:sdtContent>
                </w:sdt>
              </w:sdtContent>
            </w:sdt>
            <w:r w:rsidR="00361553"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31T00:00:00Z">
                  <w:dateFormat w:val="M/d/yyyy"/>
                  <w:lid w:val="en-US"/>
                  <w:storeMappedDataAs w:val="dateTime"/>
                  <w:calendar w:val="gregorian"/>
                </w:date>
              </w:sdtPr>
              <w:sdtEndPr/>
              <w:sdtContent>
                <w:r w:rsidR="00361553">
                  <w:rPr>
                    <w:rFonts w:asciiTheme="majorHAnsi" w:hAnsiTheme="majorHAnsi"/>
                    <w:smallCaps/>
                    <w:sz w:val="20"/>
                    <w:szCs w:val="20"/>
                  </w:rPr>
                  <w:t>3/31/2022</w:t>
                </w:r>
              </w:sdtContent>
            </w:sdt>
            <w:r w:rsidR="00361553" w:rsidRPr="008426D1">
              <w:rPr>
                <w:rFonts w:asciiTheme="majorHAnsi" w:hAnsiTheme="majorHAnsi"/>
                <w:sz w:val="20"/>
                <w:szCs w:val="20"/>
              </w:rPr>
              <w:br/>
            </w:r>
            <w:r w:rsidR="00361553" w:rsidRPr="008426D1">
              <w:rPr>
                <w:rFonts w:asciiTheme="majorHAnsi" w:hAnsiTheme="majorHAnsi"/>
                <w:b/>
                <w:sz w:val="20"/>
                <w:szCs w:val="20"/>
              </w:rPr>
              <w:t>College Dean</w:t>
            </w:r>
          </w:p>
        </w:tc>
        <w:tc>
          <w:tcPr>
            <w:tcW w:w="5451" w:type="dxa"/>
            <w:vAlign w:val="center"/>
          </w:tcPr>
          <w:p w14:paraId="672DA2CB" w14:textId="77777777" w:rsidR="00361553" w:rsidRPr="008426D1" w:rsidRDefault="00FB008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653867028" w:edGrp="everyone"/>
                    <w:r w:rsidR="00361553" w:rsidRPr="008426D1">
                      <w:rPr>
                        <w:rFonts w:asciiTheme="majorHAnsi" w:hAnsiTheme="majorHAnsi"/>
                        <w:color w:val="808080" w:themeColor="background1" w:themeShade="80"/>
                        <w:sz w:val="52"/>
                        <w:szCs w:val="52"/>
                        <w:shd w:val="clear" w:color="auto" w:fill="D9D9D9" w:themeFill="background1" w:themeFillShade="D9"/>
                      </w:rPr>
                      <w:t>___________________</w:t>
                    </w:r>
                    <w:permEnd w:id="1653867028"/>
                  </w:sdtContent>
                </w:sdt>
              </w:sdtContent>
            </w:sdt>
            <w:r w:rsidR="00361553"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441009683" w:edGrp="everyone"/>
                <w:r w:rsidR="0036155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1009683"/>
              </w:sdtContent>
            </w:sdt>
          </w:p>
          <w:p w14:paraId="5CCB3384" w14:textId="77777777" w:rsidR="00361553" w:rsidRPr="008426D1" w:rsidRDefault="00361553"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B008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9F5290F" w14:textId="77777777" w:rsidR="003C2427" w:rsidRDefault="003C2427" w:rsidP="007D371A">
          <w:pPr>
            <w:tabs>
              <w:tab w:val="left" w:pos="360"/>
              <w:tab w:val="left" w:pos="720"/>
            </w:tabs>
            <w:spacing w:after="0" w:line="240" w:lineRule="auto"/>
            <w:rPr>
              <w:rFonts w:asciiTheme="majorHAnsi" w:hAnsiTheme="majorHAnsi" w:cs="Arial"/>
              <w:sz w:val="20"/>
              <w:szCs w:val="20"/>
            </w:rPr>
          </w:pPr>
        </w:p>
        <w:p w14:paraId="76E25B1E" w14:textId="123F859A" w:rsidR="007D371A" w:rsidRPr="008426D1" w:rsidRDefault="003C242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B315FF6" w14:textId="4B4E00A1" w:rsidR="003C2427" w:rsidRPr="003C2427"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A7B0E43" w14:textId="2DDED7CA" w:rsidR="003C2427" w:rsidRDefault="003C2427" w:rsidP="003C2427">
      <w:pPr>
        <w:pStyle w:val="ListParagraph"/>
        <w:tabs>
          <w:tab w:val="left" w:pos="360"/>
          <w:tab w:val="left" w:pos="720"/>
        </w:tabs>
        <w:spacing w:after="0" w:line="240" w:lineRule="auto"/>
        <w:ind w:left="360"/>
        <w:rPr>
          <w:rFonts w:asciiTheme="majorHAnsi" w:hAnsiTheme="majorHAnsi" w:cs="Arial"/>
          <w:b/>
          <w:sz w:val="20"/>
          <w:szCs w:val="20"/>
        </w:rPr>
      </w:pPr>
    </w:p>
    <w:p w14:paraId="590923BE" w14:textId="285FF6DF" w:rsidR="003C2427" w:rsidRPr="003C2427" w:rsidRDefault="003C2427" w:rsidP="003C2427">
      <w:pPr>
        <w:pStyle w:val="ListParagraph"/>
        <w:tabs>
          <w:tab w:val="left" w:pos="360"/>
          <w:tab w:val="left" w:pos="720"/>
        </w:tabs>
        <w:spacing w:after="0" w:line="240" w:lineRule="auto"/>
        <w:ind w:left="360"/>
        <w:rPr>
          <w:rFonts w:asciiTheme="majorHAnsi" w:hAnsiTheme="majorHAnsi" w:cs="Arial"/>
          <w:bCs/>
          <w:sz w:val="20"/>
          <w:szCs w:val="20"/>
        </w:rPr>
      </w:pPr>
      <w:r w:rsidRPr="003C2427">
        <w:rPr>
          <w:rFonts w:asciiTheme="majorHAnsi" w:hAnsiTheme="majorHAnsi" w:cs="Arial"/>
          <w:bCs/>
          <w:sz w:val="20"/>
          <w:szCs w:val="20"/>
        </w:rPr>
        <w:t>Fall 2022 (2022-23 Bulletin Year)</w:t>
      </w:r>
    </w:p>
    <w:p w14:paraId="048EA255" w14:textId="77777777" w:rsidR="003C2427" w:rsidRPr="003C2427" w:rsidRDefault="003C2427" w:rsidP="003C2427">
      <w:pPr>
        <w:pStyle w:val="ListParagraph"/>
        <w:tabs>
          <w:tab w:val="left" w:pos="360"/>
          <w:tab w:val="left" w:pos="720"/>
        </w:tabs>
        <w:spacing w:after="0" w:line="240" w:lineRule="auto"/>
        <w:ind w:left="360"/>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6C676CD" w14:textId="77777777" w:rsidR="00A865C3" w:rsidRDefault="00A865C3" w:rsidP="00CB4B5A">
            <w:pPr>
              <w:tabs>
                <w:tab w:val="left" w:pos="360"/>
                <w:tab w:val="left" w:pos="720"/>
              </w:tabs>
              <w:rPr>
                <w:rFonts w:asciiTheme="majorHAnsi" w:hAnsiTheme="majorHAnsi" w:cs="Arial"/>
                <w:b/>
                <w:sz w:val="20"/>
                <w:szCs w:val="20"/>
              </w:rPr>
            </w:pPr>
          </w:p>
          <w:p w14:paraId="373C9D4B" w14:textId="40F0B022"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D36D37" w:rsidR="00A865C3"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180513C5" w14:textId="77777777" w:rsidR="00A865C3" w:rsidRDefault="00A865C3" w:rsidP="00CB4B5A">
            <w:pPr>
              <w:tabs>
                <w:tab w:val="left" w:pos="360"/>
                <w:tab w:val="left" w:pos="720"/>
              </w:tabs>
              <w:rPr>
                <w:rFonts w:asciiTheme="majorHAnsi" w:hAnsiTheme="majorHAnsi" w:cs="Arial"/>
                <w:b/>
                <w:sz w:val="20"/>
                <w:szCs w:val="20"/>
              </w:rPr>
            </w:pPr>
          </w:p>
          <w:p w14:paraId="23F01284" w14:textId="5CBF80DB" w:rsidR="003C2427" w:rsidRDefault="00DF7A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3214</w:t>
            </w:r>
          </w:p>
        </w:tc>
        <w:tc>
          <w:tcPr>
            <w:tcW w:w="2051" w:type="pct"/>
          </w:tcPr>
          <w:p w14:paraId="1D6C4B7F" w14:textId="77777777" w:rsidR="00A865C3" w:rsidRDefault="00A865C3" w:rsidP="00CB4B5A">
            <w:pPr>
              <w:tabs>
                <w:tab w:val="left" w:pos="360"/>
                <w:tab w:val="left" w:pos="720"/>
              </w:tabs>
              <w:rPr>
                <w:rFonts w:asciiTheme="majorHAnsi" w:hAnsiTheme="majorHAnsi" w:cs="Arial"/>
                <w:b/>
                <w:sz w:val="20"/>
                <w:szCs w:val="20"/>
              </w:rPr>
            </w:pPr>
          </w:p>
          <w:p w14:paraId="4C031803" w14:textId="7587F1D1"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37CDBE1D" w14:textId="77777777" w:rsidR="00A865C3" w:rsidRDefault="00A865C3" w:rsidP="00CB4B5A">
            <w:pPr>
              <w:tabs>
                <w:tab w:val="left" w:pos="360"/>
                <w:tab w:val="left" w:pos="720"/>
              </w:tabs>
              <w:rPr>
                <w:rFonts w:asciiTheme="majorHAnsi" w:hAnsiTheme="majorHAnsi" w:cs="Arial"/>
                <w:b/>
                <w:sz w:val="20"/>
                <w:szCs w:val="20"/>
              </w:rPr>
            </w:pPr>
          </w:p>
          <w:p w14:paraId="42C82D49" w14:textId="49AD0D58" w:rsidR="003C2427" w:rsidRDefault="00DF7AF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Neuroscience</w:t>
            </w:r>
          </w:p>
        </w:tc>
        <w:tc>
          <w:tcPr>
            <w:tcW w:w="2051" w:type="pct"/>
          </w:tcPr>
          <w:p w14:paraId="7E4671AB" w14:textId="77777777" w:rsidR="00A865C3" w:rsidRDefault="00A865C3" w:rsidP="00CB4B5A">
            <w:pPr>
              <w:tabs>
                <w:tab w:val="left" w:pos="360"/>
                <w:tab w:val="left" w:pos="720"/>
              </w:tabs>
              <w:rPr>
                <w:rFonts w:asciiTheme="majorHAnsi" w:hAnsiTheme="majorHAnsi" w:cs="Arial"/>
                <w:b/>
                <w:sz w:val="20"/>
                <w:szCs w:val="20"/>
              </w:rPr>
            </w:pPr>
          </w:p>
          <w:p w14:paraId="147E32A6" w14:textId="5C030B2C" w:rsidR="003C2427" w:rsidRDefault="003C242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212905B" w14:textId="77777777" w:rsidR="00A865C3" w:rsidRPr="00DF7AF3" w:rsidRDefault="00A865C3" w:rsidP="00CB4B5A">
            <w:pPr>
              <w:tabs>
                <w:tab w:val="left" w:pos="360"/>
                <w:tab w:val="left" w:pos="720"/>
              </w:tabs>
              <w:rPr>
                <w:rFonts w:asciiTheme="majorHAnsi" w:hAnsiTheme="majorHAnsi" w:cs="Arial"/>
                <w:b/>
                <w:bCs/>
                <w:sz w:val="20"/>
                <w:szCs w:val="20"/>
              </w:rPr>
            </w:pPr>
          </w:p>
          <w:p w14:paraId="6C345BBD" w14:textId="2F4815EC" w:rsidR="00831D66" w:rsidRPr="00DF7AF3" w:rsidRDefault="00DF7AF3" w:rsidP="000571BA">
            <w:pPr>
              <w:tabs>
                <w:tab w:val="left" w:pos="360"/>
                <w:tab w:val="left" w:pos="720"/>
              </w:tabs>
              <w:rPr>
                <w:rFonts w:asciiTheme="majorHAnsi" w:hAnsiTheme="majorHAnsi" w:cs="Arial"/>
                <w:b/>
                <w:bCs/>
                <w:sz w:val="20"/>
                <w:szCs w:val="20"/>
              </w:rPr>
            </w:pPr>
            <w:r w:rsidRPr="00DF7AF3">
              <w:rPr>
                <w:rFonts w:asciiTheme="majorHAnsi" w:hAnsiTheme="majorHAnsi"/>
                <w:b/>
                <w:bCs/>
                <w:color w:val="000000"/>
                <w:sz w:val="20"/>
                <w:szCs w:val="20"/>
              </w:rPr>
              <w:t>Introduction to the normal structure and function of the nervous system in relation to behaviors and experiences in humans and nonhumans with an integrated laboratory component. Topics include brain structure, physiology, development, drugs of abuse, bodily senses, and behavior.</w:t>
            </w:r>
          </w:p>
        </w:tc>
        <w:tc>
          <w:tcPr>
            <w:tcW w:w="2051" w:type="pct"/>
          </w:tcPr>
          <w:p w14:paraId="063D4390" w14:textId="77777777" w:rsidR="00A865C3" w:rsidRDefault="00A865C3" w:rsidP="00CB4B5A">
            <w:pPr>
              <w:tabs>
                <w:tab w:val="left" w:pos="360"/>
                <w:tab w:val="left" w:pos="720"/>
              </w:tabs>
              <w:rPr>
                <w:rFonts w:asciiTheme="majorHAnsi" w:hAnsiTheme="majorHAnsi" w:cs="Arial"/>
                <w:b/>
                <w:sz w:val="20"/>
                <w:szCs w:val="20"/>
              </w:rPr>
            </w:pPr>
          </w:p>
          <w:p w14:paraId="2FB04444" w14:textId="5F07374B" w:rsidR="003C2427" w:rsidRDefault="000571B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5666C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w:t>
      </w:r>
      <w:r w:rsidR="003C2427">
        <w:rPr>
          <w:rFonts w:asciiTheme="majorHAnsi" w:hAnsiTheme="majorHAnsi" w:cs="Arial"/>
          <w:b/>
          <w:sz w:val="20"/>
          <w:szCs w:val="20"/>
        </w:rPr>
        <w:t>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E4F570" w:rsidR="00391206" w:rsidRPr="008426D1" w:rsidRDefault="00FB008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C242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7249F5EC" w14:textId="77777777" w:rsidR="00D24DB7" w:rsidRDefault="005E50AD"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209E7">
            <w:rPr>
              <w:rFonts w:asciiTheme="majorHAnsi" w:hAnsiTheme="majorHAnsi" w:cs="Arial"/>
              <w:sz w:val="20"/>
              <w:szCs w:val="20"/>
            </w:rPr>
            <w:tab/>
          </w:r>
          <w:r w:rsidR="00E209E7">
            <w:rPr>
              <w:rFonts w:asciiTheme="majorHAnsi" w:hAnsiTheme="majorHAnsi" w:cs="Arial"/>
              <w:sz w:val="20"/>
              <w:szCs w:val="20"/>
            </w:rPr>
            <w:tab/>
          </w:r>
          <w:r w:rsidR="00E209E7">
            <w:rPr>
              <w:rFonts w:asciiTheme="majorHAnsi" w:hAnsiTheme="majorHAnsi" w:cs="Arial"/>
              <w:sz w:val="20"/>
              <w:szCs w:val="20"/>
            </w:rPr>
            <w:tab/>
          </w:r>
          <w:r w:rsidR="000571BA">
            <w:rPr>
              <w:rFonts w:asciiTheme="majorHAnsi" w:hAnsiTheme="majorHAnsi" w:cs="Arial"/>
              <w:sz w:val="20"/>
              <w:szCs w:val="20"/>
            </w:rPr>
            <w:t xml:space="preserve">ADD: </w:t>
          </w:r>
          <w:r w:rsidR="00586D6F">
            <w:rPr>
              <w:rFonts w:asciiTheme="majorHAnsi" w:hAnsiTheme="majorHAnsi" w:cs="Arial"/>
              <w:sz w:val="20"/>
              <w:szCs w:val="20"/>
            </w:rPr>
            <w:t>Completion of General Education Math and Life Science</w:t>
          </w:r>
          <w:r w:rsidR="002F5E3F">
            <w:rPr>
              <w:rFonts w:asciiTheme="majorHAnsi" w:hAnsiTheme="majorHAnsi" w:cs="Arial"/>
              <w:sz w:val="20"/>
              <w:szCs w:val="20"/>
            </w:rPr>
            <w:t xml:space="preserve"> requirements</w:t>
          </w:r>
          <w:r w:rsidR="00E209E7">
            <w:rPr>
              <w:rFonts w:asciiTheme="majorHAnsi" w:hAnsiTheme="majorHAnsi" w:cs="Arial"/>
              <w:sz w:val="20"/>
              <w:szCs w:val="20"/>
            </w:rPr>
            <w:t xml:space="preserve"> (</w:t>
          </w:r>
          <w:r w:rsidR="00D24DB7">
            <w:rPr>
              <w:rFonts w:asciiTheme="majorHAnsi" w:hAnsiTheme="majorHAnsi" w:cs="Arial"/>
              <w:sz w:val="20"/>
              <w:szCs w:val="20"/>
            </w:rPr>
            <w:t xml:space="preserve">i.e., </w:t>
          </w:r>
          <w:r w:rsidR="00D24DB7" w:rsidRPr="00D24DB7">
            <w:rPr>
              <w:rFonts w:asciiTheme="majorHAnsi" w:hAnsiTheme="majorHAnsi" w:cs="Arial"/>
              <w:sz w:val="20"/>
              <w:szCs w:val="20"/>
            </w:rPr>
            <w:t>MATH 1023, MATH</w:t>
          </w:r>
        </w:p>
        <w:p w14:paraId="5CA12E3D" w14:textId="77777777" w:rsidR="00D24DB7" w:rsidRDefault="00D24DB7"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D24DB7">
            <w:rPr>
              <w:rFonts w:asciiTheme="majorHAnsi" w:hAnsiTheme="majorHAnsi" w:cs="Arial"/>
              <w:sz w:val="20"/>
              <w:szCs w:val="20"/>
            </w:rPr>
            <w:t>1043, or STAT 2003; and BIOL 1003 and BIOL 1001, BIOL 1063 and BIOL 1001, BIO 1503 and</w:t>
          </w:r>
        </w:p>
        <w:p w14:paraId="387C4592" w14:textId="77777777" w:rsidR="00D24DB7" w:rsidRDefault="00D24DB7"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D24DB7">
            <w:rPr>
              <w:rFonts w:asciiTheme="majorHAnsi" w:hAnsiTheme="majorHAnsi" w:cs="Arial"/>
              <w:sz w:val="20"/>
              <w:szCs w:val="20"/>
            </w:rPr>
            <w:t>BIO 1501, BIO 2013 and BIO 2011, BIO 2103 and BIO 2101, or BIO 2203 and BIO 2201</w:t>
          </w:r>
          <w:r>
            <w:rPr>
              <w:rFonts w:asciiTheme="majorHAnsi" w:hAnsiTheme="majorHAnsi" w:cs="Arial"/>
              <w:sz w:val="20"/>
              <w:szCs w:val="20"/>
            </w:rPr>
            <w:t>).</w:t>
          </w:r>
        </w:p>
        <w:p w14:paraId="39FE150F" w14:textId="7A7C5A14" w:rsidR="00A966C5" w:rsidRPr="008426D1" w:rsidRDefault="00D24DB7" w:rsidP="005E50A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Currently only a small number of specific Gen Ed courses are listed.</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A08D20" w:rsidR="00C002F9" w:rsidRPr="008426D1" w:rsidRDefault="00FB008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412B6">
            <w:rPr>
              <w:rFonts w:asciiTheme="majorHAnsi" w:hAnsiTheme="majorHAnsi" w:cs="Arial"/>
              <w:sz w:val="20"/>
              <w:szCs w:val="20"/>
            </w:rPr>
            <w:t xml:space="preserve">This course is regularly taken by non-psychology majors who are majoring in the sciences. Having </w:t>
          </w:r>
          <w:r w:rsidR="00DF7AF3">
            <w:rPr>
              <w:rFonts w:asciiTheme="majorHAnsi" w:hAnsiTheme="majorHAnsi" w:cs="Arial"/>
              <w:sz w:val="20"/>
              <w:szCs w:val="20"/>
            </w:rPr>
            <w:t xml:space="preserve">a broader range of </w:t>
          </w:r>
          <w:r w:rsidR="000412B6">
            <w:rPr>
              <w:rFonts w:asciiTheme="majorHAnsi" w:hAnsiTheme="majorHAnsi" w:cs="Arial"/>
              <w:sz w:val="20"/>
              <w:szCs w:val="20"/>
            </w:rPr>
            <w:t>prerequisit</w:t>
          </w:r>
          <w:r w:rsidR="00DF7AF3">
            <w:rPr>
              <w:rFonts w:asciiTheme="majorHAnsi" w:hAnsiTheme="majorHAnsi" w:cs="Arial"/>
              <w:sz w:val="20"/>
              <w:szCs w:val="20"/>
            </w:rPr>
            <w:t>es</w:t>
          </w:r>
          <w:r w:rsidR="000412B6">
            <w:rPr>
              <w:rFonts w:asciiTheme="majorHAnsi" w:hAnsiTheme="majorHAnsi" w:cs="Arial"/>
              <w:sz w:val="20"/>
              <w:szCs w:val="20"/>
            </w:rPr>
            <w:t xml:space="preserve"> </w:t>
          </w:r>
          <w:r w:rsidR="00DF7AF3">
            <w:rPr>
              <w:rFonts w:asciiTheme="majorHAnsi" w:hAnsiTheme="majorHAnsi" w:cs="Arial"/>
              <w:sz w:val="20"/>
              <w:szCs w:val="20"/>
            </w:rPr>
            <w:t xml:space="preserve">that are </w:t>
          </w:r>
          <w:r w:rsidR="000412B6">
            <w:rPr>
              <w:rFonts w:asciiTheme="majorHAnsi" w:hAnsiTheme="majorHAnsi" w:cs="Arial"/>
              <w:sz w:val="20"/>
              <w:szCs w:val="20"/>
            </w:rPr>
            <w:t xml:space="preserve">specifically science-focused would be beneficial considering the biological components of the course material.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467A4AF" w:rsidR="00391206" w:rsidRPr="008426D1" w:rsidRDefault="00FB008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C242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5557A0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4580EA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207E71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17DF93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74C32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FD8E5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C952D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2E1691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79C013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EE5A7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C242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1B4AB5F7" w:rsidR="00A90B9E" w:rsidRDefault="00EC52BB" w:rsidP="00B8069F">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2253005" w:rsidR="00D4202C" w:rsidRDefault="00FB008C" w:rsidP="00D33B11">
      <w:pPr>
        <w:pStyle w:val="ListParagraph"/>
        <w:tabs>
          <w:tab w:val="left" w:pos="360"/>
          <w:tab w:val="left" w:pos="720"/>
        </w:tabs>
        <w:spacing w:after="0"/>
        <w:ind w:left="360"/>
        <w:rPr>
          <w:rFonts w:asciiTheme="majorHAnsi" w:hAnsiTheme="majorHAnsi" w:cs="Arial"/>
          <w:b/>
          <w:sz w:val="20"/>
          <w:szCs w:val="20"/>
        </w:rPr>
      </w:pPr>
      <w:sdt>
        <w:sdtPr>
          <w:rPr>
            <w:rFonts w:asciiTheme="majorHAnsi" w:hAnsiTheme="majorHAnsi" w:cs="Arial"/>
            <w:sz w:val="20"/>
            <w:szCs w:val="20"/>
          </w:rPr>
          <w:id w:val="-1575895857"/>
          <w:placeholder>
            <w:docPart w:val="FC6CA34FE35D406880ECC45B4ACB8952"/>
          </w:placeholder>
        </w:sdtPr>
        <w:sdtEndPr/>
        <w:sdtContent>
          <w:r w:rsidR="00DF7AF3">
            <w:rPr>
              <w:rFonts w:asciiTheme="majorHAnsi" w:hAnsiTheme="majorHAnsi" w:cs="Arial"/>
              <w:sz w:val="20"/>
              <w:szCs w:val="20"/>
            </w:rPr>
            <w:t xml:space="preserve">This course is regularly taken by non-psychology majors who are majoring in the sciences. Having a broader range of prerequisites that are specifically science-focused would be beneficial considering the biological components of the course material. </w:t>
          </w:r>
        </w:sdtContent>
      </w:sdt>
    </w:p>
    <w:p w14:paraId="70A0380E" w14:textId="4D9375B5" w:rsidR="00D33B11" w:rsidRDefault="00D33B11" w:rsidP="00D33B11">
      <w:pPr>
        <w:pStyle w:val="ListParagraph"/>
        <w:tabs>
          <w:tab w:val="left" w:pos="360"/>
          <w:tab w:val="left" w:pos="720"/>
        </w:tabs>
        <w:spacing w:after="0"/>
        <w:ind w:left="360"/>
        <w:rPr>
          <w:rFonts w:asciiTheme="majorHAnsi" w:hAnsiTheme="majorHAnsi" w:cs="Arial"/>
          <w:b/>
          <w:sz w:val="20"/>
          <w:szCs w:val="20"/>
        </w:rPr>
      </w:pPr>
    </w:p>
    <w:p w14:paraId="2D178E13" w14:textId="77777777" w:rsidR="00D33B11" w:rsidRPr="00D4202C" w:rsidRDefault="00D33B11" w:rsidP="00D33B11">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407DB59C" w14:textId="539B5D2B"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FEEF9D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8069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B008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B008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611DDDD0" w:rsidR="00D3680D" w:rsidRPr="00B8069F" w:rsidRDefault="00B8069F" w:rsidP="00D3680D">
      <w:pPr>
        <w:rPr>
          <w:rFonts w:asciiTheme="majorHAnsi" w:hAnsiTheme="majorHAnsi" w:cs="Arial"/>
          <w:sz w:val="24"/>
          <w:szCs w:val="24"/>
        </w:rPr>
      </w:pPr>
      <w:r w:rsidRPr="00B8069F">
        <w:rPr>
          <w:rFonts w:asciiTheme="majorHAnsi" w:hAnsiTheme="majorHAnsi" w:cs="Arial"/>
          <w:sz w:val="24"/>
          <w:szCs w:val="24"/>
        </w:rPr>
        <w:t>Page 58</w:t>
      </w:r>
      <w:r w:rsidR="0059494D">
        <w:rPr>
          <w:rFonts w:asciiTheme="majorHAnsi" w:hAnsiTheme="majorHAnsi" w:cs="Arial"/>
          <w:sz w:val="24"/>
          <w:szCs w:val="24"/>
        </w:rPr>
        <w:t>8</w:t>
      </w:r>
      <w:r w:rsidRPr="00B8069F">
        <w:rPr>
          <w:rFonts w:asciiTheme="majorHAnsi" w:hAnsiTheme="majorHAnsi" w:cs="Arial"/>
          <w:sz w:val="24"/>
          <w:szCs w:val="24"/>
        </w:rPr>
        <w:t xml:space="preserve"> (Before):</w:t>
      </w:r>
    </w:p>
    <w:p w14:paraId="18ECD0D2" w14:textId="68BCF0EA" w:rsidR="00196B27" w:rsidRPr="0059494D" w:rsidRDefault="0059494D" w:rsidP="00724231">
      <w:pPr>
        <w:tabs>
          <w:tab w:val="left" w:pos="360"/>
          <w:tab w:val="left" w:pos="720"/>
        </w:tabs>
        <w:spacing w:after="0" w:line="240" w:lineRule="auto"/>
        <w:rPr>
          <w:rFonts w:asciiTheme="majorHAnsi" w:hAnsiTheme="majorHAnsi"/>
          <w:color w:val="000000"/>
        </w:rPr>
      </w:pPr>
      <w:r w:rsidRPr="0059494D">
        <w:rPr>
          <w:rFonts w:asciiTheme="majorHAnsi" w:hAnsiTheme="majorHAnsi"/>
          <w:b/>
          <w:bCs/>
          <w:color w:val="000000"/>
        </w:rPr>
        <w:t xml:space="preserve">PSY 3214. </w:t>
      </w:r>
      <w:r>
        <w:rPr>
          <w:rFonts w:asciiTheme="majorHAnsi" w:hAnsiTheme="majorHAnsi"/>
          <w:b/>
          <w:bCs/>
          <w:color w:val="000000"/>
        </w:rPr>
        <w:tab/>
      </w:r>
      <w:r w:rsidRPr="0059494D">
        <w:rPr>
          <w:rFonts w:asciiTheme="majorHAnsi" w:hAnsiTheme="majorHAnsi"/>
          <w:b/>
          <w:bCs/>
          <w:color w:val="000000"/>
        </w:rPr>
        <w:t xml:space="preserve">Introduction to Neuroscience </w:t>
      </w:r>
      <w:r>
        <w:rPr>
          <w:rFonts w:asciiTheme="majorHAnsi" w:hAnsiTheme="majorHAnsi"/>
          <w:b/>
          <w:bCs/>
          <w:color w:val="000000"/>
        </w:rPr>
        <w:tab/>
      </w:r>
      <w:r w:rsidRPr="0059494D">
        <w:rPr>
          <w:rFonts w:asciiTheme="majorHAnsi" w:hAnsiTheme="majorHAnsi"/>
          <w:color w:val="000000"/>
        </w:rPr>
        <w:t>Introduction to the normal structure and function of the nervous system in relation to behaviors and experiences in humans and nonhumans with an integrated laboratory component. Topics include brain structure, physiology, development, drugs of abuse, bodily senses, and behavior. Prerequisites, MATH 1023,</w:t>
      </w:r>
      <w:r>
        <w:rPr>
          <w:rFonts w:asciiTheme="majorHAnsi" w:hAnsiTheme="majorHAnsi"/>
          <w:color w:val="000000"/>
        </w:rPr>
        <w:t xml:space="preserve"> </w:t>
      </w:r>
      <w:r w:rsidRPr="00F203CB">
        <w:rPr>
          <w:rFonts w:asciiTheme="majorHAnsi" w:hAnsiTheme="majorHAnsi"/>
          <w:color w:val="0070C0"/>
          <w:highlight w:val="yellow"/>
        </w:rPr>
        <w:t>MATH 1043, or STAT 2003</w:t>
      </w:r>
      <w:r>
        <w:rPr>
          <w:rFonts w:asciiTheme="majorHAnsi" w:hAnsiTheme="majorHAnsi"/>
          <w:color w:val="000000"/>
        </w:rPr>
        <w:t xml:space="preserve">; and </w:t>
      </w:r>
      <w:r w:rsidRPr="00E209E7">
        <w:rPr>
          <w:rFonts w:asciiTheme="majorHAnsi" w:hAnsiTheme="majorHAnsi"/>
        </w:rPr>
        <w:t>PSY 2013</w:t>
      </w:r>
      <w:r w:rsidRPr="00CE3A5E">
        <w:rPr>
          <w:rFonts w:asciiTheme="majorHAnsi" w:hAnsiTheme="majorHAnsi"/>
        </w:rPr>
        <w:t>;</w:t>
      </w:r>
      <w:r w:rsidR="00E209E7">
        <w:rPr>
          <w:rFonts w:asciiTheme="majorHAnsi" w:hAnsiTheme="majorHAnsi"/>
        </w:rPr>
        <w:t xml:space="preserve"> and </w:t>
      </w:r>
      <w:r w:rsidRPr="0059494D">
        <w:rPr>
          <w:rFonts w:asciiTheme="majorHAnsi" w:hAnsiTheme="majorHAnsi"/>
          <w:color w:val="000000"/>
        </w:rPr>
        <w:t>BIOL 1003 and BIOL 1001,</w:t>
      </w:r>
      <w:r w:rsidR="00F203CB">
        <w:rPr>
          <w:rFonts w:asciiTheme="majorHAnsi" w:hAnsiTheme="majorHAnsi"/>
          <w:color w:val="000000"/>
        </w:rPr>
        <w:t xml:space="preserve"> </w:t>
      </w:r>
      <w:r w:rsidR="00F203CB" w:rsidRPr="00F203CB">
        <w:rPr>
          <w:rFonts w:asciiTheme="majorHAnsi" w:hAnsiTheme="majorHAnsi"/>
          <w:color w:val="0070C0"/>
          <w:highlight w:val="yellow"/>
        </w:rPr>
        <w:t>BIOL 1063 and BIOL 1001, BIO 1503 and BIO 1501, BIO 2013 and BIO 2011, BIO 2103 and BIO 2101, or BIO 2203 and BIO 2201</w:t>
      </w:r>
      <w:r w:rsidR="00F203CB" w:rsidRPr="00F203CB">
        <w:rPr>
          <w:rFonts w:asciiTheme="majorHAnsi" w:hAnsiTheme="majorHAnsi"/>
          <w:color w:val="000000"/>
          <w:highlight w:val="yellow"/>
        </w:rPr>
        <w:t xml:space="preserve">, </w:t>
      </w:r>
      <w:r w:rsidRPr="0059494D">
        <w:rPr>
          <w:rFonts w:asciiTheme="majorHAnsi" w:hAnsiTheme="majorHAnsi"/>
          <w:color w:val="000000"/>
        </w:rPr>
        <w:t>or instructor permission. Special course fees may apply. Fall.</w:t>
      </w:r>
    </w:p>
    <w:p w14:paraId="358323E3" w14:textId="030495E8" w:rsidR="0059494D" w:rsidRDefault="0059494D" w:rsidP="00724231">
      <w:pPr>
        <w:tabs>
          <w:tab w:val="left" w:pos="360"/>
          <w:tab w:val="left" w:pos="720"/>
        </w:tabs>
        <w:spacing w:after="0" w:line="240" w:lineRule="auto"/>
        <w:rPr>
          <w:color w:val="000000"/>
          <w:sz w:val="16"/>
          <w:szCs w:val="16"/>
        </w:rPr>
      </w:pPr>
    </w:p>
    <w:p w14:paraId="61F7A1F9" w14:textId="77777777" w:rsidR="0059494D" w:rsidRPr="00B8069F" w:rsidRDefault="0059494D" w:rsidP="00724231">
      <w:pPr>
        <w:tabs>
          <w:tab w:val="left" w:pos="360"/>
          <w:tab w:val="left" w:pos="720"/>
        </w:tabs>
        <w:spacing w:after="0" w:line="240" w:lineRule="auto"/>
        <w:rPr>
          <w:rFonts w:asciiTheme="majorHAnsi" w:hAnsiTheme="majorHAnsi"/>
          <w:color w:val="000000"/>
        </w:rPr>
      </w:pPr>
    </w:p>
    <w:p w14:paraId="79D6BC13" w14:textId="34146457" w:rsidR="00B8069F" w:rsidRDefault="00B8069F" w:rsidP="00D3680D">
      <w:pPr>
        <w:tabs>
          <w:tab w:val="left" w:pos="360"/>
          <w:tab w:val="left" w:pos="720"/>
        </w:tabs>
        <w:spacing w:after="0" w:line="240" w:lineRule="auto"/>
        <w:rPr>
          <w:rFonts w:asciiTheme="majorHAnsi" w:hAnsiTheme="majorHAnsi"/>
          <w:color w:val="000000"/>
        </w:rPr>
      </w:pPr>
      <w:r w:rsidRPr="00B8069F">
        <w:rPr>
          <w:rFonts w:asciiTheme="majorHAnsi" w:hAnsiTheme="majorHAnsi"/>
          <w:color w:val="000000"/>
        </w:rPr>
        <w:t>Page 58</w:t>
      </w:r>
      <w:r w:rsidR="0059494D">
        <w:rPr>
          <w:rFonts w:asciiTheme="majorHAnsi" w:hAnsiTheme="majorHAnsi"/>
          <w:color w:val="000000"/>
        </w:rPr>
        <w:t>8</w:t>
      </w:r>
      <w:r w:rsidRPr="00B8069F">
        <w:rPr>
          <w:rFonts w:asciiTheme="majorHAnsi" w:hAnsiTheme="majorHAnsi"/>
          <w:color w:val="000000"/>
        </w:rPr>
        <w:t xml:space="preserve"> (After)</w:t>
      </w:r>
      <w:r>
        <w:rPr>
          <w:rFonts w:asciiTheme="majorHAnsi" w:hAnsiTheme="majorHAnsi"/>
          <w:color w:val="000000"/>
        </w:rPr>
        <w:t>:</w:t>
      </w:r>
    </w:p>
    <w:p w14:paraId="1C1C2BAC" w14:textId="571EA54A" w:rsidR="00196B27" w:rsidRDefault="00196B27" w:rsidP="00D3680D">
      <w:pPr>
        <w:tabs>
          <w:tab w:val="left" w:pos="360"/>
          <w:tab w:val="left" w:pos="720"/>
        </w:tabs>
        <w:spacing w:after="0" w:line="240" w:lineRule="auto"/>
        <w:rPr>
          <w:rFonts w:asciiTheme="majorHAnsi" w:hAnsiTheme="majorHAnsi"/>
          <w:color w:val="000000"/>
        </w:rPr>
      </w:pPr>
    </w:p>
    <w:p w14:paraId="2110B6C1" w14:textId="2DA39B16" w:rsidR="00F203CB" w:rsidRPr="0059494D" w:rsidRDefault="00F203CB" w:rsidP="00F203CB">
      <w:pPr>
        <w:tabs>
          <w:tab w:val="left" w:pos="360"/>
          <w:tab w:val="left" w:pos="720"/>
        </w:tabs>
        <w:spacing w:after="0" w:line="240" w:lineRule="auto"/>
        <w:rPr>
          <w:rFonts w:asciiTheme="majorHAnsi" w:hAnsiTheme="majorHAnsi"/>
          <w:color w:val="000000"/>
        </w:rPr>
      </w:pPr>
      <w:r w:rsidRPr="0059494D">
        <w:rPr>
          <w:rFonts w:asciiTheme="majorHAnsi" w:hAnsiTheme="majorHAnsi"/>
          <w:b/>
          <w:bCs/>
          <w:color w:val="000000"/>
        </w:rPr>
        <w:t xml:space="preserve">PSY 3214. </w:t>
      </w:r>
      <w:r>
        <w:rPr>
          <w:rFonts w:asciiTheme="majorHAnsi" w:hAnsiTheme="majorHAnsi"/>
          <w:b/>
          <w:bCs/>
          <w:color w:val="000000"/>
        </w:rPr>
        <w:tab/>
      </w:r>
      <w:r w:rsidRPr="0059494D">
        <w:rPr>
          <w:rFonts w:asciiTheme="majorHAnsi" w:hAnsiTheme="majorHAnsi"/>
          <w:b/>
          <w:bCs/>
          <w:color w:val="000000"/>
        </w:rPr>
        <w:t xml:space="preserve">Introduction to Neuroscience </w:t>
      </w:r>
      <w:r>
        <w:rPr>
          <w:rFonts w:asciiTheme="majorHAnsi" w:hAnsiTheme="majorHAnsi"/>
          <w:b/>
          <w:bCs/>
          <w:color w:val="000000"/>
        </w:rPr>
        <w:tab/>
      </w:r>
      <w:r w:rsidRPr="0059494D">
        <w:rPr>
          <w:rFonts w:asciiTheme="majorHAnsi" w:hAnsiTheme="majorHAnsi"/>
          <w:color w:val="000000"/>
        </w:rPr>
        <w:t>Introduction to the normal structure and function of the nervous system in relation to behaviors and experiences in humans and nonhumans with an integrated laboratory component. Topics include brain structure, physiology, development, drugs of abuse, bodily senses, and behavior. Prerequisites, MATH 1023,</w:t>
      </w:r>
      <w:r>
        <w:rPr>
          <w:rFonts w:asciiTheme="majorHAnsi" w:hAnsiTheme="majorHAnsi"/>
          <w:color w:val="000000"/>
        </w:rPr>
        <w:t xml:space="preserve"> </w:t>
      </w:r>
      <w:r w:rsidRPr="00F203CB">
        <w:rPr>
          <w:rFonts w:asciiTheme="majorHAnsi" w:hAnsiTheme="majorHAnsi"/>
        </w:rPr>
        <w:t>MATH 1043, or STAT 2003;</w:t>
      </w:r>
      <w:r w:rsidR="00CE3A5E">
        <w:rPr>
          <w:rFonts w:asciiTheme="majorHAnsi" w:hAnsiTheme="majorHAnsi"/>
        </w:rPr>
        <w:t xml:space="preserve"> and PSY 2013;</w:t>
      </w:r>
      <w:r w:rsidRPr="00F203CB">
        <w:rPr>
          <w:rFonts w:asciiTheme="majorHAnsi" w:hAnsiTheme="majorHAnsi"/>
        </w:rPr>
        <w:t xml:space="preserve"> and BIOL 1003 and BIOL 1001, BIOL 1063 and BIOL 1001, BIO 1503 and BIO 1501, BIO 2013 and BIO 2011, BIO 2103 and BIO 2101, or BIO 2203 and BIO 2201,</w:t>
      </w:r>
      <w:r w:rsidRPr="00F203CB">
        <w:rPr>
          <w:rFonts w:asciiTheme="majorHAnsi" w:hAnsiTheme="majorHAnsi"/>
          <w:color w:val="000000"/>
        </w:rPr>
        <w:t xml:space="preserve"> </w:t>
      </w:r>
      <w:r w:rsidRPr="0059494D">
        <w:rPr>
          <w:rFonts w:asciiTheme="majorHAnsi" w:hAnsiTheme="majorHAnsi"/>
          <w:color w:val="000000"/>
        </w:rPr>
        <w:t>or instructor permission. Special course fees may apply. Fall.</w:t>
      </w:r>
    </w:p>
    <w:p w14:paraId="193FCAB4" w14:textId="77777777" w:rsidR="00F203CB" w:rsidRDefault="00F203CB" w:rsidP="00F203CB">
      <w:pPr>
        <w:tabs>
          <w:tab w:val="left" w:pos="360"/>
          <w:tab w:val="left" w:pos="720"/>
        </w:tabs>
        <w:spacing w:after="0" w:line="240" w:lineRule="auto"/>
        <w:rPr>
          <w:color w:val="000000"/>
          <w:sz w:val="16"/>
          <w:szCs w:val="16"/>
        </w:rPr>
      </w:pPr>
    </w:p>
    <w:p w14:paraId="3F5024E5" w14:textId="77777777" w:rsidR="00F203CB" w:rsidRPr="00B8069F" w:rsidRDefault="00F203CB" w:rsidP="00F203CB">
      <w:pPr>
        <w:tabs>
          <w:tab w:val="left" w:pos="360"/>
          <w:tab w:val="left" w:pos="720"/>
        </w:tabs>
        <w:spacing w:after="0" w:line="240" w:lineRule="auto"/>
        <w:rPr>
          <w:rFonts w:asciiTheme="majorHAnsi" w:hAnsiTheme="majorHAnsi"/>
          <w:color w:val="000000"/>
        </w:rPr>
      </w:pPr>
    </w:p>
    <w:p w14:paraId="4DB7D91B" w14:textId="77777777" w:rsidR="00F203CB" w:rsidRPr="00B8069F" w:rsidRDefault="00F203CB" w:rsidP="00D3680D">
      <w:pPr>
        <w:tabs>
          <w:tab w:val="left" w:pos="360"/>
          <w:tab w:val="left" w:pos="720"/>
        </w:tabs>
        <w:spacing w:after="0" w:line="240" w:lineRule="auto"/>
        <w:rPr>
          <w:rFonts w:asciiTheme="majorHAnsi" w:hAnsiTheme="majorHAnsi"/>
          <w:color w:val="000000"/>
        </w:rPr>
      </w:pPr>
    </w:p>
    <w:sectPr w:rsidR="00F203CB" w:rsidRPr="00B8069F"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8ED6" w14:textId="77777777" w:rsidR="00FB008C" w:rsidRDefault="00FB008C" w:rsidP="00AF3758">
      <w:pPr>
        <w:spacing w:after="0" w:line="240" w:lineRule="auto"/>
      </w:pPr>
      <w:r>
        <w:separator/>
      </w:r>
    </w:p>
  </w:endnote>
  <w:endnote w:type="continuationSeparator" w:id="0">
    <w:p w14:paraId="419E6B5A" w14:textId="77777777" w:rsidR="00FB008C" w:rsidRDefault="00FB00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983" w14:textId="77777777" w:rsidR="00FB008C" w:rsidRDefault="00FB008C" w:rsidP="00AF3758">
      <w:pPr>
        <w:spacing w:after="0" w:line="240" w:lineRule="auto"/>
      </w:pPr>
      <w:r>
        <w:separator/>
      </w:r>
    </w:p>
  </w:footnote>
  <w:footnote w:type="continuationSeparator" w:id="0">
    <w:p w14:paraId="64D45BC1" w14:textId="77777777" w:rsidR="00FB008C" w:rsidRDefault="00FB008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2B6"/>
    <w:rsid w:val="00041E75"/>
    <w:rsid w:val="000433EC"/>
    <w:rsid w:val="0005467E"/>
    <w:rsid w:val="00054918"/>
    <w:rsid w:val="000556EA"/>
    <w:rsid w:val="000571BA"/>
    <w:rsid w:val="0006489D"/>
    <w:rsid w:val="00066BF1"/>
    <w:rsid w:val="00076F60"/>
    <w:rsid w:val="0008410E"/>
    <w:rsid w:val="000A654B"/>
    <w:rsid w:val="000D06F1"/>
    <w:rsid w:val="000E0BB8"/>
    <w:rsid w:val="000F0FE3"/>
    <w:rsid w:val="000F5476"/>
    <w:rsid w:val="00101FF4"/>
    <w:rsid w:val="00103070"/>
    <w:rsid w:val="001132CA"/>
    <w:rsid w:val="00150E96"/>
    <w:rsid w:val="00151451"/>
    <w:rsid w:val="0015192B"/>
    <w:rsid w:val="00151FD3"/>
    <w:rsid w:val="0015536A"/>
    <w:rsid w:val="00156679"/>
    <w:rsid w:val="00156BAE"/>
    <w:rsid w:val="00160522"/>
    <w:rsid w:val="001611E3"/>
    <w:rsid w:val="00164C55"/>
    <w:rsid w:val="00185D67"/>
    <w:rsid w:val="0019007D"/>
    <w:rsid w:val="00196B27"/>
    <w:rsid w:val="001A5DD5"/>
    <w:rsid w:val="001B1B48"/>
    <w:rsid w:val="001C6BFA"/>
    <w:rsid w:val="001D2890"/>
    <w:rsid w:val="001D6244"/>
    <w:rsid w:val="001D79A5"/>
    <w:rsid w:val="001E0129"/>
    <w:rsid w:val="001E0853"/>
    <w:rsid w:val="001E1264"/>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5E3F"/>
    <w:rsid w:val="0030740C"/>
    <w:rsid w:val="0031339E"/>
    <w:rsid w:val="0032032C"/>
    <w:rsid w:val="00336348"/>
    <w:rsid w:val="00336EDB"/>
    <w:rsid w:val="0035434A"/>
    <w:rsid w:val="00360064"/>
    <w:rsid w:val="00361553"/>
    <w:rsid w:val="00361C56"/>
    <w:rsid w:val="00362414"/>
    <w:rsid w:val="0036794A"/>
    <w:rsid w:val="00370451"/>
    <w:rsid w:val="00374D72"/>
    <w:rsid w:val="00384538"/>
    <w:rsid w:val="00390A66"/>
    <w:rsid w:val="00391206"/>
    <w:rsid w:val="00393E47"/>
    <w:rsid w:val="00395BB2"/>
    <w:rsid w:val="00396386"/>
    <w:rsid w:val="00396C14"/>
    <w:rsid w:val="003C2427"/>
    <w:rsid w:val="003C334C"/>
    <w:rsid w:val="003D2DDC"/>
    <w:rsid w:val="003D5ADD"/>
    <w:rsid w:val="003D6A97"/>
    <w:rsid w:val="003D72FB"/>
    <w:rsid w:val="003F2F3D"/>
    <w:rsid w:val="004072F1"/>
    <w:rsid w:val="00407FBA"/>
    <w:rsid w:val="004167AB"/>
    <w:rsid w:val="004228EA"/>
    <w:rsid w:val="00424133"/>
    <w:rsid w:val="00426FD6"/>
    <w:rsid w:val="00434AA5"/>
    <w:rsid w:val="004509ED"/>
    <w:rsid w:val="00460489"/>
    <w:rsid w:val="004665CF"/>
    <w:rsid w:val="00473252"/>
    <w:rsid w:val="004747C1"/>
    <w:rsid w:val="00474C39"/>
    <w:rsid w:val="00487771"/>
    <w:rsid w:val="00491BD4"/>
    <w:rsid w:val="0049675B"/>
    <w:rsid w:val="004A211B"/>
    <w:rsid w:val="004A2E84"/>
    <w:rsid w:val="004A7706"/>
    <w:rsid w:val="004B1430"/>
    <w:rsid w:val="004C4ADF"/>
    <w:rsid w:val="004C53EC"/>
    <w:rsid w:val="004D5819"/>
    <w:rsid w:val="004F3C87"/>
    <w:rsid w:val="005001D6"/>
    <w:rsid w:val="00504ECD"/>
    <w:rsid w:val="00526B81"/>
    <w:rsid w:val="0054568E"/>
    <w:rsid w:val="00547433"/>
    <w:rsid w:val="00556E69"/>
    <w:rsid w:val="005677EC"/>
    <w:rsid w:val="0056782C"/>
    <w:rsid w:val="00573D98"/>
    <w:rsid w:val="00575870"/>
    <w:rsid w:val="00584C22"/>
    <w:rsid w:val="00586D6F"/>
    <w:rsid w:val="00592A95"/>
    <w:rsid w:val="005934F2"/>
    <w:rsid w:val="0059494D"/>
    <w:rsid w:val="005978FA"/>
    <w:rsid w:val="005A78D0"/>
    <w:rsid w:val="005B6EB6"/>
    <w:rsid w:val="005C26C9"/>
    <w:rsid w:val="005C471D"/>
    <w:rsid w:val="005C7F00"/>
    <w:rsid w:val="005D6652"/>
    <w:rsid w:val="005E50AD"/>
    <w:rsid w:val="005F41DD"/>
    <w:rsid w:val="0060479F"/>
    <w:rsid w:val="00604E55"/>
    <w:rsid w:val="00606EE4"/>
    <w:rsid w:val="00610022"/>
    <w:rsid w:val="006179CB"/>
    <w:rsid w:val="00623E7A"/>
    <w:rsid w:val="00627260"/>
    <w:rsid w:val="0063084C"/>
    <w:rsid w:val="00630A6B"/>
    <w:rsid w:val="006311FB"/>
    <w:rsid w:val="00636DB3"/>
    <w:rsid w:val="00641E0F"/>
    <w:rsid w:val="00643C50"/>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4231"/>
    <w:rsid w:val="0073025F"/>
    <w:rsid w:val="0073125A"/>
    <w:rsid w:val="00750AF6"/>
    <w:rsid w:val="007637B2"/>
    <w:rsid w:val="00770217"/>
    <w:rsid w:val="007735A0"/>
    <w:rsid w:val="007876A3"/>
    <w:rsid w:val="00787FB0"/>
    <w:rsid w:val="00793389"/>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1D66"/>
    <w:rsid w:val="008426D1"/>
    <w:rsid w:val="00862E36"/>
    <w:rsid w:val="008663CA"/>
    <w:rsid w:val="00895557"/>
    <w:rsid w:val="008B2BCB"/>
    <w:rsid w:val="008B74B6"/>
    <w:rsid w:val="008C6881"/>
    <w:rsid w:val="008C703B"/>
    <w:rsid w:val="008D53E9"/>
    <w:rsid w:val="008E6C1C"/>
    <w:rsid w:val="008F6B45"/>
    <w:rsid w:val="00900E46"/>
    <w:rsid w:val="00903AB9"/>
    <w:rsid w:val="009053D1"/>
    <w:rsid w:val="009055C4"/>
    <w:rsid w:val="00906D0E"/>
    <w:rsid w:val="00910555"/>
    <w:rsid w:val="00912B7A"/>
    <w:rsid w:val="00916FCA"/>
    <w:rsid w:val="00945C1C"/>
    <w:rsid w:val="00962018"/>
    <w:rsid w:val="00976B5B"/>
    <w:rsid w:val="00983ADC"/>
    <w:rsid w:val="00984490"/>
    <w:rsid w:val="00987195"/>
    <w:rsid w:val="00997390"/>
    <w:rsid w:val="009A529F"/>
    <w:rsid w:val="009B22B2"/>
    <w:rsid w:val="009B2E40"/>
    <w:rsid w:val="009D1CDB"/>
    <w:rsid w:val="009E1002"/>
    <w:rsid w:val="009E6D63"/>
    <w:rsid w:val="009F04BB"/>
    <w:rsid w:val="009F4389"/>
    <w:rsid w:val="009F6F89"/>
    <w:rsid w:val="00A01035"/>
    <w:rsid w:val="00A0329C"/>
    <w:rsid w:val="00A16BB1"/>
    <w:rsid w:val="00A40562"/>
    <w:rsid w:val="00A41E08"/>
    <w:rsid w:val="00A5089E"/>
    <w:rsid w:val="00A54CD6"/>
    <w:rsid w:val="00A559A8"/>
    <w:rsid w:val="00A56D36"/>
    <w:rsid w:val="00A60270"/>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513F"/>
    <w:rsid w:val="00B8069F"/>
    <w:rsid w:val="00B86002"/>
    <w:rsid w:val="00B97755"/>
    <w:rsid w:val="00BB2A51"/>
    <w:rsid w:val="00BB5617"/>
    <w:rsid w:val="00BC2886"/>
    <w:rsid w:val="00BD1B2E"/>
    <w:rsid w:val="00BD623D"/>
    <w:rsid w:val="00BD6B57"/>
    <w:rsid w:val="00BE069E"/>
    <w:rsid w:val="00BE6384"/>
    <w:rsid w:val="00BE70E2"/>
    <w:rsid w:val="00BF1054"/>
    <w:rsid w:val="00BF68C8"/>
    <w:rsid w:val="00BF6FF6"/>
    <w:rsid w:val="00BF753A"/>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3A5E"/>
    <w:rsid w:val="00CE6F34"/>
    <w:rsid w:val="00CF60D8"/>
    <w:rsid w:val="00D02490"/>
    <w:rsid w:val="00D06043"/>
    <w:rsid w:val="00D0686A"/>
    <w:rsid w:val="00D145D1"/>
    <w:rsid w:val="00D14CE3"/>
    <w:rsid w:val="00D20B84"/>
    <w:rsid w:val="00D215DB"/>
    <w:rsid w:val="00D24427"/>
    <w:rsid w:val="00D24DB7"/>
    <w:rsid w:val="00D33B11"/>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56BD"/>
    <w:rsid w:val="00DD4450"/>
    <w:rsid w:val="00DE70AB"/>
    <w:rsid w:val="00DF4C1C"/>
    <w:rsid w:val="00DF7AF3"/>
    <w:rsid w:val="00E015B1"/>
    <w:rsid w:val="00E0473D"/>
    <w:rsid w:val="00E0758B"/>
    <w:rsid w:val="00E140D5"/>
    <w:rsid w:val="00E209E7"/>
    <w:rsid w:val="00E2250C"/>
    <w:rsid w:val="00E253C1"/>
    <w:rsid w:val="00E27C4B"/>
    <w:rsid w:val="00E315F0"/>
    <w:rsid w:val="00E322A3"/>
    <w:rsid w:val="00E41F8D"/>
    <w:rsid w:val="00E45868"/>
    <w:rsid w:val="00E63FF3"/>
    <w:rsid w:val="00E70B06"/>
    <w:rsid w:val="00E8100A"/>
    <w:rsid w:val="00E87EF0"/>
    <w:rsid w:val="00E90858"/>
    <w:rsid w:val="00E90913"/>
    <w:rsid w:val="00E911C9"/>
    <w:rsid w:val="00EA1DBA"/>
    <w:rsid w:val="00EA50C8"/>
    <w:rsid w:val="00EA757C"/>
    <w:rsid w:val="00EB28B7"/>
    <w:rsid w:val="00EC52BB"/>
    <w:rsid w:val="00EC5D93"/>
    <w:rsid w:val="00EC6970"/>
    <w:rsid w:val="00ED5E7F"/>
    <w:rsid w:val="00EE0357"/>
    <w:rsid w:val="00EE2479"/>
    <w:rsid w:val="00EE519A"/>
    <w:rsid w:val="00EF2038"/>
    <w:rsid w:val="00EF2A44"/>
    <w:rsid w:val="00EF34D9"/>
    <w:rsid w:val="00EF3F87"/>
    <w:rsid w:val="00EF50DC"/>
    <w:rsid w:val="00EF59AD"/>
    <w:rsid w:val="00F203CB"/>
    <w:rsid w:val="00F24EE6"/>
    <w:rsid w:val="00F3035E"/>
    <w:rsid w:val="00F3261D"/>
    <w:rsid w:val="00F36F29"/>
    <w:rsid w:val="00F40E7C"/>
    <w:rsid w:val="00F44095"/>
    <w:rsid w:val="00F63326"/>
    <w:rsid w:val="00F645B5"/>
    <w:rsid w:val="00F65645"/>
    <w:rsid w:val="00F7007D"/>
    <w:rsid w:val="00F7429E"/>
    <w:rsid w:val="00F760B1"/>
    <w:rsid w:val="00F77400"/>
    <w:rsid w:val="00F80644"/>
    <w:rsid w:val="00F847A8"/>
    <w:rsid w:val="00FB008C"/>
    <w:rsid w:val="00FB00D4"/>
    <w:rsid w:val="00FB38CA"/>
    <w:rsid w:val="00FB7442"/>
    <w:rsid w:val="00FC5698"/>
    <w:rsid w:val="00FD2B44"/>
    <w:rsid w:val="00FD508C"/>
    <w:rsid w:val="00FD7502"/>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C6CA34FE35D406880ECC45B4ACB8952"/>
        <w:category>
          <w:name w:val="General"/>
          <w:gallery w:val="placeholder"/>
        </w:category>
        <w:types>
          <w:type w:val="bbPlcHdr"/>
        </w:types>
        <w:behaviors>
          <w:behavior w:val="content"/>
        </w:behaviors>
        <w:guid w:val="{3F0591D1-3320-477C-BCF4-5C558C3AA274}"/>
      </w:docPartPr>
      <w:docPartBody>
        <w:p w:rsidR="000731C8" w:rsidRDefault="008F1392" w:rsidP="008F1392">
          <w:pPr>
            <w:pStyle w:val="FC6CA34FE35D406880ECC45B4ACB895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1C8"/>
    <w:rsid w:val="000738EC"/>
    <w:rsid w:val="00081B63"/>
    <w:rsid w:val="000B2786"/>
    <w:rsid w:val="002D64D6"/>
    <w:rsid w:val="0032383A"/>
    <w:rsid w:val="00337484"/>
    <w:rsid w:val="003D4C2A"/>
    <w:rsid w:val="003F69FB"/>
    <w:rsid w:val="00425226"/>
    <w:rsid w:val="00436B57"/>
    <w:rsid w:val="00447BB8"/>
    <w:rsid w:val="004E1A75"/>
    <w:rsid w:val="00513B64"/>
    <w:rsid w:val="00534B28"/>
    <w:rsid w:val="00576003"/>
    <w:rsid w:val="005761E9"/>
    <w:rsid w:val="00587536"/>
    <w:rsid w:val="005C4D59"/>
    <w:rsid w:val="005D5D2F"/>
    <w:rsid w:val="00623293"/>
    <w:rsid w:val="00654E35"/>
    <w:rsid w:val="006C3910"/>
    <w:rsid w:val="00792052"/>
    <w:rsid w:val="00823816"/>
    <w:rsid w:val="008822A5"/>
    <w:rsid w:val="00882D4A"/>
    <w:rsid w:val="00891F77"/>
    <w:rsid w:val="008F1392"/>
    <w:rsid w:val="00913E4B"/>
    <w:rsid w:val="0096458F"/>
    <w:rsid w:val="009D102F"/>
    <w:rsid w:val="009D439F"/>
    <w:rsid w:val="00A20583"/>
    <w:rsid w:val="00AC62E8"/>
    <w:rsid w:val="00AD4B92"/>
    <w:rsid w:val="00AD5D56"/>
    <w:rsid w:val="00AF2FFC"/>
    <w:rsid w:val="00B2559E"/>
    <w:rsid w:val="00B46360"/>
    <w:rsid w:val="00B46AFF"/>
    <w:rsid w:val="00B72454"/>
    <w:rsid w:val="00B72548"/>
    <w:rsid w:val="00BA0596"/>
    <w:rsid w:val="00BE0E7B"/>
    <w:rsid w:val="00CB25D5"/>
    <w:rsid w:val="00CD4EF8"/>
    <w:rsid w:val="00CD656D"/>
    <w:rsid w:val="00CE7C19"/>
    <w:rsid w:val="00CF7BAD"/>
    <w:rsid w:val="00D45AB1"/>
    <w:rsid w:val="00D87B77"/>
    <w:rsid w:val="00D96F4E"/>
    <w:rsid w:val="00DC036A"/>
    <w:rsid w:val="00DD12EE"/>
    <w:rsid w:val="00DD18EF"/>
    <w:rsid w:val="00DE6391"/>
    <w:rsid w:val="00EB3740"/>
    <w:rsid w:val="00EF1AAA"/>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13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C6CA34FE35D406880ECC45B4ACB8952">
    <w:name w:val="FC6CA34FE35D406880ECC45B4ACB8952"/>
    <w:rsid w:val="008F13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F237-D377-4522-B4AD-0F7D2159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Wayne Wilkinson</cp:lastModifiedBy>
  <cp:revision>33</cp:revision>
  <cp:lastPrinted>2019-07-10T17:02:00Z</cp:lastPrinted>
  <dcterms:created xsi:type="dcterms:W3CDTF">2021-11-29T16:06:00Z</dcterms:created>
  <dcterms:modified xsi:type="dcterms:W3CDTF">2022-04-06T10:07:00Z</dcterms:modified>
</cp:coreProperties>
</file>