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FECB768" w:rsidR="00AE5338" w:rsidRDefault="00563294">
            <w:pPr>
              <w:pStyle w:val="Header"/>
              <w:jc w:val="center"/>
              <w:rPr>
                <w:rFonts w:asciiTheme="majorHAnsi" w:hAnsiTheme="majorHAnsi"/>
                <w:sz w:val="24"/>
                <w:szCs w:val="24"/>
              </w:rPr>
            </w:pPr>
            <w:r>
              <w:rPr>
                <w:rFonts w:asciiTheme="majorHAnsi" w:hAnsiTheme="majorHAnsi"/>
                <w:sz w:val="24"/>
                <w:szCs w:val="24"/>
              </w:rPr>
              <w:t>x</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0BC48D9C" w:rsidR="00E27C4B" w:rsidRDefault="00DB5FD1">
            <w:r>
              <w:t>LAC02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AED4E2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C7E4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36E308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7C7E4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C33E53F"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9C5B12">
                  <w:rPr>
                    <w:rFonts w:asciiTheme="majorHAnsi" w:hAnsiTheme="majorHAnsi"/>
                    <w:sz w:val="20"/>
                    <w:szCs w:val="20"/>
                  </w:rPr>
                  <w:t xml:space="preserve">Brianna Larson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3-01-17T00:00:00Z">
                  <w:dateFormat w:val="M/d/yyyy"/>
                  <w:lid w:val="en-US"/>
                  <w:storeMappedDataAs w:val="dateTime"/>
                  <w:calendar w:val="gregorian"/>
                </w:date>
              </w:sdtPr>
              <w:sdtContent>
                <w:r w:rsidR="009C5B12">
                  <w:rPr>
                    <w:rFonts w:asciiTheme="majorHAnsi" w:hAnsiTheme="majorHAnsi"/>
                    <w:smallCaps/>
                    <w:sz w:val="20"/>
                    <w:szCs w:val="20"/>
                  </w:rPr>
                  <w:t>1/1</w:t>
                </w:r>
                <w:r w:rsidR="00B93D11">
                  <w:rPr>
                    <w:rFonts w:asciiTheme="majorHAnsi" w:hAnsiTheme="majorHAnsi"/>
                    <w:smallCaps/>
                    <w:sz w:val="20"/>
                    <w:szCs w:val="20"/>
                  </w:rPr>
                  <w:t>7</w:t>
                </w:r>
                <w:r w:rsidR="009C5B12">
                  <w:rPr>
                    <w:rFonts w:asciiTheme="majorHAnsi" w:hAnsiTheme="majorHAnsi"/>
                    <w:smallCaps/>
                    <w:sz w:val="20"/>
                    <w:szCs w:val="20"/>
                  </w:rPr>
                  <w:t>/2023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111B07C"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872AF9">
                      <w:rPr>
                        <w:rFonts w:asciiTheme="majorHAnsi" w:hAnsiTheme="majorHAnsi"/>
                        <w:sz w:val="20"/>
                        <w:szCs w:val="20"/>
                      </w:rPr>
                      <w:t>Temma Balducci</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872AF9">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E1C52B6"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306290279"/>
                        <w:placeholder>
                          <w:docPart w:val="29F704C2F8FB45498A33E7180E668484"/>
                        </w:placeholder>
                      </w:sdtPr>
                      <w:sdtContent>
                        <w:r w:rsidR="004E0EDB">
                          <w:rPr>
                            <w:rFonts w:asciiTheme="majorHAnsi" w:hAnsiTheme="majorHAnsi"/>
                            <w:sz w:val="20"/>
                            <w:szCs w:val="20"/>
                          </w:rPr>
                          <w:t xml:space="preserve">Warren Johnson    </w:t>
                        </w:r>
                      </w:sdtContent>
                    </w:sdt>
                    <w:r w:rsidR="004E0EDB">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4E0EDB">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8F74EEC"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1E253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1E2535">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AE4362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EB99ECE64C64A44A9CF16B8C49C27298"/>
                        </w:placeholder>
                      </w:sdtPr>
                      <w:sdtContent>
                        <w:r w:rsidR="00393BEC">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393BEC">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3CB556F1"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7C7E41">
            <w:rPr>
              <w:rFonts w:asciiTheme="majorHAnsi" w:hAnsiTheme="majorHAnsi" w:cs="Arial"/>
              <w:sz w:val="20"/>
              <w:szCs w:val="20"/>
            </w:rPr>
            <w:t xml:space="preserve">, Dept. of Theatre, </w:t>
          </w:r>
          <w:r>
            <w:rPr>
              <w:rFonts w:asciiTheme="majorHAnsi" w:hAnsiTheme="majorHAnsi" w:cs="Arial"/>
              <w:sz w:val="20"/>
              <w:szCs w:val="20"/>
            </w:rPr>
            <w:t>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D828C9B" w:rsidR="003F2F3D" w:rsidRPr="0042217A" w:rsidRDefault="007C7F4C" w:rsidP="00882295">
      <w:pPr>
        <w:pStyle w:val="ListParagraph"/>
        <w:numPr>
          <w:ilvl w:val="0"/>
          <w:numId w:val="20"/>
        </w:numPr>
        <w:tabs>
          <w:tab w:val="left" w:pos="360"/>
          <w:tab w:val="left" w:pos="720"/>
          <w:tab w:val="left" w:pos="2175"/>
        </w:tabs>
        <w:spacing w:after="0" w:line="240" w:lineRule="auto"/>
        <w:rPr>
          <w:color w:val="808080"/>
          <w:shd w:val="clear" w:color="auto" w:fill="D9D9D9" w:themeFill="background1" w:themeFillShade="D9"/>
        </w:rPr>
      </w:pPr>
      <w:r w:rsidRPr="0042217A">
        <w:rPr>
          <w:rFonts w:asciiTheme="majorHAnsi" w:hAnsiTheme="majorHAnsi" w:cs="Arial"/>
          <w:b/>
          <w:sz w:val="20"/>
          <w:szCs w:val="20"/>
        </w:rPr>
        <w:t>Proposed starting term and Bulletin y</w:t>
      </w:r>
      <w:r w:rsidR="007D371A" w:rsidRPr="0042217A">
        <w:rPr>
          <w:rFonts w:asciiTheme="majorHAnsi" w:hAnsiTheme="majorHAnsi" w:cs="Arial"/>
          <w:b/>
          <w:sz w:val="20"/>
          <w:szCs w:val="20"/>
        </w:rPr>
        <w:t>ear</w:t>
      </w:r>
      <w:r w:rsidR="006A7113" w:rsidRPr="0042217A">
        <w:rPr>
          <w:rFonts w:asciiTheme="majorHAnsi" w:hAnsiTheme="majorHAnsi" w:cs="Arial"/>
          <w:b/>
          <w:sz w:val="20"/>
          <w:szCs w:val="20"/>
        </w:rPr>
        <w:t xml:space="preserve"> for ne</w:t>
      </w:r>
      <w:r w:rsidR="00CA7772" w:rsidRPr="0042217A">
        <w:rPr>
          <w:rFonts w:asciiTheme="majorHAnsi" w:hAnsiTheme="majorHAnsi" w:cs="Arial"/>
          <w:b/>
          <w:sz w:val="20"/>
          <w:szCs w:val="20"/>
        </w:rPr>
        <w:t xml:space="preserve">w course or </w:t>
      </w:r>
      <w:r w:rsidR="006A7113" w:rsidRPr="0042217A">
        <w:rPr>
          <w:rFonts w:asciiTheme="majorHAnsi" w:hAnsiTheme="majorHAnsi" w:cs="Arial"/>
          <w:b/>
          <w:sz w:val="20"/>
          <w:szCs w:val="20"/>
        </w:rPr>
        <w:t>modification to take effect</w:t>
      </w:r>
    </w:p>
    <w:p w14:paraId="14590894" w14:textId="480A1CFF" w:rsidR="0042217A" w:rsidRPr="0042217A" w:rsidRDefault="0042217A" w:rsidP="0042217A">
      <w:pPr>
        <w:pStyle w:val="ListParagraph"/>
        <w:tabs>
          <w:tab w:val="left" w:pos="360"/>
          <w:tab w:val="left" w:pos="720"/>
          <w:tab w:val="left" w:pos="2175"/>
        </w:tabs>
        <w:spacing w:after="0" w:line="240" w:lineRule="auto"/>
        <w:ind w:left="360"/>
        <w:rPr>
          <w:bCs/>
          <w:color w:val="808080"/>
          <w:shd w:val="clear" w:color="auto" w:fill="D9D9D9" w:themeFill="background1" w:themeFillShade="D9"/>
        </w:rPr>
      </w:pPr>
      <w:r>
        <w:rPr>
          <w:rFonts w:asciiTheme="majorHAnsi" w:hAnsiTheme="majorHAnsi" w:cs="Arial"/>
          <w:bCs/>
          <w:sz w:val="20"/>
          <w:szCs w:val="20"/>
        </w:rPr>
        <w:t xml:space="preserve">Start term: </w:t>
      </w:r>
      <w:r w:rsidR="00597F3D">
        <w:rPr>
          <w:rFonts w:asciiTheme="majorHAnsi" w:hAnsiTheme="majorHAnsi" w:cs="Arial"/>
          <w:bCs/>
          <w:sz w:val="20"/>
          <w:szCs w:val="20"/>
        </w:rPr>
        <w:t>Spring 2024</w:t>
      </w:r>
      <w:r>
        <w:rPr>
          <w:rFonts w:asciiTheme="majorHAnsi" w:hAnsiTheme="majorHAnsi" w:cs="Arial"/>
          <w:bCs/>
          <w:sz w:val="20"/>
          <w:szCs w:val="20"/>
        </w:rPr>
        <w:t xml:space="preserve">   Bulletin year: 2023-2024</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879311A"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1223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2F815D9"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Principles of Stage Design</w:t>
            </w:r>
          </w:p>
        </w:tc>
        <w:tc>
          <w:tcPr>
            <w:tcW w:w="2051" w:type="pct"/>
          </w:tcPr>
          <w:p w14:paraId="147E32A6" w14:textId="7F1426EF"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E001AE1" w:rsidR="00A865C3" w:rsidRPr="00563294" w:rsidRDefault="00563294" w:rsidP="00CB4B5A">
            <w:pPr>
              <w:tabs>
                <w:tab w:val="left" w:pos="360"/>
                <w:tab w:val="left" w:pos="720"/>
              </w:tabs>
              <w:rPr>
                <w:rFonts w:asciiTheme="majorHAnsi" w:hAnsiTheme="majorHAnsi" w:cs="Arial"/>
                <w:sz w:val="20"/>
                <w:szCs w:val="20"/>
              </w:rPr>
            </w:pPr>
            <w:r w:rsidRPr="00563294">
              <w:rPr>
                <w:rFonts w:asciiTheme="majorHAnsi" w:hAnsiTheme="majorHAnsi" w:cs="Arial"/>
                <w:sz w:val="20"/>
                <w:szCs w:val="20"/>
              </w:rPr>
              <w:t>Introduction to the design process, elements of design, visual communication, and interpreting a play script.</w:t>
            </w:r>
          </w:p>
        </w:tc>
        <w:tc>
          <w:tcPr>
            <w:tcW w:w="2051" w:type="pct"/>
          </w:tcPr>
          <w:p w14:paraId="2FB04444" w14:textId="40576563" w:rsidR="00A865C3" w:rsidRPr="00563294" w:rsidRDefault="00563294" w:rsidP="00CB4B5A">
            <w:pPr>
              <w:tabs>
                <w:tab w:val="left" w:pos="360"/>
                <w:tab w:val="left" w:pos="720"/>
              </w:tabs>
              <w:rPr>
                <w:rFonts w:asciiTheme="majorHAnsi" w:hAnsiTheme="majorHAnsi" w:cs="Arial"/>
                <w:sz w:val="20"/>
                <w:szCs w:val="20"/>
              </w:rPr>
            </w:pPr>
            <w:r w:rsidRPr="00563294">
              <w:rPr>
                <w:rFonts w:asciiTheme="majorHAnsi" w:hAnsiTheme="majorHAnsi" w:cs="Arial"/>
                <w:sz w:val="20"/>
                <w:szCs w:val="20"/>
              </w:rPr>
              <w:t>Introduction to the discursive and non-discursive aspects of stage design, including play analysis for designers, process, techniques and language of collaborative production artists and conceptualization of dramatic action, mood and style through a range of media.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90A05F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42217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CDD92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42217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Pr="00563294">
        <w:rPr>
          <w:rFonts w:asciiTheme="majorHAnsi" w:hAnsiTheme="majorHAnsi" w:cs="Arial"/>
          <w:b/>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F4CFBE4" w:rsidR="002172AB" w:rsidRPr="0030740C" w:rsidRDefault="0042217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 xml:space="preserve">No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A23310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42217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175A4">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 w14:paraId="360B07C9" w14:textId="416039D3" w:rsidR="00ED5E7F" w:rsidRPr="008426D1" w:rsidRDefault="009C5B1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4E0EDB" w:rsidRDefault="00A966C5" w:rsidP="00C44C5E">
      <w:pPr>
        <w:tabs>
          <w:tab w:val="left" w:pos="360"/>
          <w:tab w:val="left" w:pos="720"/>
        </w:tabs>
        <w:spacing w:after="0" w:line="240" w:lineRule="auto"/>
        <w:rPr>
          <w:rFonts w:asciiTheme="majorHAnsi" w:hAnsiTheme="majorHAnsi" w:cs="Arial"/>
          <w:sz w:val="20"/>
          <w:szCs w:val="20"/>
          <w:lang w:val="fr-FR"/>
        </w:rPr>
      </w:pPr>
      <w:r w:rsidRPr="004E0EDB">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10113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1165202195"/>
        </w:sdtPr>
        <w:sdtContent>
          <w:r w:rsidR="003733A5" w:rsidRPr="00563294">
            <w:rPr>
              <w:rFonts w:asciiTheme="majorHAnsi" w:hAnsiTheme="majorHAnsi" w:cs="Arial"/>
              <w:sz w:val="20"/>
              <w:szCs w:val="20"/>
              <w:highlight w:val="yellow"/>
            </w:rPr>
            <w:t>NO</w:t>
          </w:r>
        </w:sdtContent>
      </w:sdt>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F423005"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description lacks clarity and specificity which the updated 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2FC5F8C5" w14:textId="7E286D46" w:rsidR="00336348" w:rsidRDefault="0054568E" w:rsidP="00563294">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731589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175A4">
        <w:rPr>
          <w:rFonts w:asciiTheme="majorHAnsi" w:hAnsiTheme="majorHAnsi" w:cs="Arial"/>
          <w:sz w:val="20"/>
          <w:szCs w:val="20"/>
        </w:rPr>
        <w:t xml:space="preserve"> </w:t>
      </w:r>
      <w:r w:rsidR="009175A4" w:rsidRPr="009175A4">
        <w:rPr>
          <w:rFonts w:asciiTheme="majorHAnsi" w:hAnsiTheme="majorHAnsi" w:cs="Arial"/>
          <w:b/>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B6B1CD6" w14:textId="7AA6CA44" w:rsidR="00355A66" w:rsidRDefault="00000000" w:rsidP="00355A66">
      <w:pPr>
        <w:pStyle w:val="Heading3"/>
        <w:shd w:val="clear" w:color="auto" w:fill="EEEEEE"/>
        <w:spacing w:before="300" w:beforeAutospacing="0" w:after="150" w:afterAutospacing="0"/>
        <w:textAlignment w:val="baseline"/>
        <w:rPr>
          <w:rFonts w:ascii="Arial" w:hAnsi="Arial" w:cs="Arial"/>
          <w:b w:val="0"/>
          <w:bCs w:val="0"/>
          <w:sz w:val="20"/>
          <w:szCs w:val="24"/>
        </w:rPr>
      </w:pPr>
      <w:hyperlink r:id="rId9" w:anchor="acalog_template_course_filter" w:history="1">
        <w:r w:rsidR="00355A66" w:rsidRPr="0046454B">
          <w:rPr>
            <w:rStyle w:val="Hyperlink"/>
            <w:rFonts w:ascii="Arial" w:hAnsi="Arial" w:cs="Arial"/>
            <w:b w:val="0"/>
            <w:bCs w:val="0"/>
            <w:sz w:val="20"/>
            <w:szCs w:val="24"/>
          </w:rPr>
          <w:t>https://catalog.astate.edu/content.php?filter%5B27%5D=THEA&amp;filter%5B29%5D=&amp;filter%5Bcourse_type%5D=-1&amp;filter%5Bkeyword%5D=&amp;filter%5B32%5D=1&amp;filter%5Bcpage%5D=1&amp;cur_cat_oid=3&amp;expand=&amp;navoid=78&amp;search_database=Filter#acalog_template_course_filter</w:t>
        </w:r>
      </w:hyperlink>
    </w:p>
    <w:p w14:paraId="506016AA" w14:textId="77777777" w:rsidR="00355A66" w:rsidRDefault="00355A66" w:rsidP="00355A66">
      <w:pPr>
        <w:pStyle w:val="Heading3"/>
        <w:shd w:val="clear" w:color="auto" w:fill="EEEEEE"/>
        <w:spacing w:before="300" w:beforeAutospacing="0" w:after="150" w:afterAutospacing="0"/>
        <w:textAlignment w:val="baseline"/>
        <w:rPr>
          <w:rFonts w:ascii="Arial" w:hAnsi="Arial" w:cs="Arial"/>
          <w:b w:val="0"/>
          <w:bCs w:val="0"/>
          <w:sz w:val="20"/>
          <w:szCs w:val="24"/>
        </w:rPr>
      </w:pPr>
    </w:p>
    <w:p w14:paraId="6E49B5B6" w14:textId="273DE5E8" w:rsidR="00355A66" w:rsidRDefault="00355A66" w:rsidP="00355A66">
      <w:pPr>
        <w:pStyle w:val="Heading3"/>
        <w:shd w:val="clear" w:color="auto" w:fill="EEEEEE"/>
        <w:spacing w:before="300" w:beforeAutospacing="0" w:after="150" w:afterAutospacing="0"/>
        <w:textAlignment w:val="baseline"/>
        <w:rPr>
          <w:rFonts w:ascii="Arial" w:hAnsi="Arial" w:cs="Arial"/>
          <w:b w:val="0"/>
          <w:bCs w:val="0"/>
          <w:sz w:val="20"/>
          <w:szCs w:val="24"/>
        </w:rPr>
      </w:pPr>
      <w:r>
        <w:rPr>
          <w:rFonts w:ascii="Arial" w:hAnsi="Arial" w:cs="Arial"/>
          <w:b w:val="0"/>
          <w:bCs w:val="0"/>
          <w:sz w:val="20"/>
          <w:szCs w:val="24"/>
        </w:rPr>
        <w:t>CURRENT:</w:t>
      </w:r>
    </w:p>
    <w:sdt>
      <w:sdtPr>
        <w:rPr>
          <w:rFonts w:asciiTheme="majorHAnsi" w:eastAsiaTheme="minorHAnsi" w:hAnsiTheme="majorHAnsi" w:cs="Arial"/>
          <w:b w:val="0"/>
          <w:bCs w:val="0"/>
          <w:sz w:val="20"/>
          <w:szCs w:val="20"/>
        </w:rPr>
        <w:id w:val="-97950460"/>
        <w:placeholder>
          <w:docPart w:val="1E28C2430E3E89459CA33ABFFD2153F2"/>
        </w:placeholder>
      </w:sdtPr>
      <w:sdtContent>
        <w:p w14:paraId="24BFA410" w14:textId="77777777" w:rsidR="00355A66" w:rsidRPr="00355A66" w:rsidRDefault="00355A66" w:rsidP="00355A66">
          <w:pPr>
            <w:pStyle w:val="Heading3"/>
            <w:shd w:val="clear" w:color="auto" w:fill="EEEEEE"/>
            <w:spacing w:before="300" w:beforeAutospacing="0" w:after="150" w:afterAutospacing="0"/>
            <w:textAlignment w:val="baseline"/>
            <w:rPr>
              <w:rFonts w:ascii="Arial" w:hAnsi="Arial" w:cs="Arial"/>
              <w:color w:val="000000"/>
              <w:sz w:val="24"/>
              <w:szCs w:val="24"/>
            </w:rPr>
          </w:pPr>
          <w:r w:rsidRPr="00355A66">
            <w:rPr>
              <w:rFonts w:ascii="Arial" w:hAnsi="Arial" w:cs="Arial"/>
              <w:color w:val="000000"/>
              <w:sz w:val="24"/>
              <w:szCs w:val="24"/>
            </w:rPr>
            <w:t>THEA 1223 - Principles of Stage Design</w:t>
          </w:r>
        </w:p>
        <w:p w14:paraId="6705AEF0" w14:textId="77777777" w:rsidR="00355A66" w:rsidRPr="00355A66" w:rsidRDefault="00E56535" w:rsidP="00355A66">
          <w:pPr>
            <w:spacing w:after="0" w:line="240" w:lineRule="auto"/>
            <w:rPr>
              <w:rFonts w:ascii="Times New Roman" w:eastAsia="Times New Roman" w:hAnsi="Times New Roman" w:cs="Times New Roman"/>
              <w:sz w:val="24"/>
              <w:szCs w:val="24"/>
            </w:rPr>
          </w:pPr>
          <w:r w:rsidRPr="00E56535">
            <w:rPr>
              <w:rFonts w:ascii="Times New Roman" w:eastAsia="Times New Roman" w:hAnsi="Times New Roman" w:cs="Times New Roman"/>
              <w:noProof/>
              <w:sz w:val="24"/>
              <w:szCs w:val="24"/>
            </w:rPr>
            <w:pict w14:anchorId="025C29E3">
              <v:rect id="_x0000_i1026" alt="" style="width:468pt;height:.05pt;mso-width-percent:0;mso-height-percent:0;mso-width-percent:0;mso-height-percent:0" o:hralign="center" o:hrstd="t" o:hrnoshade="t" o:hr="t" fillcolor="black" stroked="f"/>
            </w:pict>
          </w:r>
        </w:p>
        <w:p w14:paraId="27FFDB12" w14:textId="61980E41" w:rsidR="00D3680D" w:rsidRPr="008426D1" w:rsidRDefault="00355A66" w:rsidP="00355A66">
          <w:pPr>
            <w:tabs>
              <w:tab w:val="left" w:pos="360"/>
              <w:tab w:val="left" w:pos="720"/>
            </w:tabs>
            <w:spacing w:after="0" w:line="240" w:lineRule="auto"/>
            <w:rPr>
              <w:rFonts w:asciiTheme="majorHAnsi" w:hAnsiTheme="majorHAnsi" w:cs="Arial"/>
              <w:sz w:val="20"/>
              <w:szCs w:val="20"/>
            </w:rPr>
          </w:pPr>
          <w:r w:rsidRPr="00355A66">
            <w:rPr>
              <w:rFonts w:ascii="Arial" w:eastAsia="Times New Roman" w:hAnsi="Arial" w:cs="Arial"/>
              <w:b/>
              <w:bCs/>
              <w:color w:val="000000"/>
              <w:sz w:val="20"/>
              <w:szCs w:val="20"/>
              <w:bdr w:val="none" w:sz="0" w:space="0" w:color="auto" w:frame="1"/>
              <w:shd w:val="clear" w:color="auto" w:fill="EEEEEE"/>
            </w:rPr>
            <w:t>Sem. Hrs:</w:t>
          </w:r>
          <w:r w:rsidRPr="00355A66">
            <w:rPr>
              <w:rFonts w:ascii="Arial" w:eastAsia="Times New Roman" w:hAnsi="Arial" w:cs="Arial"/>
              <w:color w:val="000000"/>
              <w:sz w:val="20"/>
              <w:szCs w:val="20"/>
              <w:shd w:val="clear" w:color="auto" w:fill="EEEEEE"/>
            </w:rPr>
            <w:t> </w:t>
          </w:r>
          <w:r w:rsidRPr="00355A66">
            <w:rPr>
              <w:rFonts w:ascii="Arial" w:eastAsia="Times New Roman" w:hAnsi="Arial" w:cs="Arial"/>
              <w:b/>
              <w:bCs/>
              <w:color w:val="000000"/>
              <w:sz w:val="20"/>
              <w:szCs w:val="20"/>
              <w:bdr w:val="none" w:sz="0" w:space="0" w:color="auto" w:frame="1"/>
              <w:shd w:val="clear" w:color="auto" w:fill="EEEEEE"/>
            </w:rPr>
            <w:t>3</w:t>
          </w:r>
          <w:r w:rsidRPr="00355A66">
            <w:rPr>
              <w:rFonts w:ascii="Arial" w:eastAsia="Times New Roman" w:hAnsi="Arial" w:cs="Arial"/>
              <w:color w:val="000000"/>
              <w:sz w:val="20"/>
              <w:szCs w:val="20"/>
            </w:rPr>
            <w:br/>
          </w:r>
          <w:r w:rsidRPr="00355A66">
            <w:rPr>
              <w:rFonts w:ascii="Arial" w:eastAsia="Times New Roman" w:hAnsi="Arial" w:cs="Arial"/>
              <w:color w:val="000000"/>
              <w:sz w:val="20"/>
              <w:szCs w:val="20"/>
            </w:rPr>
            <w:br/>
          </w:r>
          <w:r w:rsidRPr="0042217A">
            <w:rPr>
              <w:rFonts w:ascii="Arial" w:eastAsia="Times New Roman" w:hAnsi="Arial" w:cs="Arial"/>
              <w:strike/>
              <w:color w:val="FF0000"/>
              <w:sz w:val="20"/>
              <w:szCs w:val="20"/>
              <w:shd w:val="clear" w:color="auto" w:fill="EEEEEE"/>
            </w:rPr>
            <w:t>Introduction to the design process, elements of design, visual communication, and interpreting a play script.</w:t>
          </w:r>
          <w:r w:rsidRPr="0042217A">
            <w:rPr>
              <w:rFonts w:ascii="Arial" w:eastAsia="Times New Roman" w:hAnsi="Arial" w:cs="Arial"/>
              <w:color w:val="FF0000"/>
              <w:sz w:val="20"/>
              <w:szCs w:val="20"/>
              <w:shd w:val="clear" w:color="auto" w:fill="EEEEEE"/>
            </w:rPr>
            <w:t xml:space="preserve"> </w:t>
          </w:r>
          <w:r w:rsidR="0042217A" w:rsidRPr="0042217A">
            <w:rPr>
              <w:rFonts w:ascii="Arial" w:eastAsia="Times New Roman" w:hAnsi="Arial" w:cs="Arial"/>
              <w:color w:val="4F81BD" w:themeColor="accent1"/>
              <w:sz w:val="28"/>
              <w:szCs w:val="28"/>
              <w:shd w:val="clear" w:color="auto" w:fill="EEEEEE"/>
            </w:rPr>
            <w:t>Introduction to the discursive and non-discursive aspects of stage design, including play analysis for designers, process, techniques and language of collaborative production artists and conceptualization of dramatic action, mood and style through a range of media.</w:t>
          </w:r>
          <w:r w:rsidR="0042217A">
            <w:rPr>
              <w:rFonts w:ascii="Arial" w:eastAsia="Times New Roman" w:hAnsi="Arial" w:cs="Arial"/>
              <w:color w:val="4F81BD" w:themeColor="accent1"/>
              <w:sz w:val="28"/>
              <w:szCs w:val="28"/>
              <w:shd w:val="clear" w:color="auto" w:fill="EEEEEE"/>
            </w:rPr>
            <w:t xml:space="preserve"> </w:t>
          </w:r>
          <w:r w:rsidRPr="00355A66">
            <w:rPr>
              <w:rFonts w:ascii="Arial" w:eastAsia="Times New Roman" w:hAnsi="Arial" w:cs="Arial"/>
              <w:color w:val="000000"/>
              <w:sz w:val="20"/>
              <w:szCs w:val="20"/>
              <w:shd w:val="clear" w:color="auto" w:fill="EEEEEE"/>
            </w:rPr>
            <w:t>Spring.</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41006BB6" w:rsidR="00D3680D" w:rsidRDefault="00D3680D" w:rsidP="00D3680D">
      <w:pPr>
        <w:spacing w:after="0" w:line="240" w:lineRule="auto"/>
        <w:jc w:val="center"/>
        <w:rPr>
          <w:rFonts w:ascii="Arial" w:eastAsia="Times New Roman" w:hAnsi="Arial" w:cs="Arial"/>
          <w:b/>
          <w:bCs/>
          <w:sz w:val="20"/>
          <w:szCs w:val="24"/>
        </w:rPr>
      </w:pPr>
    </w:p>
    <w:p w14:paraId="0738C704" w14:textId="7F6D4435" w:rsidR="00355A66" w:rsidRDefault="00355A66" w:rsidP="00355A66">
      <w:pPr>
        <w:pStyle w:val="Heading3"/>
        <w:shd w:val="clear" w:color="auto" w:fill="EEEEEE"/>
        <w:spacing w:before="300" w:beforeAutospacing="0" w:after="150" w:afterAutospacing="0"/>
        <w:textAlignment w:val="baseline"/>
        <w:rPr>
          <w:rFonts w:ascii="Arial" w:hAnsi="Arial" w:cs="Arial"/>
          <w:b w:val="0"/>
          <w:bCs w:val="0"/>
          <w:sz w:val="20"/>
          <w:szCs w:val="24"/>
        </w:rPr>
      </w:pPr>
      <w:r>
        <w:rPr>
          <w:rFonts w:ascii="Arial" w:hAnsi="Arial" w:cs="Arial"/>
          <w:b w:val="0"/>
          <w:bCs w:val="0"/>
          <w:sz w:val="20"/>
          <w:szCs w:val="24"/>
        </w:rPr>
        <w:t>PROPOSED:</w:t>
      </w:r>
    </w:p>
    <w:sdt>
      <w:sdtPr>
        <w:rPr>
          <w:rFonts w:asciiTheme="majorHAnsi" w:eastAsiaTheme="minorHAnsi" w:hAnsiTheme="majorHAnsi" w:cs="Arial"/>
          <w:b w:val="0"/>
          <w:bCs w:val="0"/>
          <w:sz w:val="20"/>
          <w:szCs w:val="20"/>
        </w:rPr>
        <w:id w:val="-1531633127"/>
        <w:placeholder>
          <w:docPart w:val="24C484FAC5A36B47A4DBE83AD46404B3"/>
        </w:placeholder>
      </w:sdtPr>
      <w:sdtContent>
        <w:p w14:paraId="3712B9E3" w14:textId="29464103" w:rsidR="00355A66" w:rsidRPr="00355A66" w:rsidRDefault="00355A66" w:rsidP="00355A66">
          <w:pPr>
            <w:pStyle w:val="Heading3"/>
            <w:shd w:val="clear" w:color="auto" w:fill="EEEEEE"/>
            <w:spacing w:before="300" w:beforeAutospacing="0" w:after="150" w:afterAutospacing="0"/>
            <w:textAlignment w:val="baseline"/>
            <w:rPr>
              <w:rFonts w:ascii="Arial" w:hAnsi="Arial" w:cs="Arial"/>
              <w:color w:val="000000"/>
              <w:sz w:val="24"/>
              <w:szCs w:val="24"/>
            </w:rPr>
          </w:pPr>
          <w:r w:rsidRPr="00355A66">
            <w:rPr>
              <w:rFonts w:ascii="Arial" w:hAnsi="Arial" w:cs="Arial"/>
              <w:color w:val="000000"/>
              <w:sz w:val="24"/>
              <w:szCs w:val="24"/>
            </w:rPr>
            <w:t>THEA 1223 - Principles of Stage Design</w:t>
          </w:r>
        </w:p>
        <w:p w14:paraId="6471FA6D" w14:textId="77777777" w:rsidR="00355A66" w:rsidRPr="00355A66" w:rsidRDefault="00E56535" w:rsidP="00355A66">
          <w:pPr>
            <w:spacing w:after="0" w:line="240" w:lineRule="auto"/>
            <w:rPr>
              <w:rFonts w:ascii="Times New Roman" w:eastAsia="Times New Roman" w:hAnsi="Times New Roman" w:cs="Times New Roman"/>
              <w:sz w:val="24"/>
              <w:szCs w:val="24"/>
            </w:rPr>
          </w:pPr>
          <w:r w:rsidRPr="00E56535">
            <w:rPr>
              <w:rFonts w:ascii="Times New Roman" w:eastAsia="Times New Roman" w:hAnsi="Times New Roman" w:cs="Times New Roman"/>
              <w:noProof/>
              <w:sz w:val="24"/>
              <w:szCs w:val="24"/>
            </w:rPr>
            <w:pict w14:anchorId="35CE88CE">
              <v:rect id="_x0000_i1025" alt="" style="width:468pt;height:.05pt;mso-width-percent:0;mso-height-percent:0;mso-width-percent:0;mso-height-percent:0" o:hralign="center" o:hrstd="t" o:hrnoshade="t" o:hr="t" fillcolor="black" stroked="f"/>
            </w:pict>
          </w:r>
        </w:p>
        <w:p w14:paraId="03A113F3" w14:textId="00874CC0" w:rsidR="00355A66" w:rsidRPr="008426D1" w:rsidRDefault="00355A66" w:rsidP="00355A66">
          <w:pPr>
            <w:tabs>
              <w:tab w:val="left" w:pos="360"/>
              <w:tab w:val="left" w:pos="720"/>
            </w:tabs>
            <w:spacing w:after="0" w:line="240" w:lineRule="auto"/>
            <w:rPr>
              <w:rFonts w:asciiTheme="majorHAnsi" w:hAnsiTheme="majorHAnsi" w:cs="Arial"/>
              <w:sz w:val="20"/>
              <w:szCs w:val="20"/>
            </w:rPr>
          </w:pPr>
          <w:r w:rsidRPr="00355A66">
            <w:rPr>
              <w:rFonts w:ascii="Arial" w:eastAsia="Times New Roman" w:hAnsi="Arial" w:cs="Arial"/>
              <w:b/>
              <w:bCs/>
              <w:color w:val="000000"/>
              <w:sz w:val="20"/>
              <w:szCs w:val="20"/>
              <w:bdr w:val="none" w:sz="0" w:space="0" w:color="auto" w:frame="1"/>
              <w:shd w:val="clear" w:color="auto" w:fill="EEEEEE"/>
            </w:rPr>
            <w:t>Sem. Hrs:</w:t>
          </w:r>
          <w:r w:rsidRPr="00355A66">
            <w:rPr>
              <w:rFonts w:ascii="Arial" w:eastAsia="Times New Roman" w:hAnsi="Arial" w:cs="Arial"/>
              <w:color w:val="000000"/>
              <w:sz w:val="20"/>
              <w:szCs w:val="20"/>
              <w:shd w:val="clear" w:color="auto" w:fill="EEEEEE"/>
            </w:rPr>
            <w:t> </w:t>
          </w:r>
          <w:r w:rsidRPr="00355A66">
            <w:rPr>
              <w:rFonts w:ascii="Arial" w:eastAsia="Times New Roman" w:hAnsi="Arial" w:cs="Arial"/>
              <w:b/>
              <w:bCs/>
              <w:color w:val="000000"/>
              <w:sz w:val="20"/>
              <w:szCs w:val="20"/>
              <w:bdr w:val="none" w:sz="0" w:space="0" w:color="auto" w:frame="1"/>
              <w:shd w:val="clear" w:color="auto" w:fill="EEEEEE"/>
            </w:rPr>
            <w:t>3</w:t>
          </w:r>
          <w:r w:rsidRPr="00355A66">
            <w:rPr>
              <w:rFonts w:ascii="Arial" w:eastAsia="Times New Roman" w:hAnsi="Arial" w:cs="Arial"/>
              <w:color w:val="000000"/>
              <w:sz w:val="20"/>
              <w:szCs w:val="20"/>
            </w:rPr>
            <w:br/>
          </w:r>
          <w:r w:rsidRPr="00355A66">
            <w:rPr>
              <w:rFonts w:ascii="Arial" w:eastAsia="Times New Roman" w:hAnsi="Arial" w:cs="Arial"/>
              <w:color w:val="000000"/>
              <w:sz w:val="20"/>
              <w:szCs w:val="20"/>
            </w:rPr>
            <w:br/>
          </w:r>
          <w:r w:rsidRPr="0042217A">
            <w:rPr>
              <w:rFonts w:ascii="Arial" w:eastAsia="Times New Roman" w:hAnsi="Arial" w:cs="Arial"/>
              <w:sz w:val="20"/>
              <w:szCs w:val="20"/>
              <w:shd w:val="clear" w:color="auto" w:fill="EEEEEE"/>
            </w:rPr>
            <w:t>Introduction to the discursive and non-discursive aspects of stage design, including play analysis for designers, process, techniques and language of collaborative production artists and conceptualization of dramatic action, mood and style through a range of media. Spring.</w:t>
          </w:r>
        </w:p>
      </w:sdtContent>
    </w:sdt>
    <w:p w14:paraId="430C851B" w14:textId="77777777" w:rsidR="00355A66" w:rsidRPr="00092076" w:rsidRDefault="00355A66"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D32F" w14:textId="77777777" w:rsidR="00E56535" w:rsidRDefault="00E56535" w:rsidP="00AF3758">
      <w:pPr>
        <w:spacing w:after="0" w:line="240" w:lineRule="auto"/>
      </w:pPr>
      <w:r>
        <w:separator/>
      </w:r>
    </w:p>
  </w:endnote>
  <w:endnote w:type="continuationSeparator" w:id="0">
    <w:p w14:paraId="1B867371" w14:textId="77777777" w:rsidR="00E56535" w:rsidRDefault="00E565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07A9" w14:textId="77777777" w:rsidR="00E56535" w:rsidRDefault="00E56535" w:rsidP="00AF3758">
      <w:pPr>
        <w:spacing w:after="0" w:line="240" w:lineRule="auto"/>
      </w:pPr>
      <w:r>
        <w:separator/>
      </w:r>
    </w:p>
  </w:footnote>
  <w:footnote w:type="continuationSeparator" w:id="0">
    <w:p w14:paraId="76A3156B" w14:textId="77777777" w:rsidR="00E56535" w:rsidRDefault="00E5653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5386229">
    <w:abstractNumId w:val="4"/>
  </w:num>
  <w:num w:numId="2" w16cid:durableId="1247425066">
    <w:abstractNumId w:val="0"/>
  </w:num>
  <w:num w:numId="3" w16cid:durableId="1332223406">
    <w:abstractNumId w:val="10"/>
  </w:num>
  <w:num w:numId="4" w16cid:durableId="344867615">
    <w:abstractNumId w:val="21"/>
  </w:num>
  <w:num w:numId="5" w16cid:durableId="568737564">
    <w:abstractNumId w:val="23"/>
  </w:num>
  <w:num w:numId="6" w16cid:durableId="848955057">
    <w:abstractNumId w:val="15"/>
  </w:num>
  <w:num w:numId="7" w16cid:durableId="208691949">
    <w:abstractNumId w:val="8"/>
  </w:num>
  <w:num w:numId="8" w16cid:durableId="884683721">
    <w:abstractNumId w:val="20"/>
  </w:num>
  <w:num w:numId="9" w16cid:durableId="1707872685">
    <w:abstractNumId w:val="9"/>
  </w:num>
  <w:num w:numId="10" w16cid:durableId="1968392309">
    <w:abstractNumId w:val="6"/>
  </w:num>
  <w:num w:numId="11" w16cid:durableId="1379627323">
    <w:abstractNumId w:val="17"/>
  </w:num>
  <w:num w:numId="12" w16cid:durableId="696472105">
    <w:abstractNumId w:val="14"/>
  </w:num>
  <w:num w:numId="13" w16cid:durableId="5602756">
    <w:abstractNumId w:val="11"/>
  </w:num>
  <w:num w:numId="14" w16cid:durableId="1594893707">
    <w:abstractNumId w:val="7"/>
  </w:num>
  <w:num w:numId="15" w16cid:durableId="1539002187">
    <w:abstractNumId w:val="1"/>
  </w:num>
  <w:num w:numId="16" w16cid:durableId="2031565019">
    <w:abstractNumId w:val="2"/>
  </w:num>
  <w:num w:numId="17" w16cid:durableId="109587792">
    <w:abstractNumId w:val="22"/>
  </w:num>
  <w:num w:numId="18" w16cid:durableId="315110604">
    <w:abstractNumId w:val="12"/>
  </w:num>
  <w:num w:numId="19" w16cid:durableId="1570119280">
    <w:abstractNumId w:val="13"/>
  </w:num>
  <w:num w:numId="20" w16cid:durableId="1960069652">
    <w:abstractNumId w:val="18"/>
  </w:num>
  <w:num w:numId="21" w16cid:durableId="1866677047">
    <w:abstractNumId w:val="16"/>
  </w:num>
  <w:num w:numId="22" w16cid:durableId="1073501508">
    <w:abstractNumId w:val="5"/>
  </w:num>
  <w:num w:numId="23" w16cid:durableId="1228419656">
    <w:abstractNumId w:val="3"/>
  </w:num>
  <w:num w:numId="24" w16cid:durableId="877201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535"/>
    <w:rsid w:val="001E288B"/>
    <w:rsid w:val="001E597A"/>
    <w:rsid w:val="001F28FD"/>
    <w:rsid w:val="001F5DA4"/>
    <w:rsid w:val="00201405"/>
    <w:rsid w:val="002036A0"/>
    <w:rsid w:val="00210588"/>
    <w:rsid w:val="00212212"/>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7F33"/>
    <w:rsid w:val="0030740C"/>
    <w:rsid w:val="0031339E"/>
    <w:rsid w:val="0032032C"/>
    <w:rsid w:val="00336348"/>
    <w:rsid w:val="00336EDB"/>
    <w:rsid w:val="00342E55"/>
    <w:rsid w:val="0035434A"/>
    <w:rsid w:val="00355A66"/>
    <w:rsid w:val="00360064"/>
    <w:rsid w:val="00361C56"/>
    <w:rsid w:val="00362414"/>
    <w:rsid w:val="0036794A"/>
    <w:rsid w:val="00370451"/>
    <w:rsid w:val="003733A5"/>
    <w:rsid w:val="00374D72"/>
    <w:rsid w:val="00384538"/>
    <w:rsid w:val="00390A66"/>
    <w:rsid w:val="00391206"/>
    <w:rsid w:val="00393BEC"/>
    <w:rsid w:val="00393E47"/>
    <w:rsid w:val="00395BB2"/>
    <w:rsid w:val="00396386"/>
    <w:rsid w:val="00396C14"/>
    <w:rsid w:val="003C334C"/>
    <w:rsid w:val="003D1DD2"/>
    <w:rsid w:val="003D2DDC"/>
    <w:rsid w:val="003D5ADD"/>
    <w:rsid w:val="003D6A97"/>
    <w:rsid w:val="003D72FB"/>
    <w:rsid w:val="003F2F3D"/>
    <w:rsid w:val="004072F1"/>
    <w:rsid w:val="00407FBA"/>
    <w:rsid w:val="00412B25"/>
    <w:rsid w:val="004167AB"/>
    <w:rsid w:val="0042217A"/>
    <w:rsid w:val="004228EA"/>
    <w:rsid w:val="00423677"/>
    <w:rsid w:val="00424133"/>
    <w:rsid w:val="00426FD6"/>
    <w:rsid w:val="00434AA5"/>
    <w:rsid w:val="004561B7"/>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0EDB"/>
    <w:rsid w:val="004F3C87"/>
    <w:rsid w:val="00504ECD"/>
    <w:rsid w:val="00526B81"/>
    <w:rsid w:val="0054568E"/>
    <w:rsid w:val="00547433"/>
    <w:rsid w:val="00552205"/>
    <w:rsid w:val="00556E69"/>
    <w:rsid w:val="00563294"/>
    <w:rsid w:val="005677EC"/>
    <w:rsid w:val="0056782C"/>
    <w:rsid w:val="00573D98"/>
    <w:rsid w:val="00575870"/>
    <w:rsid w:val="00584C22"/>
    <w:rsid w:val="00592A95"/>
    <w:rsid w:val="005934F2"/>
    <w:rsid w:val="005978FA"/>
    <w:rsid w:val="00597F3D"/>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E41"/>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2AF9"/>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5A4"/>
    <w:rsid w:val="00933376"/>
    <w:rsid w:val="00962018"/>
    <w:rsid w:val="00976B5B"/>
    <w:rsid w:val="00983ADC"/>
    <w:rsid w:val="00984490"/>
    <w:rsid w:val="00987195"/>
    <w:rsid w:val="009925D0"/>
    <w:rsid w:val="00997390"/>
    <w:rsid w:val="009A529F"/>
    <w:rsid w:val="009B22B2"/>
    <w:rsid w:val="009B2E40"/>
    <w:rsid w:val="009C5B12"/>
    <w:rsid w:val="009D1CDB"/>
    <w:rsid w:val="009E1002"/>
    <w:rsid w:val="009F04BB"/>
    <w:rsid w:val="009F4389"/>
    <w:rsid w:val="009F6F89"/>
    <w:rsid w:val="00A01035"/>
    <w:rsid w:val="00A0329C"/>
    <w:rsid w:val="00A15D86"/>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188E"/>
    <w:rsid w:val="00B74127"/>
    <w:rsid w:val="00B86002"/>
    <w:rsid w:val="00B93D11"/>
    <w:rsid w:val="00B97755"/>
    <w:rsid w:val="00BB2A51"/>
    <w:rsid w:val="00BB5617"/>
    <w:rsid w:val="00BC2886"/>
    <w:rsid w:val="00BD1B2E"/>
    <w:rsid w:val="00BD623D"/>
    <w:rsid w:val="00BD6B57"/>
    <w:rsid w:val="00BE069E"/>
    <w:rsid w:val="00BE6384"/>
    <w:rsid w:val="00BE70E2"/>
    <w:rsid w:val="00BF1131"/>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067"/>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5FD1"/>
    <w:rsid w:val="00DC1C9F"/>
    <w:rsid w:val="00DD4450"/>
    <w:rsid w:val="00DE70AB"/>
    <w:rsid w:val="00DF4C1C"/>
    <w:rsid w:val="00E015B1"/>
    <w:rsid w:val="00E0473D"/>
    <w:rsid w:val="00E11814"/>
    <w:rsid w:val="00E2250C"/>
    <w:rsid w:val="00E253C1"/>
    <w:rsid w:val="00E27C4B"/>
    <w:rsid w:val="00E315F0"/>
    <w:rsid w:val="00E322A3"/>
    <w:rsid w:val="00E41F8D"/>
    <w:rsid w:val="00E45868"/>
    <w:rsid w:val="00E56535"/>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355A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355A66"/>
    <w:rPr>
      <w:rFonts w:ascii="Times New Roman" w:eastAsia="Times New Roman" w:hAnsi="Times New Roman" w:cs="Times New Roman"/>
      <w:b/>
      <w:bCs/>
      <w:sz w:val="27"/>
      <w:szCs w:val="27"/>
    </w:rPr>
  </w:style>
  <w:style w:type="character" w:styleId="Strong">
    <w:name w:val="Strong"/>
    <w:basedOn w:val="DefaultParagraphFont"/>
    <w:uiPriority w:val="22"/>
    <w:qFormat/>
    <w:rsid w:val="00355A66"/>
    <w:rPr>
      <w:b/>
      <w:bCs/>
    </w:rPr>
  </w:style>
  <w:style w:type="character" w:styleId="UnresolvedMention">
    <w:name w:val="Unresolved Mention"/>
    <w:basedOn w:val="DefaultParagraphFont"/>
    <w:uiPriority w:val="99"/>
    <w:semiHidden/>
    <w:unhideWhenUsed/>
    <w:rsid w:val="0035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265345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C484FAC5A36B47A4DBE83AD46404B3"/>
        <w:category>
          <w:name w:val="General"/>
          <w:gallery w:val="placeholder"/>
        </w:category>
        <w:types>
          <w:type w:val="bbPlcHdr"/>
        </w:types>
        <w:behaviors>
          <w:behavior w:val="content"/>
        </w:behaviors>
        <w:guid w:val="{1686DF5C-E007-004F-B0C5-467DFB551118}"/>
      </w:docPartPr>
      <w:docPartBody>
        <w:p w:rsidR="00CB5D90" w:rsidRDefault="00786B14" w:rsidP="00786B14">
          <w:pPr>
            <w:pStyle w:val="24C484FAC5A36B47A4DBE83AD46404B3"/>
          </w:pPr>
          <w:r w:rsidRPr="008426D1">
            <w:rPr>
              <w:rStyle w:val="PlaceholderText"/>
              <w:shd w:val="clear" w:color="auto" w:fill="D9D9D9" w:themeFill="background1" w:themeFillShade="D9"/>
            </w:rPr>
            <w:t>Paste bulletin pages here...</w:t>
          </w:r>
        </w:p>
      </w:docPartBody>
    </w:docPart>
    <w:docPart>
      <w:docPartPr>
        <w:name w:val="29F704C2F8FB45498A33E7180E668484"/>
        <w:category>
          <w:name w:val="General"/>
          <w:gallery w:val="placeholder"/>
        </w:category>
        <w:types>
          <w:type w:val="bbPlcHdr"/>
        </w:types>
        <w:behaviors>
          <w:behavior w:val="content"/>
        </w:behaviors>
        <w:guid w:val="{3F311C55-88E9-40B4-85A5-8307865E811C}"/>
      </w:docPartPr>
      <w:docPartBody>
        <w:p w:rsidR="00B7360F" w:rsidRDefault="00011AF6" w:rsidP="00011AF6">
          <w:pPr>
            <w:pStyle w:val="29F704C2F8FB45498A33E7180E66848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B99ECE64C64A44A9CF16B8C49C27298"/>
        <w:category>
          <w:name w:val="General"/>
          <w:gallery w:val="placeholder"/>
        </w:category>
        <w:types>
          <w:type w:val="bbPlcHdr"/>
        </w:types>
        <w:behaviors>
          <w:behavior w:val="content"/>
        </w:behaviors>
        <w:guid w:val="{0A2C5933-0837-3E44-A763-D27E1D7F1445}"/>
      </w:docPartPr>
      <w:docPartBody>
        <w:p w:rsidR="00000000" w:rsidRDefault="004F56E1" w:rsidP="004F56E1">
          <w:pPr>
            <w:pStyle w:val="EB99ECE64C64A44A9CF16B8C49C2729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3BBB"/>
    <w:rsid w:val="00011AF6"/>
    <w:rsid w:val="000354CE"/>
    <w:rsid w:val="00072F21"/>
    <w:rsid w:val="000738EC"/>
    <w:rsid w:val="00081B63"/>
    <w:rsid w:val="000B2786"/>
    <w:rsid w:val="00227442"/>
    <w:rsid w:val="002C2164"/>
    <w:rsid w:val="002D64D6"/>
    <w:rsid w:val="0032383A"/>
    <w:rsid w:val="00337484"/>
    <w:rsid w:val="003D4C2A"/>
    <w:rsid w:val="003F69FB"/>
    <w:rsid w:val="00425226"/>
    <w:rsid w:val="00436B57"/>
    <w:rsid w:val="004A0078"/>
    <w:rsid w:val="004E1A75"/>
    <w:rsid w:val="004F56E1"/>
    <w:rsid w:val="00534B28"/>
    <w:rsid w:val="00576003"/>
    <w:rsid w:val="00587536"/>
    <w:rsid w:val="005C4D59"/>
    <w:rsid w:val="005D5D2F"/>
    <w:rsid w:val="00623293"/>
    <w:rsid w:val="00654E35"/>
    <w:rsid w:val="006657BA"/>
    <w:rsid w:val="006C3910"/>
    <w:rsid w:val="00760D73"/>
    <w:rsid w:val="00786B14"/>
    <w:rsid w:val="008822A5"/>
    <w:rsid w:val="00891F77"/>
    <w:rsid w:val="00913E4B"/>
    <w:rsid w:val="0096458F"/>
    <w:rsid w:val="009D102F"/>
    <w:rsid w:val="009D439F"/>
    <w:rsid w:val="00A12AAE"/>
    <w:rsid w:val="00A20583"/>
    <w:rsid w:val="00AC62E8"/>
    <w:rsid w:val="00AD4B92"/>
    <w:rsid w:val="00AD5D56"/>
    <w:rsid w:val="00AE7290"/>
    <w:rsid w:val="00AF12B1"/>
    <w:rsid w:val="00B2559E"/>
    <w:rsid w:val="00B46360"/>
    <w:rsid w:val="00B46AFF"/>
    <w:rsid w:val="00B72454"/>
    <w:rsid w:val="00B72548"/>
    <w:rsid w:val="00B7360F"/>
    <w:rsid w:val="00BA0596"/>
    <w:rsid w:val="00BA5BEE"/>
    <w:rsid w:val="00BE0E7B"/>
    <w:rsid w:val="00CB25D5"/>
    <w:rsid w:val="00CB5D90"/>
    <w:rsid w:val="00CD4EF8"/>
    <w:rsid w:val="00CD656D"/>
    <w:rsid w:val="00CE7C19"/>
    <w:rsid w:val="00D87B77"/>
    <w:rsid w:val="00D96F4E"/>
    <w:rsid w:val="00DC036A"/>
    <w:rsid w:val="00DD12EE"/>
    <w:rsid w:val="00DE6391"/>
    <w:rsid w:val="00E75D8A"/>
    <w:rsid w:val="00EB3740"/>
    <w:rsid w:val="00F0343A"/>
    <w:rsid w:val="00F578DF"/>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6B1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4C484FAC5A36B47A4DBE83AD46404B3">
    <w:name w:val="24C484FAC5A36B47A4DBE83AD46404B3"/>
    <w:rsid w:val="00786B14"/>
    <w:pPr>
      <w:spacing w:after="0" w:line="240" w:lineRule="auto"/>
    </w:pPr>
    <w:rPr>
      <w:sz w:val="24"/>
      <w:szCs w:val="24"/>
    </w:rPr>
  </w:style>
  <w:style w:type="paragraph" w:customStyle="1" w:styleId="29F704C2F8FB45498A33E7180E668484">
    <w:name w:val="29F704C2F8FB45498A33E7180E668484"/>
    <w:rsid w:val="00011AF6"/>
    <w:pPr>
      <w:spacing w:after="160" w:line="259" w:lineRule="auto"/>
    </w:pPr>
  </w:style>
  <w:style w:type="paragraph" w:customStyle="1" w:styleId="EB99ECE64C64A44A9CF16B8C49C27298">
    <w:name w:val="EB99ECE64C64A44A9CF16B8C49C27298"/>
    <w:rsid w:val="004F56E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ABEB-88D8-8148-AA52-DE3EA4EB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10</cp:revision>
  <cp:lastPrinted>2019-07-10T17:02:00Z</cp:lastPrinted>
  <dcterms:created xsi:type="dcterms:W3CDTF">2023-01-19T01:04:00Z</dcterms:created>
  <dcterms:modified xsi:type="dcterms:W3CDTF">2023-02-22T18:00:00Z</dcterms:modified>
</cp:coreProperties>
</file>