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177A282C"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035900" w14:textId="77777777" w:rsidR="000779C2" w:rsidRDefault="000779C2" w:rsidP="003B571C">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49D53BC1"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3EB4A" w14:textId="77777777" w:rsidR="000779C2" w:rsidRDefault="000779C2" w:rsidP="003B571C">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63E6A" w14:textId="77777777" w:rsidR="000779C2" w:rsidRDefault="000779C2" w:rsidP="003B571C"/>
        </w:tc>
      </w:tr>
      <w:tr w:rsidR="000779C2" w14:paraId="1C4C7D7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22D63" w14:textId="77777777" w:rsidR="000779C2" w:rsidRDefault="000779C2" w:rsidP="003B571C">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3F361" w14:textId="77777777" w:rsidR="000779C2" w:rsidRDefault="000779C2" w:rsidP="003B571C"/>
        </w:tc>
      </w:tr>
    </w:tbl>
    <w:p w14:paraId="3D773FE3" w14:textId="77777777" w:rsidR="008F58AD" w:rsidRDefault="008F58AD" w:rsidP="008F58AD">
      <w:pPr>
        <w:spacing w:after="0"/>
        <w:jc w:val="center"/>
        <w:rPr>
          <w:rFonts w:asciiTheme="majorHAnsi" w:hAnsiTheme="majorHAnsi" w:cs="Arial"/>
          <w:b/>
          <w:sz w:val="36"/>
          <w:szCs w:val="36"/>
        </w:rPr>
      </w:pPr>
    </w:p>
    <w:p w14:paraId="22DABDA2"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CA9C558"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804A47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5269830"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4A9484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13A5E7E" w14:textId="77777777" w:rsidTr="003B571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E8BE170" w14:textId="77777777" w:rsidTr="003B571C">
              <w:trPr>
                <w:trHeight w:val="113"/>
              </w:trPr>
              <w:tc>
                <w:tcPr>
                  <w:tcW w:w="3685" w:type="dxa"/>
                  <w:vAlign w:val="bottom"/>
                </w:tcPr>
                <w:p w14:paraId="1D4763CD"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2765946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76594636"/>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56CC815E"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549446"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DC89E1" w14:textId="77777777" w:rsidTr="003B571C">
              <w:trPr>
                <w:trHeight w:val="113"/>
              </w:trPr>
              <w:tc>
                <w:tcPr>
                  <w:tcW w:w="3685" w:type="dxa"/>
                  <w:vAlign w:val="bottom"/>
                </w:tcPr>
                <w:p w14:paraId="62C934BE"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659797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6597977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5BF94BC4"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8A230E3" w14:textId="77777777" w:rsidR="00AD2FB4" w:rsidRPr="006648A0" w:rsidRDefault="00AD2FB4" w:rsidP="003B571C">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52724E1" w14:textId="77777777"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271D446" w14:textId="77777777" w:rsidTr="003B571C">
              <w:trPr>
                <w:trHeight w:val="113"/>
              </w:trPr>
              <w:tc>
                <w:tcPr>
                  <w:tcW w:w="3685" w:type="dxa"/>
                  <w:vAlign w:val="bottom"/>
                </w:tcPr>
                <w:p w14:paraId="3747BC26"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D6C9E" w:rsidRPr="001D6C9E">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EndPr/>
                <w:sdtContent>
                  <w:tc>
                    <w:tcPr>
                      <w:tcW w:w="1350" w:type="dxa"/>
                      <w:vAlign w:val="bottom"/>
                    </w:tcPr>
                    <w:p w14:paraId="5609D65F" w14:textId="77777777"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14:paraId="73E9727E"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D520ACE" w14:textId="77777777" w:rsidTr="003B571C">
              <w:trPr>
                <w:trHeight w:val="113"/>
              </w:trPr>
              <w:tc>
                <w:tcPr>
                  <w:tcW w:w="3685" w:type="dxa"/>
                  <w:vAlign w:val="bottom"/>
                </w:tcPr>
                <w:p w14:paraId="5DDA4FA5"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952024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9520240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1B2E6128"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F75616B"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B034041" w14:textId="77777777"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4AA825" w14:textId="77777777" w:rsidTr="003B571C">
              <w:trPr>
                <w:trHeight w:val="113"/>
              </w:trPr>
              <w:tc>
                <w:tcPr>
                  <w:tcW w:w="3685" w:type="dxa"/>
                  <w:vAlign w:val="bottom"/>
                </w:tcPr>
                <w:p w14:paraId="09BEB1DF"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D6C9E" w:rsidRPr="001D6C9E">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EndPr/>
                <w:sdtContent>
                  <w:tc>
                    <w:tcPr>
                      <w:tcW w:w="1350" w:type="dxa"/>
                      <w:vAlign w:val="bottom"/>
                    </w:tcPr>
                    <w:p w14:paraId="73BA5B3A" w14:textId="77777777"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14:paraId="7E2178D1"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874DD3B" w14:textId="77777777" w:rsidTr="003B571C">
              <w:trPr>
                <w:trHeight w:val="113"/>
              </w:trPr>
              <w:tc>
                <w:tcPr>
                  <w:tcW w:w="3685" w:type="dxa"/>
                  <w:vAlign w:val="bottom"/>
                </w:tcPr>
                <w:p w14:paraId="6524E0E9"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2299965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2999657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52D53591"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580D4F"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11CBB31C" w14:textId="77777777"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32F7B92" w14:textId="77777777" w:rsidTr="003B571C">
              <w:trPr>
                <w:trHeight w:val="113"/>
              </w:trPr>
              <w:tc>
                <w:tcPr>
                  <w:tcW w:w="3685" w:type="dxa"/>
                  <w:vAlign w:val="bottom"/>
                </w:tcPr>
                <w:p w14:paraId="56C4CC10"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D6C9E" w:rsidRPr="001D6C9E">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EndPr/>
                <w:sdtContent>
                  <w:tc>
                    <w:tcPr>
                      <w:tcW w:w="1350" w:type="dxa"/>
                      <w:vAlign w:val="bottom"/>
                    </w:tcPr>
                    <w:p w14:paraId="56D56278" w14:textId="77777777"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14:paraId="5FA4720B"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F0C3B18" w14:textId="77777777" w:rsidTr="003B571C">
              <w:trPr>
                <w:trHeight w:val="113"/>
              </w:trPr>
              <w:tc>
                <w:tcPr>
                  <w:tcW w:w="3685" w:type="dxa"/>
                  <w:vAlign w:val="bottom"/>
                </w:tcPr>
                <w:p w14:paraId="42B80050"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87296263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7296263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7F0E19E"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43F99B"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83D0C41" w14:textId="77777777"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9D474C9" w14:textId="77777777" w:rsidTr="003B571C">
              <w:trPr>
                <w:trHeight w:val="113"/>
              </w:trPr>
              <w:tc>
                <w:tcPr>
                  <w:tcW w:w="3685" w:type="dxa"/>
                  <w:vAlign w:val="bottom"/>
                </w:tcPr>
                <w:p w14:paraId="4EA30021" w14:textId="77777777" w:rsidR="000F2A51" w:rsidRDefault="00546C3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5495342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5495342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E48CC5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90FF8F" w14:textId="77777777" w:rsidR="00AD2FB4" w:rsidRPr="00592A95" w:rsidRDefault="000F2A51" w:rsidP="003B571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5542C9D" w14:textId="77777777" w:rsidTr="003B571C">
              <w:trPr>
                <w:trHeight w:val="113"/>
              </w:trPr>
              <w:tc>
                <w:tcPr>
                  <w:tcW w:w="3685" w:type="dxa"/>
                  <w:vAlign w:val="bottom"/>
                </w:tcPr>
                <w:p w14:paraId="13A9082A" w14:textId="77777777" w:rsidR="00AD2FB4" w:rsidRDefault="00546C3E" w:rsidP="003B571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975632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9756329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6AAE65C" w14:textId="77777777"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9407108" w14:textId="77777777" w:rsidR="00AD2FB4" w:rsidRPr="00592A95" w:rsidRDefault="00AD2FB4" w:rsidP="003B571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90C1D56" w14:textId="77777777" w:rsidR="00636DB3" w:rsidRPr="00592A95" w:rsidRDefault="00636DB3" w:rsidP="00384538">
      <w:pPr>
        <w:pBdr>
          <w:bottom w:val="single" w:sz="12" w:space="1" w:color="auto"/>
        </w:pBdr>
        <w:rPr>
          <w:rFonts w:asciiTheme="majorHAnsi" w:hAnsiTheme="majorHAnsi" w:cs="Arial"/>
          <w:sz w:val="20"/>
          <w:szCs w:val="20"/>
        </w:rPr>
      </w:pPr>
    </w:p>
    <w:p w14:paraId="40CE52A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placeholder>
              <w:docPart w:val="00AC2EEF5A95411E999420D1345AB1E3"/>
            </w:placeholder>
          </w:sdtPr>
          <w:sdtEndPr/>
          <w:sdtContent>
            <w:p w14:paraId="46464F93" w14:textId="77777777" w:rsidR="006E6FEC" w:rsidRDefault="00F665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126791FF"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A58A414"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259B4ED6" w14:textId="77777777" w:rsidR="00327BEC" w:rsidRDefault="00B66F67"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revision of the bulletin is driven by a realignment of the</w:t>
          </w:r>
          <w:r w:rsidR="00A20FEA">
            <w:rPr>
              <w:rFonts w:asciiTheme="majorHAnsi" w:hAnsiTheme="majorHAnsi" w:cs="Arial"/>
              <w:sz w:val="20"/>
              <w:szCs w:val="20"/>
            </w:rPr>
            <w:t xml:space="preserve"> A</w:t>
          </w:r>
          <w:r w:rsidR="00204E88">
            <w:rPr>
              <w:rFonts w:asciiTheme="majorHAnsi" w:hAnsiTheme="majorHAnsi" w:cs="Arial"/>
              <w:sz w:val="20"/>
              <w:szCs w:val="20"/>
            </w:rPr>
            <w:t xml:space="preserve">gricultural Systems Technology emphasis area, </w:t>
          </w:r>
          <w:r w:rsidR="00A20FEA">
            <w:rPr>
              <w:rFonts w:asciiTheme="majorHAnsi" w:hAnsiTheme="majorHAnsi" w:cs="Arial"/>
              <w:sz w:val="20"/>
              <w:szCs w:val="20"/>
            </w:rPr>
            <w:t xml:space="preserve">in </w:t>
          </w:r>
          <w:r w:rsidR="004752E3">
            <w:rPr>
              <w:rFonts w:asciiTheme="majorHAnsi" w:hAnsiTheme="majorHAnsi" w:cs="Arial"/>
              <w:sz w:val="20"/>
              <w:szCs w:val="20"/>
            </w:rPr>
            <w:t xml:space="preserve">the </w:t>
          </w:r>
          <w:r w:rsidR="00A20FEA">
            <w:rPr>
              <w:rFonts w:asciiTheme="majorHAnsi" w:hAnsiTheme="majorHAnsi" w:cs="Arial"/>
              <w:sz w:val="20"/>
              <w:szCs w:val="20"/>
            </w:rPr>
            <w:t>Agricultural Studies</w:t>
          </w:r>
          <w:r>
            <w:rPr>
              <w:rFonts w:asciiTheme="majorHAnsi" w:hAnsiTheme="majorHAnsi" w:cs="Arial"/>
              <w:sz w:val="20"/>
              <w:szCs w:val="20"/>
            </w:rPr>
            <w:t xml:space="preserve"> </w:t>
          </w:r>
          <w:r w:rsidR="00204E88">
            <w:rPr>
              <w:rFonts w:asciiTheme="majorHAnsi" w:hAnsiTheme="majorHAnsi" w:cs="Arial"/>
              <w:sz w:val="20"/>
              <w:szCs w:val="20"/>
            </w:rPr>
            <w:t xml:space="preserve">Major, </w:t>
          </w:r>
          <w:r>
            <w:rPr>
              <w:rFonts w:asciiTheme="majorHAnsi" w:hAnsiTheme="majorHAnsi" w:cs="Arial"/>
              <w:sz w:val="20"/>
              <w:szCs w:val="20"/>
            </w:rPr>
            <w:t>submitted on another document</w:t>
          </w:r>
          <w:r w:rsidR="00A20FEA">
            <w:rPr>
              <w:rFonts w:asciiTheme="majorHAnsi" w:hAnsiTheme="majorHAnsi" w:cs="Arial"/>
              <w:sz w:val="20"/>
              <w:szCs w:val="20"/>
            </w:rPr>
            <w:t xml:space="preserve">. </w:t>
          </w:r>
          <w:r>
            <w:rPr>
              <w:rFonts w:asciiTheme="majorHAnsi" w:hAnsiTheme="majorHAnsi" w:cs="Arial"/>
              <w:sz w:val="20"/>
              <w:szCs w:val="20"/>
            </w:rPr>
            <w:t xml:space="preserve">This realignment effects multiple courses which are on this minor. </w:t>
          </w:r>
        </w:p>
        <w:p w14:paraId="522C2ABA" w14:textId="77777777" w:rsidR="00327BEC" w:rsidRDefault="00327BEC" w:rsidP="00BF0C23">
          <w:pPr>
            <w:tabs>
              <w:tab w:val="left" w:pos="360"/>
              <w:tab w:val="left" w:pos="720"/>
            </w:tabs>
            <w:spacing w:after="0" w:line="240" w:lineRule="auto"/>
            <w:rPr>
              <w:rFonts w:asciiTheme="majorHAnsi" w:hAnsiTheme="majorHAnsi" w:cs="Arial"/>
              <w:sz w:val="20"/>
              <w:szCs w:val="20"/>
            </w:rPr>
          </w:pPr>
        </w:p>
        <w:p w14:paraId="03700A40" w14:textId="77777777" w:rsidR="004752E3" w:rsidRDefault="004752E3"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3503 is being renamed and reconfigured to better prepare entrants into AGST 3543</w:t>
          </w:r>
          <w:r w:rsidR="00327BEC">
            <w:rPr>
              <w:rFonts w:asciiTheme="majorHAnsi" w:hAnsiTheme="majorHAnsi" w:cs="Arial"/>
              <w:sz w:val="20"/>
              <w:szCs w:val="20"/>
            </w:rPr>
            <w:t>. AGST 3513 is being modified to a capstone and moved out of the Minor</w:t>
          </w:r>
          <w:r>
            <w:rPr>
              <w:rFonts w:asciiTheme="majorHAnsi" w:hAnsiTheme="majorHAnsi" w:cs="Arial"/>
              <w:sz w:val="20"/>
              <w:szCs w:val="20"/>
            </w:rPr>
            <w:t xml:space="preserve">.  AGST 4013 is being deleted, and replaced by </w:t>
          </w:r>
          <w:r w:rsidR="00327BEC">
            <w:rPr>
              <w:rFonts w:asciiTheme="majorHAnsi" w:hAnsiTheme="majorHAnsi" w:cs="Arial"/>
              <w:sz w:val="20"/>
              <w:szCs w:val="20"/>
            </w:rPr>
            <w:t xml:space="preserve">four </w:t>
          </w:r>
          <w:r>
            <w:rPr>
              <w:rFonts w:asciiTheme="majorHAnsi" w:hAnsiTheme="majorHAnsi" w:cs="Arial"/>
              <w:sz w:val="20"/>
              <w:szCs w:val="20"/>
            </w:rPr>
            <w:t xml:space="preserve">courses: </w:t>
          </w:r>
          <w:r w:rsidR="00327BEC">
            <w:rPr>
              <w:rFonts w:asciiTheme="majorHAnsi" w:hAnsiTheme="majorHAnsi" w:cs="Arial"/>
              <w:sz w:val="20"/>
              <w:szCs w:val="20"/>
            </w:rPr>
            <w:t xml:space="preserve">AGST 4003, </w:t>
          </w:r>
          <w:r>
            <w:rPr>
              <w:rFonts w:asciiTheme="majorHAnsi" w:hAnsiTheme="majorHAnsi" w:cs="Arial"/>
              <w:sz w:val="20"/>
              <w:szCs w:val="20"/>
            </w:rPr>
            <w:t>AGST 4022, AGST 4501 and AGST 4511, which together introduce a broader range of technologies. AGST 4543 is being renamed, and the description is being cleaned up. This reconfiguration will improve student preparation by aligning classes to build on each other</w:t>
          </w:r>
          <w:r w:rsidR="00327BEC">
            <w:rPr>
              <w:rFonts w:asciiTheme="majorHAnsi" w:hAnsiTheme="majorHAnsi" w:cs="Arial"/>
              <w:sz w:val="20"/>
              <w:szCs w:val="20"/>
            </w:rPr>
            <w:t>, broadening student skillsets and giving</w:t>
          </w:r>
          <w:r>
            <w:rPr>
              <w:rFonts w:asciiTheme="majorHAnsi" w:hAnsiTheme="majorHAnsi" w:cs="Arial"/>
              <w:sz w:val="20"/>
              <w:szCs w:val="20"/>
            </w:rPr>
            <w:t xml:space="preserve"> </w:t>
          </w:r>
          <w:r w:rsidR="00327BEC">
            <w:rPr>
              <w:rFonts w:asciiTheme="majorHAnsi" w:hAnsiTheme="majorHAnsi" w:cs="Arial"/>
              <w:sz w:val="20"/>
              <w:szCs w:val="20"/>
            </w:rPr>
            <w:t>a choice between AGST 4501 and 4511</w:t>
          </w:r>
          <w:r>
            <w:rPr>
              <w:rFonts w:asciiTheme="majorHAnsi" w:hAnsiTheme="majorHAnsi" w:cs="Arial"/>
              <w:sz w:val="20"/>
              <w:szCs w:val="20"/>
            </w:rPr>
            <w:t>.</w:t>
          </w:r>
        </w:p>
        <w:p w14:paraId="7C45E335" w14:textId="77777777" w:rsidR="004752E3" w:rsidRDefault="004752E3" w:rsidP="00BF0C23">
          <w:pPr>
            <w:tabs>
              <w:tab w:val="left" w:pos="360"/>
              <w:tab w:val="left" w:pos="720"/>
            </w:tabs>
            <w:spacing w:after="0" w:line="240" w:lineRule="auto"/>
            <w:rPr>
              <w:rFonts w:asciiTheme="majorHAnsi" w:hAnsiTheme="majorHAnsi" w:cs="Arial"/>
              <w:sz w:val="20"/>
              <w:szCs w:val="20"/>
            </w:rPr>
          </w:pPr>
        </w:p>
        <w:p w14:paraId="202A5DAB" w14:textId="77777777" w:rsidR="002E3FC9" w:rsidRDefault="00B66F67"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Other than course changes, </w:t>
          </w:r>
          <w:r w:rsidR="004752E3">
            <w:rPr>
              <w:rFonts w:asciiTheme="majorHAnsi" w:hAnsiTheme="majorHAnsi" w:cs="Arial"/>
              <w:sz w:val="20"/>
              <w:szCs w:val="20"/>
            </w:rPr>
            <w:t>the change request is</w:t>
          </w:r>
          <w:r>
            <w:rPr>
              <w:rFonts w:asciiTheme="majorHAnsi" w:hAnsiTheme="majorHAnsi" w:cs="Arial"/>
              <w:sz w:val="20"/>
              <w:szCs w:val="20"/>
            </w:rPr>
            <w:t xml:space="preserve"> to rename this minor from</w:t>
          </w:r>
          <w:r w:rsidR="00BF0C23" w:rsidRPr="00BF0C23">
            <w:t xml:space="preserve"> </w:t>
          </w:r>
          <w:r w:rsidR="00BF0C23">
            <w:t>“</w:t>
          </w:r>
          <w:r w:rsidR="00BF0C23" w:rsidRPr="00BF0C23">
            <w:rPr>
              <w:rFonts w:asciiTheme="majorHAnsi" w:hAnsiTheme="majorHAnsi" w:cs="Arial"/>
              <w:sz w:val="20"/>
              <w:szCs w:val="20"/>
            </w:rPr>
            <w:t>Minor in Spatial Technologies and Geographic Information Systems</w:t>
          </w:r>
          <w:r w:rsidR="00BF0C23">
            <w:rPr>
              <w:rFonts w:asciiTheme="majorHAnsi" w:hAnsiTheme="majorHAnsi" w:cs="Arial"/>
              <w:sz w:val="20"/>
              <w:szCs w:val="20"/>
            </w:rPr>
            <w:t>”</w:t>
          </w:r>
          <w:r w:rsidR="00BF0C23" w:rsidRPr="00BF0C23">
            <w:rPr>
              <w:rFonts w:asciiTheme="majorHAnsi" w:hAnsiTheme="majorHAnsi" w:cs="Arial"/>
              <w:sz w:val="20"/>
              <w:szCs w:val="20"/>
            </w:rPr>
            <w:t xml:space="preserve"> </w:t>
          </w:r>
          <w:r w:rsidR="00BF0C23">
            <w:rPr>
              <w:rFonts w:asciiTheme="majorHAnsi" w:hAnsiTheme="majorHAnsi" w:cs="Arial"/>
              <w:sz w:val="20"/>
              <w:szCs w:val="20"/>
            </w:rPr>
            <w:t>to “</w:t>
          </w:r>
          <w:r w:rsidR="00BF0C23" w:rsidRPr="00BF0C23">
            <w:rPr>
              <w:rFonts w:asciiTheme="majorHAnsi" w:hAnsiTheme="majorHAnsi" w:cs="Arial"/>
              <w:sz w:val="20"/>
              <w:szCs w:val="20"/>
            </w:rPr>
            <w:t>Minor in Precision Agriculture</w:t>
          </w:r>
          <w:r w:rsidR="00327BEC">
            <w:rPr>
              <w:rFonts w:asciiTheme="majorHAnsi" w:hAnsiTheme="majorHAnsi" w:cs="Arial"/>
              <w:sz w:val="20"/>
              <w:szCs w:val="20"/>
            </w:rPr>
            <w:t>.</w:t>
          </w:r>
          <w:r w:rsidR="00BF0C23">
            <w:rPr>
              <w:rFonts w:asciiTheme="majorHAnsi" w:hAnsiTheme="majorHAnsi" w:cs="Arial"/>
              <w:sz w:val="20"/>
              <w:szCs w:val="20"/>
            </w:rPr>
            <w:t xml:space="preserve">” </w:t>
          </w:r>
          <w:r>
            <w:rPr>
              <w:rFonts w:asciiTheme="majorHAnsi" w:hAnsiTheme="majorHAnsi" w:cs="Arial"/>
              <w:sz w:val="20"/>
              <w:szCs w:val="20"/>
            </w:rPr>
            <w:t>This name better reflects the term used in the industry and will reduce confusion about a planned addition of a GIS Certificate Program.</w:t>
          </w:r>
        </w:p>
      </w:sdtContent>
    </w:sdt>
    <w:p w14:paraId="145834E0"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6F1415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064FA94" w14:textId="77777777"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CEDD44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AF5CA2A"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2597869" w14:textId="77777777"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are being submitted. </w:t>
          </w:r>
        </w:p>
      </w:sdtContent>
    </w:sdt>
    <w:p w14:paraId="4D6D351A"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19B01EE" w14:textId="77777777" w:rsidR="00B66F67" w:rsidRDefault="00B66F67" w:rsidP="00CD7510">
      <w:pPr>
        <w:tabs>
          <w:tab w:val="left" w:pos="360"/>
          <w:tab w:val="left" w:pos="720"/>
        </w:tabs>
        <w:spacing w:after="0" w:line="240" w:lineRule="auto"/>
        <w:jc w:val="center"/>
        <w:rPr>
          <w:rFonts w:asciiTheme="majorHAnsi" w:hAnsiTheme="majorHAnsi" w:cs="Arial"/>
          <w:b/>
          <w:sz w:val="28"/>
          <w:szCs w:val="20"/>
        </w:rPr>
      </w:pPr>
    </w:p>
    <w:p w14:paraId="62A5FF5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541C4C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46F6B6A" w14:textId="77777777" w:rsidTr="003B571C">
        <w:tc>
          <w:tcPr>
            <w:tcW w:w="11016" w:type="dxa"/>
            <w:shd w:val="clear" w:color="auto" w:fill="D9D9D9" w:themeFill="background1" w:themeFillShade="D9"/>
          </w:tcPr>
          <w:p w14:paraId="1727297D" w14:textId="77777777" w:rsidR="00CD7510" w:rsidRPr="008426D1" w:rsidRDefault="00CD7510" w:rsidP="003B571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566A4B5" w14:textId="77777777" w:rsidTr="003B571C">
        <w:tc>
          <w:tcPr>
            <w:tcW w:w="11016" w:type="dxa"/>
            <w:shd w:val="clear" w:color="auto" w:fill="F2F2F2" w:themeFill="background1" w:themeFillShade="F2"/>
          </w:tcPr>
          <w:p w14:paraId="51789487" w14:textId="77777777" w:rsidR="00CD7510" w:rsidRPr="008426D1" w:rsidRDefault="00CD7510" w:rsidP="003B571C">
            <w:pPr>
              <w:tabs>
                <w:tab w:val="left" w:pos="360"/>
                <w:tab w:val="left" w:pos="720"/>
              </w:tabs>
              <w:jc w:val="center"/>
              <w:rPr>
                <w:rFonts w:ascii="Times New Roman" w:hAnsi="Times New Roman" w:cs="Times New Roman"/>
                <w:b/>
                <w:color w:val="000000" w:themeColor="text1"/>
                <w:sz w:val="18"/>
                <w:szCs w:val="24"/>
              </w:rPr>
            </w:pPr>
          </w:p>
          <w:p w14:paraId="19E6E2C6" w14:textId="77777777" w:rsidR="00CD7510" w:rsidRPr="008426D1" w:rsidRDefault="00CD7510" w:rsidP="003B571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99696B4" w14:textId="77777777" w:rsidR="00CD7510" w:rsidRPr="008426D1" w:rsidRDefault="00CD7510" w:rsidP="003B571C">
            <w:pPr>
              <w:rPr>
                <w:rFonts w:ascii="Times New Roman" w:hAnsi="Times New Roman" w:cs="Times New Roman"/>
                <w:b/>
                <w:color w:val="FF0000"/>
                <w:sz w:val="14"/>
                <w:szCs w:val="24"/>
              </w:rPr>
            </w:pPr>
          </w:p>
          <w:p w14:paraId="312049E3" w14:textId="77777777" w:rsidR="00CD7510" w:rsidRPr="008426D1" w:rsidRDefault="00CD7510" w:rsidP="003B571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EBF62C8" w14:textId="77777777"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14:paraId="4F3D59EA" w14:textId="77777777"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14:paraId="7FAF35E1" w14:textId="77777777" w:rsidR="00CD7510" w:rsidRPr="008426D1" w:rsidRDefault="00CD7510" w:rsidP="003B571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FB2EAB3" w14:textId="77777777" w:rsidR="00CD7510" w:rsidRPr="008426D1" w:rsidRDefault="00CD7510" w:rsidP="003B571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DE2DFDF" w14:textId="77777777" w:rsidR="00CD7510" w:rsidRPr="008426D1" w:rsidRDefault="00CD7510" w:rsidP="003B571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3B337D1" w14:textId="77777777" w:rsidR="00CD7510" w:rsidRPr="008426D1" w:rsidRDefault="00CD7510" w:rsidP="003B571C">
            <w:pPr>
              <w:tabs>
                <w:tab w:val="left" w:pos="360"/>
                <w:tab w:val="left" w:pos="720"/>
              </w:tabs>
              <w:rPr>
                <w:rFonts w:ascii="Times New Roman" w:hAnsi="Times New Roman" w:cs="Times New Roman"/>
                <w:b/>
                <w:color w:val="000000" w:themeColor="text1"/>
                <w:sz w:val="18"/>
                <w:szCs w:val="28"/>
              </w:rPr>
            </w:pPr>
          </w:p>
          <w:p w14:paraId="1D71238C" w14:textId="77777777" w:rsidR="005B2E9E" w:rsidRDefault="00CD7510" w:rsidP="003B571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217F0C3" wp14:editId="7B7C5A4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86D6470"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7B2E777" w14:textId="77777777" w:rsidR="00CD7510" w:rsidRPr="008426D1" w:rsidRDefault="00CD7510" w:rsidP="003B571C">
            <w:pPr>
              <w:tabs>
                <w:tab w:val="left" w:pos="360"/>
                <w:tab w:val="left" w:pos="720"/>
              </w:tabs>
              <w:rPr>
                <w:rFonts w:asciiTheme="majorHAnsi" w:hAnsiTheme="majorHAnsi"/>
                <w:sz w:val="18"/>
                <w:szCs w:val="18"/>
              </w:rPr>
            </w:pPr>
          </w:p>
        </w:tc>
      </w:tr>
    </w:tbl>
    <w:p w14:paraId="2DC9A3D9"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B9F8B7B" w14:textId="77777777" w:rsidR="00CD7510" w:rsidRPr="008426D1" w:rsidRDefault="00CD7510" w:rsidP="00CD7510">
      <w:pPr>
        <w:rPr>
          <w:rFonts w:asciiTheme="majorHAnsi" w:hAnsiTheme="majorHAnsi" w:cs="Arial"/>
          <w:sz w:val="18"/>
          <w:szCs w:val="18"/>
        </w:rPr>
      </w:pPr>
    </w:p>
    <w:sdt>
      <w:sdtPr>
        <w:rPr>
          <w:rFonts w:asciiTheme="majorHAnsi" w:hAnsiTheme="majorHAnsi" w:cs="Arial"/>
        </w:rPr>
        <w:id w:val="-97950460"/>
      </w:sdtPr>
      <w:sdtEndPr/>
      <w:sdtContent>
        <w:p w14:paraId="22B6CABF" w14:textId="77777777" w:rsidR="00CD7510" w:rsidRPr="00E54C32" w:rsidRDefault="00F665C3" w:rsidP="00CD7510">
          <w:pPr>
            <w:tabs>
              <w:tab w:val="left" w:pos="360"/>
              <w:tab w:val="left" w:pos="720"/>
            </w:tabs>
            <w:spacing w:after="0" w:line="240" w:lineRule="auto"/>
            <w:rPr>
              <w:rFonts w:asciiTheme="majorHAnsi" w:hAnsiTheme="majorHAnsi" w:cs="Arial"/>
            </w:rPr>
          </w:pPr>
          <w:r w:rsidRPr="00E54C32">
            <w:rPr>
              <w:rFonts w:asciiTheme="majorHAnsi" w:hAnsiTheme="majorHAnsi" w:cs="Arial"/>
            </w:rPr>
            <w:t>The following changes occur on pages 125</w:t>
          </w:r>
          <w:r w:rsidR="002F57C1" w:rsidRPr="00E54C32">
            <w:rPr>
              <w:rFonts w:asciiTheme="majorHAnsi" w:hAnsiTheme="majorHAnsi" w:cs="Arial"/>
            </w:rPr>
            <w:t>,</w:t>
          </w:r>
          <w:r w:rsidRPr="00E54C32">
            <w:rPr>
              <w:rFonts w:asciiTheme="majorHAnsi" w:hAnsiTheme="majorHAnsi" w:cs="Arial"/>
            </w:rPr>
            <w:t xml:space="preserve"> 432</w:t>
          </w:r>
          <w:r w:rsidR="004752E3" w:rsidRPr="00E54C32">
            <w:rPr>
              <w:rFonts w:asciiTheme="majorHAnsi" w:hAnsiTheme="majorHAnsi" w:cs="Arial"/>
            </w:rPr>
            <w:t xml:space="preserve">, </w:t>
          </w:r>
        </w:p>
      </w:sdtContent>
    </w:sdt>
    <w:p w14:paraId="598CCBCA" w14:textId="77777777" w:rsidR="00CD7510" w:rsidRPr="00E54C32" w:rsidRDefault="00CD7510" w:rsidP="00CD7510">
      <w:pPr>
        <w:rPr>
          <w:rFonts w:asciiTheme="majorHAnsi" w:hAnsiTheme="majorHAnsi" w:cs="Arial"/>
        </w:rPr>
      </w:pPr>
    </w:p>
    <w:p w14:paraId="0972EC63" w14:textId="77777777" w:rsidR="00E54C32" w:rsidRPr="008426D1" w:rsidRDefault="00E54C32" w:rsidP="00E54C32">
      <w:pPr>
        <w:rPr>
          <w:rFonts w:asciiTheme="majorHAnsi" w:hAnsiTheme="majorHAnsi" w:cs="Arial"/>
          <w:sz w:val="18"/>
          <w:szCs w:val="18"/>
        </w:rPr>
      </w:pPr>
      <w:r w:rsidRPr="00E54C32">
        <w:rPr>
          <w:rFonts w:asciiTheme="majorHAnsi" w:hAnsiTheme="majorHAnsi" w:cs="Arial"/>
          <w:highlight w:val="yellow"/>
        </w:rPr>
        <w:t>*Due to the high number of concur</w:t>
      </w:r>
      <w:r>
        <w:rPr>
          <w:rFonts w:asciiTheme="majorHAnsi" w:hAnsiTheme="majorHAnsi" w:cs="Arial"/>
          <w:highlight w:val="yellow"/>
        </w:rPr>
        <w:t xml:space="preserve">rent changes, for clarity, the Minor Name Change </w:t>
      </w:r>
      <w:r w:rsidRPr="00E54C32">
        <w:rPr>
          <w:rFonts w:asciiTheme="majorHAnsi" w:hAnsiTheme="majorHAnsi" w:cs="Arial"/>
          <w:highlight w:val="yellow"/>
        </w:rPr>
        <w:t>is highlighted on the bulletin page</w:t>
      </w:r>
      <w:r>
        <w:rPr>
          <w:rFonts w:asciiTheme="majorHAnsi" w:hAnsiTheme="majorHAnsi" w:cs="Arial"/>
          <w:highlight w:val="yellow"/>
        </w:rPr>
        <w:t xml:space="preserve"> 125</w:t>
      </w:r>
      <w:r w:rsidRPr="00E54C32">
        <w:rPr>
          <w:rFonts w:asciiTheme="majorHAnsi" w:hAnsiTheme="majorHAnsi" w:cs="Arial"/>
          <w:sz w:val="18"/>
          <w:szCs w:val="18"/>
          <w:highlight w:val="yellow"/>
        </w:rPr>
        <w:t>.</w:t>
      </w:r>
    </w:p>
    <w:p w14:paraId="18E349F0" w14:textId="77777777" w:rsidR="002F57C1" w:rsidRDefault="002F57C1" w:rsidP="003B571C">
      <w:pPr>
        <w:spacing w:before="75"/>
        <w:ind w:left="2019"/>
        <w:rPr>
          <w:rFonts w:asciiTheme="majorHAnsi" w:hAnsiTheme="majorHAnsi" w:cs="Arial"/>
          <w:sz w:val="18"/>
          <w:szCs w:val="18"/>
        </w:rPr>
      </w:pPr>
    </w:p>
    <w:p w14:paraId="629849F6" w14:textId="77777777" w:rsidR="002F57C1" w:rsidRDefault="00F665C3" w:rsidP="00BF0C23">
      <w:pPr>
        <w:rPr>
          <w:rFonts w:ascii="Arial" w:hAnsi="Arial" w:cs="Arial"/>
          <w:sz w:val="20"/>
          <w:szCs w:val="20"/>
        </w:rPr>
      </w:pPr>
      <w:r>
        <w:rPr>
          <w:rFonts w:asciiTheme="majorHAnsi" w:hAnsiTheme="majorHAnsi" w:cs="Arial"/>
          <w:sz w:val="18"/>
          <w:szCs w:val="18"/>
        </w:rPr>
        <w:br w:type="page"/>
      </w:r>
    </w:p>
    <w:p w14:paraId="075A510A" w14:textId="77777777" w:rsidR="00F665C3" w:rsidRPr="002F57C1" w:rsidRDefault="00F665C3" w:rsidP="00F665C3">
      <w:pPr>
        <w:pStyle w:val="BodyText"/>
        <w:spacing w:before="69" w:line="235" w:lineRule="auto"/>
        <w:ind w:left="0" w:right="117" w:firstLine="0"/>
        <w:rPr>
          <w:b/>
          <w:color w:val="231F20"/>
          <w:sz w:val="20"/>
          <w:szCs w:val="20"/>
        </w:rPr>
      </w:pPr>
      <w:r w:rsidRPr="002F57C1">
        <w:rPr>
          <w:color w:val="231F20"/>
          <w:sz w:val="20"/>
          <w:szCs w:val="20"/>
        </w:rPr>
        <w:lastRenderedPageBreak/>
        <w:t>From pg. 125</w:t>
      </w:r>
    </w:p>
    <w:p w14:paraId="2EE3AAF9" w14:textId="77777777" w:rsidR="00F665C3" w:rsidRPr="002F57C1" w:rsidRDefault="00F665C3" w:rsidP="00F665C3">
      <w:pPr>
        <w:pStyle w:val="BodyText"/>
        <w:ind w:left="0" w:firstLine="0"/>
        <w:jc w:val="left"/>
        <w:rPr>
          <w:sz w:val="20"/>
          <w:szCs w:val="20"/>
        </w:rPr>
      </w:pPr>
    </w:p>
    <w:p w14:paraId="6F22F117" w14:textId="77777777" w:rsidR="00F665C3" w:rsidRPr="002F57C1" w:rsidRDefault="00F665C3" w:rsidP="00F665C3">
      <w:pPr>
        <w:pStyle w:val="BodyText"/>
        <w:ind w:left="0" w:firstLine="0"/>
        <w:jc w:val="left"/>
        <w:rPr>
          <w:sz w:val="20"/>
          <w:szCs w:val="20"/>
        </w:rPr>
      </w:pPr>
      <w:r w:rsidRPr="002F57C1">
        <w:rPr>
          <w:sz w:val="20"/>
          <w:szCs w:val="20"/>
        </w:rPr>
        <w:t>…</w:t>
      </w:r>
    </w:p>
    <w:p w14:paraId="2A87E902" w14:textId="77777777" w:rsidR="00F665C3" w:rsidRPr="002F57C1" w:rsidRDefault="00F665C3" w:rsidP="00F665C3">
      <w:pPr>
        <w:pStyle w:val="BodyText"/>
        <w:spacing w:before="4"/>
        <w:rPr>
          <w:b/>
          <w:sz w:val="24"/>
          <w:szCs w:val="24"/>
        </w:rPr>
      </w:pPr>
    </w:p>
    <w:p w14:paraId="3B02A9B3" w14:textId="77777777" w:rsidR="00F665C3" w:rsidRPr="00451084" w:rsidRDefault="00F665C3" w:rsidP="00F665C3">
      <w:pPr>
        <w:pStyle w:val="BodyText"/>
        <w:spacing w:before="1"/>
        <w:ind w:left="39" w:right="39"/>
        <w:jc w:val="center"/>
        <w:rPr>
          <w:b/>
          <w:color w:val="0070C0"/>
          <w:sz w:val="26"/>
          <w:szCs w:val="26"/>
        </w:rPr>
      </w:pPr>
      <w:r w:rsidRPr="00E54C32">
        <w:rPr>
          <w:b/>
          <w:strike/>
          <w:color w:val="FF0000"/>
          <w:w w:val="85"/>
          <w:sz w:val="26"/>
          <w:szCs w:val="26"/>
          <w:highlight w:val="yellow"/>
        </w:rPr>
        <w:t>Minor in Spatial Technologies and Geographic Information Systems</w:t>
      </w:r>
      <w:r w:rsidRPr="00E54C32">
        <w:rPr>
          <w:b/>
          <w:color w:val="FF0000"/>
          <w:w w:val="85"/>
          <w:sz w:val="26"/>
          <w:szCs w:val="26"/>
          <w:highlight w:val="yellow"/>
        </w:rPr>
        <w:t xml:space="preserve"> </w:t>
      </w:r>
      <w:r w:rsidR="003B571C" w:rsidRPr="00E54C32">
        <w:rPr>
          <w:b/>
          <w:color w:val="FF0000"/>
          <w:w w:val="85"/>
          <w:sz w:val="26"/>
          <w:szCs w:val="26"/>
          <w:highlight w:val="yellow"/>
        </w:rPr>
        <w:br/>
      </w:r>
      <w:r w:rsidRPr="00E54C32">
        <w:rPr>
          <w:b/>
          <w:color w:val="0070C0"/>
          <w:w w:val="85"/>
          <w:sz w:val="26"/>
          <w:szCs w:val="26"/>
          <w:highlight w:val="yellow"/>
        </w:rPr>
        <w:t>Minor in Precision Agriculture</w:t>
      </w:r>
    </w:p>
    <w:p w14:paraId="703505CD" w14:textId="77777777" w:rsidR="00F665C3" w:rsidRPr="002F57C1" w:rsidRDefault="00F665C3" w:rsidP="00F665C3">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3B571C" w:rsidRPr="002F57C1" w14:paraId="53B72E6C" w14:textId="77777777" w:rsidTr="003B571C">
        <w:trPr>
          <w:trHeight w:val="525"/>
          <w:jc w:val="center"/>
        </w:trPr>
        <w:tc>
          <w:tcPr>
            <w:tcW w:w="5504" w:type="dxa"/>
            <w:shd w:val="clear" w:color="auto" w:fill="BCBEC0"/>
          </w:tcPr>
          <w:p w14:paraId="3D2C7824" w14:textId="77777777" w:rsidR="003B571C" w:rsidRPr="002F57C1" w:rsidRDefault="003B571C" w:rsidP="003B571C">
            <w:pPr>
              <w:pStyle w:val="TableParagraph"/>
              <w:spacing w:before="36"/>
              <w:ind w:left="80"/>
              <w:rPr>
                <w:b/>
                <w:sz w:val="16"/>
                <w:szCs w:val="16"/>
              </w:rPr>
            </w:pPr>
            <w:r w:rsidRPr="002F57C1">
              <w:rPr>
                <w:b/>
                <w:color w:val="231F20"/>
                <w:sz w:val="16"/>
                <w:szCs w:val="16"/>
              </w:rPr>
              <w:t>Required Courses:</w:t>
            </w:r>
          </w:p>
          <w:p w14:paraId="6E09E1DB" w14:textId="77777777" w:rsidR="003B571C" w:rsidRPr="002F57C1" w:rsidRDefault="003B571C" w:rsidP="003B571C">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14:paraId="0C2A742A" w14:textId="77777777" w:rsidR="003B571C" w:rsidRPr="002F57C1" w:rsidRDefault="003B571C" w:rsidP="003B571C">
            <w:pPr>
              <w:pStyle w:val="TableParagraph"/>
              <w:ind w:left="86" w:right="68"/>
              <w:jc w:val="center"/>
              <w:rPr>
                <w:b/>
                <w:sz w:val="16"/>
                <w:szCs w:val="16"/>
              </w:rPr>
            </w:pPr>
            <w:r w:rsidRPr="002F57C1">
              <w:rPr>
                <w:b/>
                <w:color w:val="231F20"/>
                <w:sz w:val="16"/>
                <w:szCs w:val="16"/>
              </w:rPr>
              <w:t>Sem. Hrs.</w:t>
            </w:r>
          </w:p>
        </w:tc>
      </w:tr>
      <w:tr w:rsidR="003B571C" w:rsidRPr="002F57C1" w14:paraId="7F58A8E6" w14:textId="77777777" w:rsidTr="003B571C">
        <w:trPr>
          <w:trHeight w:val="214"/>
          <w:jc w:val="center"/>
        </w:trPr>
        <w:tc>
          <w:tcPr>
            <w:tcW w:w="5504" w:type="dxa"/>
          </w:tcPr>
          <w:p w14:paraId="357CC3CB" w14:textId="77777777" w:rsidR="003B571C" w:rsidRPr="002F57C1" w:rsidRDefault="003B571C" w:rsidP="003B571C">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14:paraId="0E70256E" w14:textId="77777777" w:rsidR="003B571C" w:rsidRPr="002F57C1" w:rsidRDefault="003B571C" w:rsidP="003B571C">
            <w:pPr>
              <w:pStyle w:val="TableParagraph"/>
              <w:spacing w:before="0"/>
              <w:ind w:left="187"/>
              <w:jc w:val="center"/>
              <w:rPr>
                <w:strike/>
                <w:color w:val="FF0000"/>
                <w:sz w:val="16"/>
                <w:szCs w:val="16"/>
              </w:rPr>
            </w:pPr>
            <w:r w:rsidRPr="002F57C1">
              <w:rPr>
                <w:color w:val="231F20"/>
                <w:sz w:val="16"/>
                <w:szCs w:val="16"/>
              </w:rPr>
              <w:t>3</w:t>
            </w:r>
          </w:p>
        </w:tc>
      </w:tr>
      <w:tr w:rsidR="003B571C" w:rsidRPr="002F57C1" w14:paraId="01422493" w14:textId="77777777" w:rsidTr="003B571C">
        <w:trPr>
          <w:trHeight w:val="214"/>
          <w:jc w:val="center"/>
        </w:trPr>
        <w:tc>
          <w:tcPr>
            <w:tcW w:w="5504" w:type="dxa"/>
          </w:tcPr>
          <w:p w14:paraId="07548BC0" w14:textId="77777777" w:rsidR="003B571C" w:rsidRPr="002F57C1" w:rsidRDefault="003B571C" w:rsidP="003B571C">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14:paraId="5181F288" w14:textId="77777777" w:rsidR="003B571C" w:rsidRPr="002F57C1" w:rsidRDefault="003B571C" w:rsidP="003B571C">
            <w:pPr>
              <w:pStyle w:val="TableParagraph"/>
              <w:spacing w:before="0"/>
              <w:ind w:left="187"/>
              <w:jc w:val="center"/>
              <w:rPr>
                <w:strike/>
                <w:color w:val="FF0000"/>
                <w:sz w:val="16"/>
                <w:szCs w:val="16"/>
              </w:rPr>
            </w:pPr>
            <w:r w:rsidRPr="002F57C1">
              <w:rPr>
                <w:strike/>
                <w:color w:val="FF0000"/>
                <w:sz w:val="16"/>
                <w:szCs w:val="16"/>
              </w:rPr>
              <w:t>3</w:t>
            </w:r>
          </w:p>
        </w:tc>
      </w:tr>
      <w:tr w:rsidR="003B571C" w:rsidRPr="002F57C1" w14:paraId="12CF6779" w14:textId="77777777" w:rsidTr="003B571C">
        <w:trPr>
          <w:trHeight w:val="214"/>
          <w:jc w:val="center"/>
        </w:trPr>
        <w:tc>
          <w:tcPr>
            <w:tcW w:w="5504" w:type="dxa"/>
          </w:tcPr>
          <w:p w14:paraId="6181D4B9" w14:textId="77777777" w:rsidR="003B571C" w:rsidRPr="002F57C1" w:rsidRDefault="003B571C" w:rsidP="003B571C">
            <w:pPr>
              <w:pStyle w:val="TableParagraph"/>
              <w:spacing w:before="0"/>
              <w:ind w:left="187"/>
              <w:rPr>
                <w:sz w:val="16"/>
                <w:szCs w:val="16"/>
              </w:rPr>
            </w:pPr>
            <w:r w:rsidRPr="002F57C1">
              <w:rPr>
                <w:color w:val="231F20"/>
                <w:sz w:val="16"/>
                <w:szCs w:val="16"/>
              </w:rPr>
              <w:t>AGST 3543, Fundamentals of GIS/GPS</w:t>
            </w:r>
          </w:p>
        </w:tc>
        <w:tc>
          <w:tcPr>
            <w:tcW w:w="755" w:type="dxa"/>
          </w:tcPr>
          <w:p w14:paraId="4CCA9553" w14:textId="77777777" w:rsidR="003B571C" w:rsidRPr="002F57C1" w:rsidRDefault="003B571C" w:rsidP="003B571C">
            <w:pPr>
              <w:pStyle w:val="TableParagraph"/>
              <w:spacing w:before="0"/>
              <w:ind w:left="187"/>
              <w:jc w:val="center"/>
              <w:rPr>
                <w:sz w:val="16"/>
                <w:szCs w:val="16"/>
              </w:rPr>
            </w:pPr>
            <w:r w:rsidRPr="002F57C1">
              <w:rPr>
                <w:color w:val="231F20"/>
                <w:sz w:val="16"/>
                <w:szCs w:val="16"/>
              </w:rPr>
              <w:t>3</w:t>
            </w:r>
          </w:p>
        </w:tc>
      </w:tr>
      <w:tr w:rsidR="003B571C" w:rsidRPr="002F57C1" w14:paraId="3C280908" w14:textId="77777777" w:rsidTr="003B571C">
        <w:trPr>
          <w:trHeight w:val="214"/>
          <w:jc w:val="center"/>
        </w:trPr>
        <w:tc>
          <w:tcPr>
            <w:tcW w:w="5504" w:type="dxa"/>
          </w:tcPr>
          <w:p w14:paraId="39C14A06" w14:textId="77777777" w:rsidR="003B571C" w:rsidRPr="002F57C1" w:rsidRDefault="003B571C" w:rsidP="003B571C">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14:paraId="4741A371" w14:textId="77777777" w:rsidR="003B571C" w:rsidRPr="002F57C1" w:rsidRDefault="003B571C" w:rsidP="003B571C">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3B571C" w:rsidRPr="002F57C1" w14:paraId="4C1796DB" w14:textId="77777777" w:rsidTr="003B571C">
        <w:trPr>
          <w:trHeight w:val="214"/>
          <w:jc w:val="center"/>
        </w:trPr>
        <w:tc>
          <w:tcPr>
            <w:tcW w:w="5504" w:type="dxa"/>
          </w:tcPr>
          <w:p w14:paraId="66EF4FB8" w14:textId="77777777" w:rsidR="003B571C" w:rsidRPr="002F57C1" w:rsidRDefault="003B571C" w:rsidP="003B571C">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14:paraId="05D2418E" w14:textId="77777777" w:rsidR="003B571C" w:rsidRPr="002F57C1" w:rsidRDefault="003B571C" w:rsidP="003B571C">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14:paraId="6E2993CA" w14:textId="77777777" w:rsidR="003B571C" w:rsidRPr="002F57C1" w:rsidRDefault="003B571C" w:rsidP="003B571C">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3B571C" w:rsidRPr="002F57C1" w14:paraId="4AEE599E" w14:textId="77777777" w:rsidTr="003B571C">
        <w:trPr>
          <w:trHeight w:val="214"/>
          <w:jc w:val="center"/>
        </w:trPr>
        <w:tc>
          <w:tcPr>
            <w:tcW w:w="5504" w:type="dxa"/>
          </w:tcPr>
          <w:p w14:paraId="40032DBE" w14:textId="77777777" w:rsidR="003B571C" w:rsidRPr="002F57C1" w:rsidRDefault="003B571C" w:rsidP="003B571C">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14:paraId="54FEB83A" w14:textId="77777777" w:rsidR="003B571C" w:rsidRPr="002F57C1" w:rsidRDefault="003B571C" w:rsidP="003B571C">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3B571C" w:rsidRPr="002F57C1" w14:paraId="1E863A51" w14:textId="77777777" w:rsidTr="003B571C">
        <w:trPr>
          <w:trHeight w:val="214"/>
          <w:jc w:val="center"/>
        </w:trPr>
        <w:tc>
          <w:tcPr>
            <w:tcW w:w="5504" w:type="dxa"/>
          </w:tcPr>
          <w:p w14:paraId="34F0E65B" w14:textId="77777777" w:rsidR="003B571C" w:rsidRPr="002F57C1" w:rsidRDefault="003B571C" w:rsidP="003B571C">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14:paraId="18C1F060" w14:textId="77777777" w:rsidR="003B571C" w:rsidRPr="002F57C1" w:rsidRDefault="003B571C" w:rsidP="003B571C">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14:paraId="632F5902" w14:textId="77777777" w:rsidR="003B571C" w:rsidRPr="002F57C1" w:rsidRDefault="003B571C" w:rsidP="003B571C">
            <w:pPr>
              <w:spacing w:after="0" w:line="240" w:lineRule="auto"/>
              <w:ind w:left="187"/>
              <w:rPr>
                <w:rFonts w:ascii="Arial" w:hAnsi="Arial" w:cs="Arial"/>
                <w:sz w:val="24"/>
              </w:rPr>
            </w:pPr>
            <w:r w:rsidRPr="002F57C1">
              <w:rPr>
                <w:rFonts w:ascii="Arial" w:hAnsi="Arial" w:cs="Arial"/>
                <w:b/>
                <w:i/>
                <w:color w:val="0070C0"/>
                <w:sz w:val="18"/>
                <w:szCs w:val="16"/>
              </w:rPr>
              <w:t>AGST 4511, Unmanned Aircraft Systems</w:t>
            </w:r>
          </w:p>
        </w:tc>
        <w:tc>
          <w:tcPr>
            <w:tcW w:w="755" w:type="dxa"/>
          </w:tcPr>
          <w:p w14:paraId="2A767C2B" w14:textId="77777777" w:rsidR="003B571C" w:rsidRPr="002F57C1" w:rsidRDefault="003B571C" w:rsidP="003B571C">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3B571C" w:rsidRPr="002F57C1" w14:paraId="7E6D4206" w14:textId="77777777" w:rsidTr="003B571C">
        <w:trPr>
          <w:trHeight w:val="214"/>
          <w:jc w:val="center"/>
        </w:trPr>
        <w:tc>
          <w:tcPr>
            <w:tcW w:w="5504" w:type="dxa"/>
          </w:tcPr>
          <w:p w14:paraId="1E77EDD9" w14:textId="77777777" w:rsidR="003B571C" w:rsidRPr="002F57C1" w:rsidRDefault="003B571C" w:rsidP="003B571C">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14:paraId="79EC6F0D" w14:textId="77777777" w:rsidR="003B571C" w:rsidRPr="002F57C1" w:rsidRDefault="003B571C" w:rsidP="003B571C">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3B571C" w:rsidRPr="002F57C1" w14:paraId="2E10C073" w14:textId="77777777" w:rsidTr="003B571C">
        <w:trPr>
          <w:trHeight w:val="214"/>
          <w:jc w:val="center"/>
        </w:trPr>
        <w:tc>
          <w:tcPr>
            <w:tcW w:w="5504" w:type="dxa"/>
            <w:shd w:val="clear" w:color="auto" w:fill="BCBEC0"/>
          </w:tcPr>
          <w:p w14:paraId="408AED92" w14:textId="77777777" w:rsidR="003B571C" w:rsidRPr="002F57C1" w:rsidRDefault="003B571C" w:rsidP="003B571C">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14:paraId="2CC8CA97" w14:textId="77777777" w:rsidR="003B571C" w:rsidRPr="002F57C1" w:rsidRDefault="003B571C" w:rsidP="003B571C">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14:paraId="53B3BB17" w14:textId="77777777" w:rsidR="00F665C3" w:rsidRPr="002F57C1" w:rsidRDefault="00F665C3" w:rsidP="00F665C3">
      <w:pPr>
        <w:pStyle w:val="BodyText"/>
        <w:ind w:left="0" w:firstLine="0"/>
        <w:jc w:val="left"/>
        <w:rPr>
          <w:b/>
          <w:sz w:val="20"/>
          <w:szCs w:val="20"/>
        </w:rPr>
      </w:pPr>
    </w:p>
    <w:p w14:paraId="311D4DDA" w14:textId="77777777" w:rsidR="00F665C3" w:rsidRPr="002F57C1" w:rsidRDefault="00F665C3" w:rsidP="00F665C3">
      <w:pPr>
        <w:pStyle w:val="BodyText"/>
        <w:ind w:left="0" w:firstLine="0"/>
        <w:jc w:val="left"/>
        <w:rPr>
          <w:sz w:val="20"/>
          <w:szCs w:val="20"/>
        </w:rPr>
      </w:pPr>
      <w:r w:rsidRPr="002F57C1">
        <w:rPr>
          <w:sz w:val="20"/>
          <w:szCs w:val="20"/>
        </w:rPr>
        <w:t>…</w:t>
      </w:r>
    </w:p>
    <w:p w14:paraId="4C407EA2" w14:textId="77777777" w:rsidR="00F665C3" w:rsidRPr="002F57C1" w:rsidRDefault="00F665C3" w:rsidP="00F665C3">
      <w:pPr>
        <w:pStyle w:val="BodyText"/>
        <w:spacing w:before="69" w:line="235" w:lineRule="auto"/>
        <w:ind w:right="117"/>
        <w:rPr>
          <w:sz w:val="30"/>
        </w:rPr>
      </w:pPr>
    </w:p>
    <w:p w14:paraId="6146EFE8" w14:textId="77777777" w:rsidR="00F665C3" w:rsidRPr="002F57C1" w:rsidRDefault="00F665C3" w:rsidP="00F665C3">
      <w:pPr>
        <w:pStyle w:val="BodyText"/>
        <w:rPr>
          <w:sz w:val="30"/>
        </w:rPr>
      </w:pPr>
    </w:p>
    <w:p w14:paraId="796E7610" w14:textId="77777777" w:rsidR="00F665C3" w:rsidRPr="002F57C1" w:rsidRDefault="00F665C3" w:rsidP="00F665C3">
      <w:pPr>
        <w:pStyle w:val="BodyText"/>
        <w:rPr>
          <w:sz w:val="30"/>
        </w:rPr>
      </w:pPr>
    </w:p>
    <w:p w14:paraId="1DB43B67" w14:textId="77777777" w:rsidR="00F665C3" w:rsidRPr="002F57C1" w:rsidRDefault="00F665C3" w:rsidP="00F665C3">
      <w:pPr>
        <w:pStyle w:val="BodyText"/>
        <w:spacing w:before="11"/>
        <w:rPr>
          <w:sz w:val="43"/>
        </w:rPr>
      </w:pPr>
    </w:p>
    <w:p w14:paraId="26578E00" w14:textId="77777777" w:rsidR="00F665C3" w:rsidRPr="002F57C1" w:rsidRDefault="00F665C3" w:rsidP="00F665C3">
      <w:pPr>
        <w:spacing w:before="1"/>
        <w:ind w:left="38" w:right="39"/>
        <w:jc w:val="center"/>
        <w:rPr>
          <w:rFonts w:ascii="Arial" w:hAnsi="Arial" w:cs="Arial"/>
          <w:i/>
          <w:sz w:val="18"/>
        </w:rPr>
      </w:pPr>
      <w:r w:rsidRPr="002F57C1">
        <w:rPr>
          <w:rFonts w:ascii="Arial" w:hAnsi="Arial" w:cs="Arial"/>
          <w:i/>
          <w:color w:val="231F20"/>
          <w:sz w:val="18"/>
        </w:rPr>
        <w:t xml:space="preserve">The bulletin can be accessed at </w:t>
      </w:r>
      <w:hyperlink r:id="rId13">
        <w:r w:rsidRPr="002F57C1">
          <w:rPr>
            <w:rFonts w:ascii="Arial" w:hAnsi="Arial" w:cs="Arial"/>
            <w:i/>
            <w:color w:val="231F20"/>
            <w:sz w:val="18"/>
          </w:rPr>
          <w:t>https://www.astate.edu/a/registrar/students/bulletins/</w:t>
        </w:r>
      </w:hyperlink>
    </w:p>
    <w:p w14:paraId="07EF5698" w14:textId="77777777" w:rsidR="00F665C3" w:rsidRPr="002F57C1" w:rsidRDefault="00F665C3" w:rsidP="00F665C3">
      <w:pPr>
        <w:spacing w:before="51"/>
        <w:ind w:left="1" w:right="39"/>
        <w:jc w:val="center"/>
        <w:rPr>
          <w:rFonts w:ascii="Arial" w:hAnsi="Arial" w:cs="Arial"/>
          <w:sz w:val="16"/>
        </w:rPr>
      </w:pPr>
      <w:r w:rsidRPr="002F57C1">
        <w:rPr>
          <w:rFonts w:ascii="Arial" w:hAnsi="Arial" w:cs="Arial"/>
          <w:color w:val="231F20"/>
          <w:sz w:val="16"/>
        </w:rPr>
        <w:t>125</w:t>
      </w:r>
    </w:p>
    <w:p w14:paraId="03D9A85D" w14:textId="77777777" w:rsidR="00F413A9" w:rsidRPr="00790BFA" w:rsidRDefault="00F665C3" w:rsidP="00F413A9">
      <w:pPr>
        <w:pStyle w:val="BodyText"/>
        <w:spacing w:before="69" w:line="235" w:lineRule="auto"/>
        <w:ind w:left="0" w:right="117" w:firstLine="0"/>
        <w:rPr>
          <w:color w:val="231F20"/>
          <w:sz w:val="20"/>
          <w:szCs w:val="20"/>
        </w:rPr>
      </w:pPr>
      <w:r w:rsidRPr="002F57C1">
        <w:rPr>
          <w:sz w:val="18"/>
          <w:szCs w:val="18"/>
        </w:rPr>
        <w:br w:type="page"/>
      </w:r>
      <w:r w:rsidR="00F413A9" w:rsidRPr="00790BFA">
        <w:rPr>
          <w:color w:val="231F20"/>
          <w:sz w:val="20"/>
          <w:szCs w:val="20"/>
        </w:rPr>
        <w:lastRenderedPageBreak/>
        <w:t>From pg. 432</w:t>
      </w:r>
    </w:p>
    <w:p w14:paraId="501CB287" w14:textId="77777777" w:rsidR="00F413A9" w:rsidRPr="00790BFA" w:rsidRDefault="00F413A9" w:rsidP="00F413A9">
      <w:pPr>
        <w:pStyle w:val="BodyText"/>
        <w:ind w:left="0" w:firstLine="0"/>
        <w:jc w:val="left"/>
        <w:rPr>
          <w:sz w:val="20"/>
          <w:szCs w:val="20"/>
        </w:rPr>
      </w:pPr>
    </w:p>
    <w:p w14:paraId="77F9CE77" w14:textId="77777777" w:rsidR="00F413A9" w:rsidRPr="00790BFA" w:rsidRDefault="00F413A9" w:rsidP="00F413A9">
      <w:pPr>
        <w:pStyle w:val="BodyText"/>
        <w:ind w:left="0" w:firstLine="0"/>
        <w:jc w:val="left"/>
        <w:rPr>
          <w:sz w:val="20"/>
          <w:szCs w:val="20"/>
        </w:rPr>
      </w:pPr>
      <w:r w:rsidRPr="00790BFA">
        <w:rPr>
          <w:sz w:val="20"/>
          <w:szCs w:val="20"/>
        </w:rPr>
        <w:t>…</w:t>
      </w:r>
    </w:p>
    <w:p w14:paraId="45729AE0" w14:textId="77777777" w:rsidR="00F413A9" w:rsidRPr="00790BFA" w:rsidRDefault="00F413A9" w:rsidP="00F413A9">
      <w:pPr>
        <w:pStyle w:val="BodyText"/>
        <w:ind w:left="0" w:firstLine="0"/>
        <w:jc w:val="left"/>
        <w:rPr>
          <w:sz w:val="18"/>
        </w:rPr>
      </w:pPr>
    </w:p>
    <w:p w14:paraId="58AC4FBA" w14:textId="77777777" w:rsidR="00F413A9" w:rsidRPr="00790BFA" w:rsidRDefault="00F413A9" w:rsidP="00F413A9">
      <w:pPr>
        <w:pStyle w:val="Heading1"/>
        <w:rPr>
          <w:rFonts w:ascii="Arial" w:hAnsi="Arial" w:cs="Arial"/>
        </w:rPr>
      </w:pPr>
      <w:r w:rsidRPr="00790BFA">
        <w:rPr>
          <w:rFonts w:ascii="Arial" w:hAnsi="Arial" w:cs="Arial"/>
          <w:color w:val="231F20"/>
        </w:rPr>
        <w:t>Agricultural Systems Technology (AGST)</w:t>
      </w:r>
    </w:p>
    <w:p w14:paraId="657B6FEE" w14:textId="77777777" w:rsidR="00F413A9" w:rsidRPr="00790BFA" w:rsidRDefault="00F413A9" w:rsidP="00F413A9">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4B81E3BD" w14:textId="77777777" w:rsidR="00F413A9" w:rsidRPr="00790BFA" w:rsidRDefault="00F413A9" w:rsidP="00F413A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510AA12D" w14:textId="77777777" w:rsidR="00F413A9" w:rsidRPr="00790BFA" w:rsidRDefault="00F413A9" w:rsidP="00F413A9">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1FD61B2F" w14:textId="77777777" w:rsidR="00F413A9" w:rsidRPr="00790BFA" w:rsidRDefault="00F413A9" w:rsidP="00F413A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73DD99C3" w14:textId="77777777" w:rsidR="00F413A9" w:rsidRPr="00790BFA" w:rsidRDefault="00F413A9" w:rsidP="00F413A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1760B6D1" w14:textId="77777777" w:rsidR="00F413A9" w:rsidRDefault="00F413A9" w:rsidP="00F413A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745235D5" w14:textId="77777777" w:rsidR="00F413A9" w:rsidRPr="006877A8" w:rsidRDefault="00F413A9" w:rsidP="00F413A9">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10E81847" w14:textId="77777777" w:rsidR="00F413A9" w:rsidRPr="00EA071A" w:rsidRDefault="00F413A9" w:rsidP="00F413A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32F824D9" w14:textId="77777777" w:rsidR="00F413A9" w:rsidRPr="00EA071A" w:rsidRDefault="00F413A9" w:rsidP="00F413A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74AA767D" w14:textId="77777777" w:rsidR="00F413A9" w:rsidRPr="00EA071A" w:rsidRDefault="00712617" w:rsidP="00F413A9">
      <w:pPr>
        <w:spacing w:before="159" w:line="235" w:lineRule="auto"/>
        <w:ind w:left="460" w:right="116" w:hanging="360"/>
        <w:jc w:val="both"/>
        <w:rPr>
          <w:i/>
          <w:color w:val="0070C0"/>
          <w:sz w:val="18"/>
          <w:szCs w:val="18"/>
        </w:rPr>
      </w:pPr>
      <w:r>
        <w:rPr>
          <w:b/>
          <w:i/>
          <w:color w:val="0070C0"/>
          <w:sz w:val="18"/>
          <w:szCs w:val="18"/>
        </w:rPr>
        <w:t xml:space="preserve">AGST 4511. </w:t>
      </w:r>
      <w:r w:rsidR="00F413A9" w:rsidRPr="00EA071A">
        <w:rPr>
          <w:b/>
          <w:i/>
          <w:color w:val="0070C0"/>
          <w:sz w:val="18"/>
          <w:szCs w:val="18"/>
        </w:rPr>
        <w:t xml:space="preserve">Unmanned Aircraft Systems </w:t>
      </w:r>
      <w:r w:rsidR="00F413A9"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sidR="00F413A9">
        <w:rPr>
          <w:i/>
          <w:color w:val="0070C0"/>
          <w:sz w:val="18"/>
          <w:szCs w:val="18"/>
        </w:rPr>
        <w:t>Fall</w:t>
      </w:r>
      <w:r w:rsidR="00F413A9" w:rsidRPr="00EA071A">
        <w:rPr>
          <w:i/>
          <w:color w:val="0070C0"/>
          <w:sz w:val="18"/>
          <w:szCs w:val="18"/>
        </w:rPr>
        <w:t>.</w:t>
      </w:r>
    </w:p>
    <w:p w14:paraId="4A909B8F" w14:textId="77777777" w:rsidR="00F413A9" w:rsidRPr="00790BFA" w:rsidRDefault="00F413A9" w:rsidP="00F413A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28ACAA6C" w14:textId="77777777" w:rsidR="00F413A9" w:rsidRPr="00790BFA" w:rsidRDefault="00F413A9" w:rsidP="00F413A9">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312B32D" w14:textId="4121F1D0" w:rsidR="00F413A9" w:rsidRDefault="00F413A9" w:rsidP="00546C3E">
      <w:pPr>
        <w:pStyle w:val="BodyText"/>
        <w:spacing w:before="125" w:line="235" w:lineRule="auto"/>
        <w:ind w:right="117"/>
      </w:pPr>
      <w:r w:rsidRPr="00790BFA">
        <w:rPr>
          <w:b/>
        </w:rPr>
        <w:t xml:space="preserve">AGST </w:t>
      </w:r>
      <w:r w:rsidR="00546C3E" w:rsidRPr="00DE400E">
        <w:rPr>
          <w:b/>
          <w:color w:val="0070C0"/>
        </w:rPr>
        <w:t>4843</w:t>
      </w:r>
      <w:r w:rsidR="00546C3E" w:rsidRPr="00DE400E">
        <w:rPr>
          <w:b/>
          <w:strike/>
          <w:color w:val="FF0000"/>
        </w:rPr>
        <w:t>3513</w:t>
      </w:r>
      <w:r w:rsidR="00546C3E" w:rsidRPr="00DE400E">
        <w:rPr>
          <w:b/>
        </w:rPr>
        <w:t xml:space="preserve">. </w:t>
      </w:r>
      <w:r w:rsidR="00546C3E" w:rsidRPr="00DE400E">
        <w:rPr>
          <w:b/>
          <w:strike/>
          <w:color w:val="FF0000"/>
        </w:rPr>
        <w:t xml:space="preserve">Agriculture Spatial Technologies II </w:t>
      </w:r>
      <w:r w:rsidR="00546C3E" w:rsidRPr="00DE400E">
        <w:rPr>
          <w:b/>
          <w:color w:val="0070C0"/>
        </w:rPr>
        <w:t xml:space="preserve">Agricultural Systems Technology Capstone </w:t>
      </w:r>
      <w:r w:rsidR="00546C3E" w:rsidRPr="00DE400E">
        <w:rPr>
          <w:strike/>
          <w:color w:val="FF0000"/>
        </w:rPr>
        <w:t xml:space="preserve">The course will concentrate on a study of the electromagnetic properties of earth objects, vegetation, soils, </w:t>
      </w:r>
      <w:r w:rsidR="00546C3E" w:rsidRPr="00DE400E">
        <w:rPr>
          <w:strike/>
          <w:color w:val="FF0000"/>
          <w:spacing w:val="-3"/>
        </w:rPr>
        <w:t xml:space="preserve">water, </w:t>
      </w:r>
      <w:r w:rsidR="00546C3E" w:rsidRPr="00DE400E">
        <w:rPr>
          <w:strike/>
          <w:color w:val="FF0000"/>
        </w:rPr>
        <w:t xml:space="preserve">and, the principles and operations of different sensors used to measure this </w:t>
      </w:r>
      <w:r w:rsidR="00546C3E" w:rsidRPr="00DE400E">
        <w:rPr>
          <w:strike/>
          <w:color w:val="FF0000"/>
          <w:spacing w:val="-3"/>
        </w:rPr>
        <w:t xml:space="preserve">energy. </w:t>
      </w:r>
      <w:sdt>
        <w:sdtPr>
          <w:rPr>
            <w:rFonts w:asciiTheme="majorHAnsi" w:hAnsiTheme="majorHAnsi"/>
            <w:color w:val="0070C0"/>
            <w:sz w:val="20"/>
            <w:szCs w:val="20"/>
          </w:rPr>
          <w:id w:val="-704256097"/>
        </w:sdtPr>
        <w:sdtContent>
          <w:r w:rsidR="00546C3E" w:rsidRPr="00DE400E">
            <w:rPr>
              <w:color w:val="0070C0"/>
            </w:rPr>
            <w:t>Design of modern geospatial solutions for problems related to agriculture, the environment, and natural resources.</w:t>
          </w:r>
        </w:sdtContent>
      </w:sdt>
      <w:r w:rsidR="00546C3E" w:rsidRPr="00DE400E">
        <w:rPr>
          <w:color w:val="0070C0"/>
        </w:rPr>
        <w:t xml:space="preserve"> Restricted to Agricultural Studies majors. </w:t>
      </w:r>
      <w:r w:rsidR="00546C3E" w:rsidRPr="00DE400E">
        <w:t>Prerequisite</w:t>
      </w:r>
      <w:r w:rsidR="00546C3E" w:rsidRPr="00DE400E">
        <w:rPr>
          <w:color w:val="0070C0"/>
        </w:rPr>
        <w:t xml:space="preserve">s: </w:t>
      </w:r>
      <w:r w:rsidR="00546C3E" w:rsidRPr="00DE400E">
        <w:t xml:space="preserve">AGST 3503, </w:t>
      </w:r>
      <w:r w:rsidR="00546C3E" w:rsidRPr="00DE400E">
        <w:rPr>
          <w:color w:val="0070C0"/>
        </w:rPr>
        <w:t>AGST 4543, AGST 4773</w:t>
      </w:r>
      <w:r w:rsidR="00546C3E" w:rsidRPr="00DE400E">
        <w:t xml:space="preserve"> Spring.</w:t>
      </w:r>
      <w:r w:rsidR="00546C3E">
        <w:t xml:space="preserve"> </w:t>
      </w:r>
      <w:bookmarkStart w:id="0" w:name="_GoBack"/>
      <w:bookmarkEnd w:id="0"/>
    </w:p>
    <w:p w14:paraId="442F95F0" w14:textId="77777777" w:rsidR="00932172" w:rsidRPr="006877A8" w:rsidRDefault="00F413A9" w:rsidP="00932172">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932172" w:rsidRPr="00875E8A">
        <w:rPr>
          <w:i/>
          <w:color w:val="0070C0"/>
          <w:sz w:val="18"/>
          <w:szCs w:val="18"/>
        </w:rPr>
        <w:t>Individualized instruction and/or projects for advanced students. Approval of instructor. Fall, Spring, Summer.</w:t>
      </w:r>
    </w:p>
    <w:p w14:paraId="7F7072D3" w14:textId="7045E358" w:rsidR="00F413A9" w:rsidRPr="006877A8" w:rsidRDefault="00F413A9" w:rsidP="00F413A9">
      <w:pPr>
        <w:pStyle w:val="BodyText"/>
        <w:spacing w:before="159" w:line="235" w:lineRule="auto"/>
        <w:ind w:right="118"/>
        <w:rPr>
          <w:i/>
          <w:color w:val="0070C0"/>
          <w:sz w:val="18"/>
          <w:szCs w:val="18"/>
        </w:rPr>
      </w:pPr>
    </w:p>
    <w:p w14:paraId="17F212AD" w14:textId="77777777" w:rsidR="00F413A9" w:rsidRPr="00790BFA" w:rsidRDefault="00F413A9" w:rsidP="00F413A9">
      <w:pPr>
        <w:pStyle w:val="BodyText"/>
        <w:spacing w:before="125" w:line="235" w:lineRule="auto"/>
        <w:ind w:right="117"/>
        <w:rPr>
          <w:b/>
          <w:i/>
          <w:color w:val="0070C0"/>
        </w:rPr>
      </w:pPr>
    </w:p>
    <w:p w14:paraId="3CC3315E" w14:textId="77777777" w:rsidR="00F413A9" w:rsidRPr="007A5ED4" w:rsidRDefault="00F413A9" w:rsidP="00F413A9">
      <w:pPr>
        <w:pStyle w:val="BodyText"/>
        <w:spacing w:line="235" w:lineRule="auto"/>
        <w:ind w:right="118"/>
      </w:pPr>
      <w:r w:rsidRPr="00790BFA">
        <w:t>…</w:t>
      </w:r>
    </w:p>
    <w:p w14:paraId="2749B7AB" w14:textId="77777777" w:rsidR="00F665C3" w:rsidRPr="00207C8B" w:rsidRDefault="00F413A9" w:rsidP="00F413A9">
      <w:pPr>
        <w:pStyle w:val="BodyText"/>
        <w:spacing w:before="51"/>
        <w:ind w:right="629"/>
        <w:jc w:val="center"/>
      </w:pPr>
      <w:r w:rsidRPr="00790BFA">
        <w:rPr>
          <w:color w:val="231F20"/>
        </w:rPr>
        <w:lastRenderedPageBreak/>
        <w:t>432</w:t>
      </w:r>
    </w:p>
    <w:sectPr w:rsidR="00F665C3" w:rsidRPr="00207C8B" w:rsidSect="00384538">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885B6" w14:textId="77777777" w:rsidR="002D0D26" w:rsidRDefault="002D0D26" w:rsidP="00AF3758">
      <w:pPr>
        <w:spacing w:after="0" w:line="240" w:lineRule="auto"/>
      </w:pPr>
      <w:r>
        <w:separator/>
      </w:r>
    </w:p>
  </w:endnote>
  <w:endnote w:type="continuationSeparator" w:id="0">
    <w:p w14:paraId="36121938" w14:textId="77777777" w:rsidR="002D0D26" w:rsidRDefault="002D0D2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2332B" w14:textId="77777777" w:rsidR="003B571C" w:rsidRDefault="003B57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6E89" w14:textId="77777777" w:rsidR="003B571C" w:rsidRDefault="003B571C"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3F74B8B" w14:textId="77777777" w:rsidR="003B571C" w:rsidRDefault="003B571C"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211A022B" w14:textId="77777777" w:rsidR="003B571C" w:rsidRDefault="003B571C"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6C3E">
          <w:rPr>
            <w:noProof/>
          </w:rPr>
          <w:t>5</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96C70" w14:textId="77777777" w:rsidR="003B571C" w:rsidRDefault="003B57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05625" w14:textId="77777777" w:rsidR="002D0D26" w:rsidRDefault="002D0D26" w:rsidP="00AF3758">
      <w:pPr>
        <w:spacing w:after="0" w:line="240" w:lineRule="auto"/>
      </w:pPr>
      <w:r>
        <w:separator/>
      </w:r>
    </w:p>
  </w:footnote>
  <w:footnote w:type="continuationSeparator" w:id="0">
    <w:p w14:paraId="000608D2" w14:textId="77777777" w:rsidR="002D0D26" w:rsidRDefault="002D0D2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02B7" w14:textId="77777777" w:rsidR="003B571C" w:rsidRDefault="003B57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D4E2" w14:textId="77777777" w:rsidR="003B571C" w:rsidRDefault="003B571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96100" w14:textId="77777777" w:rsidR="003B571C" w:rsidRDefault="003B57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1B25"/>
    <w:rsid w:val="00040138"/>
    <w:rsid w:val="000627BE"/>
    <w:rsid w:val="000779C2"/>
    <w:rsid w:val="0009788F"/>
    <w:rsid w:val="000A7C2E"/>
    <w:rsid w:val="000B3A84"/>
    <w:rsid w:val="000D06F1"/>
    <w:rsid w:val="000D77D1"/>
    <w:rsid w:val="000F2A51"/>
    <w:rsid w:val="00103070"/>
    <w:rsid w:val="00116278"/>
    <w:rsid w:val="00116DFE"/>
    <w:rsid w:val="0014025C"/>
    <w:rsid w:val="00151451"/>
    <w:rsid w:val="00152424"/>
    <w:rsid w:val="0015435B"/>
    <w:rsid w:val="001559E4"/>
    <w:rsid w:val="0018269B"/>
    <w:rsid w:val="00185D67"/>
    <w:rsid w:val="001A5DD5"/>
    <w:rsid w:val="001D6C9E"/>
    <w:rsid w:val="001E36BB"/>
    <w:rsid w:val="001F5E9E"/>
    <w:rsid w:val="001F7398"/>
    <w:rsid w:val="002002DA"/>
    <w:rsid w:val="00204E88"/>
    <w:rsid w:val="00207C8B"/>
    <w:rsid w:val="00212A76"/>
    <w:rsid w:val="0022350B"/>
    <w:rsid w:val="002315B0"/>
    <w:rsid w:val="00254447"/>
    <w:rsid w:val="00261ACE"/>
    <w:rsid w:val="00262156"/>
    <w:rsid w:val="00265C17"/>
    <w:rsid w:val="002714E0"/>
    <w:rsid w:val="002776C2"/>
    <w:rsid w:val="002D0D26"/>
    <w:rsid w:val="002E3FC9"/>
    <w:rsid w:val="002F57C1"/>
    <w:rsid w:val="00327BEC"/>
    <w:rsid w:val="003328F3"/>
    <w:rsid w:val="00346F5C"/>
    <w:rsid w:val="00362414"/>
    <w:rsid w:val="003663D7"/>
    <w:rsid w:val="00374D72"/>
    <w:rsid w:val="00384538"/>
    <w:rsid w:val="0039532B"/>
    <w:rsid w:val="003969DE"/>
    <w:rsid w:val="003A05F4"/>
    <w:rsid w:val="003B571C"/>
    <w:rsid w:val="003C0ED1"/>
    <w:rsid w:val="003C1EE2"/>
    <w:rsid w:val="00400712"/>
    <w:rsid w:val="00400FBD"/>
    <w:rsid w:val="004072F1"/>
    <w:rsid w:val="00420BD0"/>
    <w:rsid w:val="00451084"/>
    <w:rsid w:val="00473252"/>
    <w:rsid w:val="004752E3"/>
    <w:rsid w:val="00487771"/>
    <w:rsid w:val="00492F7C"/>
    <w:rsid w:val="00493290"/>
    <w:rsid w:val="004A7706"/>
    <w:rsid w:val="004C59E8"/>
    <w:rsid w:val="004E5007"/>
    <w:rsid w:val="004F3C87"/>
    <w:rsid w:val="005016AE"/>
    <w:rsid w:val="00504BCC"/>
    <w:rsid w:val="00515205"/>
    <w:rsid w:val="00526095"/>
    <w:rsid w:val="00526B81"/>
    <w:rsid w:val="00546C3E"/>
    <w:rsid w:val="00563E52"/>
    <w:rsid w:val="0056548D"/>
    <w:rsid w:val="00584C22"/>
    <w:rsid w:val="00592A95"/>
    <w:rsid w:val="005B2E9E"/>
    <w:rsid w:val="006179CB"/>
    <w:rsid w:val="006304F1"/>
    <w:rsid w:val="00636DB3"/>
    <w:rsid w:val="006657FB"/>
    <w:rsid w:val="00677A48"/>
    <w:rsid w:val="006B52C0"/>
    <w:rsid w:val="006D0246"/>
    <w:rsid w:val="006E3C5D"/>
    <w:rsid w:val="006E5EF4"/>
    <w:rsid w:val="006E6117"/>
    <w:rsid w:val="006E6FEC"/>
    <w:rsid w:val="00712045"/>
    <w:rsid w:val="00712617"/>
    <w:rsid w:val="0073025F"/>
    <w:rsid w:val="0073125A"/>
    <w:rsid w:val="00750AF6"/>
    <w:rsid w:val="007A06B9"/>
    <w:rsid w:val="0083170D"/>
    <w:rsid w:val="00837E07"/>
    <w:rsid w:val="0084695B"/>
    <w:rsid w:val="00862FF4"/>
    <w:rsid w:val="0089279F"/>
    <w:rsid w:val="008A795D"/>
    <w:rsid w:val="008C703B"/>
    <w:rsid w:val="008D012F"/>
    <w:rsid w:val="008D35A2"/>
    <w:rsid w:val="008E6C1C"/>
    <w:rsid w:val="008F58AD"/>
    <w:rsid w:val="00920523"/>
    <w:rsid w:val="00932172"/>
    <w:rsid w:val="00936C97"/>
    <w:rsid w:val="00971F47"/>
    <w:rsid w:val="00982FB1"/>
    <w:rsid w:val="00995206"/>
    <w:rsid w:val="009A529F"/>
    <w:rsid w:val="009E1AA5"/>
    <w:rsid w:val="00A01035"/>
    <w:rsid w:val="00A0329C"/>
    <w:rsid w:val="00A0635D"/>
    <w:rsid w:val="00A16BB1"/>
    <w:rsid w:val="00A20FEA"/>
    <w:rsid w:val="00A34100"/>
    <w:rsid w:val="00A37D37"/>
    <w:rsid w:val="00A5089E"/>
    <w:rsid w:val="00A56D36"/>
    <w:rsid w:val="00AB5523"/>
    <w:rsid w:val="00AD2FB4"/>
    <w:rsid w:val="00AF20FF"/>
    <w:rsid w:val="00AF3758"/>
    <w:rsid w:val="00AF3C6A"/>
    <w:rsid w:val="00B04856"/>
    <w:rsid w:val="00B1628A"/>
    <w:rsid w:val="00B21A44"/>
    <w:rsid w:val="00B24A85"/>
    <w:rsid w:val="00B35368"/>
    <w:rsid w:val="00B66F67"/>
    <w:rsid w:val="00B7606A"/>
    <w:rsid w:val="00B77646"/>
    <w:rsid w:val="00BD2A0D"/>
    <w:rsid w:val="00BE069E"/>
    <w:rsid w:val="00BF0C23"/>
    <w:rsid w:val="00BF2BB1"/>
    <w:rsid w:val="00C12816"/>
    <w:rsid w:val="00C132F9"/>
    <w:rsid w:val="00C144E6"/>
    <w:rsid w:val="00C23CC7"/>
    <w:rsid w:val="00C334FF"/>
    <w:rsid w:val="00C60E2B"/>
    <w:rsid w:val="00C723B8"/>
    <w:rsid w:val="00CA6230"/>
    <w:rsid w:val="00CD7510"/>
    <w:rsid w:val="00D0686A"/>
    <w:rsid w:val="00D24740"/>
    <w:rsid w:val="00D42FC7"/>
    <w:rsid w:val="00D51205"/>
    <w:rsid w:val="00D57716"/>
    <w:rsid w:val="00D654AF"/>
    <w:rsid w:val="00D67AC4"/>
    <w:rsid w:val="00D72E20"/>
    <w:rsid w:val="00D76DEE"/>
    <w:rsid w:val="00D979DD"/>
    <w:rsid w:val="00DA3F9B"/>
    <w:rsid w:val="00DB3983"/>
    <w:rsid w:val="00E45868"/>
    <w:rsid w:val="00E54C32"/>
    <w:rsid w:val="00E629EB"/>
    <w:rsid w:val="00E70F88"/>
    <w:rsid w:val="00EB4FF5"/>
    <w:rsid w:val="00EC6970"/>
    <w:rsid w:val="00EE55A2"/>
    <w:rsid w:val="00EF2A44"/>
    <w:rsid w:val="00F01A8B"/>
    <w:rsid w:val="00F11CE3"/>
    <w:rsid w:val="00F413A9"/>
    <w:rsid w:val="00F645B5"/>
    <w:rsid w:val="00F65D71"/>
    <w:rsid w:val="00F665C3"/>
    <w:rsid w:val="00F75657"/>
    <w:rsid w:val="00F87993"/>
    <w:rsid w:val="00F934FA"/>
    <w:rsid w:val="00FA760D"/>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B4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a/registrar/students/bulletin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47EB"/>
    <w:rsid w:val="000D3E26"/>
    <w:rsid w:val="00156A9E"/>
    <w:rsid w:val="001B45B5"/>
    <w:rsid w:val="001E0009"/>
    <w:rsid w:val="00293680"/>
    <w:rsid w:val="002D4E29"/>
    <w:rsid w:val="002E148B"/>
    <w:rsid w:val="00371DB3"/>
    <w:rsid w:val="004027ED"/>
    <w:rsid w:val="004068B1"/>
    <w:rsid w:val="00437E73"/>
    <w:rsid w:val="00444715"/>
    <w:rsid w:val="004B7262"/>
    <w:rsid w:val="004D2D5E"/>
    <w:rsid w:val="004E1A75"/>
    <w:rsid w:val="00514424"/>
    <w:rsid w:val="00531C06"/>
    <w:rsid w:val="00587536"/>
    <w:rsid w:val="005D5D2F"/>
    <w:rsid w:val="00623293"/>
    <w:rsid w:val="00636142"/>
    <w:rsid w:val="006A79BF"/>
    <w:rsid w:val="006C0858"/>
    <w:rsid w:val="00724E33"/>
    <w:rsid w:val="00741EDC"/>
    <w:rsid w:val="007454CE"/>
    <w:rsid w:val="0076179A"/>
    <w:rsid w:val="007B5EE7"/>
    <w:rsid w:val="007C429E"/>
    <w:rsid w:val="0088172E"/>
    <w:rsid w:val="0088229A"/>
    <w:rsid w:val="008B15C4"/>
    <w:rsid w:val="009C0E11"/>
    <w:rsid w:val="009E7B1D"/>
    <w:rsid w:val="00AC3009"/>
    <w:rsid w:val="00AD5D56"/>
    <w:rsid w:val="00B2559E"/>
    <w:rsid w:val="00B46AFF"/>
    <w:rsid w:val="00B673D6"/>
    <w:rsid w:val="00B8476F"/>
    <w:rsid w:val="00BA2926"/>
    <w:rsid w:val="00C117CA"/>
    <w:rsid w:val="00C16165"/>
    <w:rsid w:val="00C35680"/>
    <w:rsid w:val="00C3597E"/>
    <w:rsid w:val="00C63E27"/>
    <w:rsid w:val="00CC720D"/>
    <w:rsid w:val="00CD4EF8"/>
    <w:rsid w:val="00D43B5A"/>
    <w:rsid w:val="00D679F7"/>
    <w:rsid w:val="00E01448"/>
    <w:rsid w:val="00E404B7"/>
    <w:rsid w:val="00ED1B3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1C0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 w:type="paragraph" w:customStyle="1" w:styleId="909AF8205D3A4E5C8E887CD0E09386DE">
    <w:name w:val="909AF8205D3A4E5C8E887CD0E09386DE"/>
    <w:rsid w:val="00531C06"/>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1C0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 w:type="paragraph" w:customStyle="1" w:styleId="909AF8205D3A4E5C8E887CD0E09386DE">
    <w:name w:val="909AF8205D3A4E5C8E887CD0E09386DE"/>
    <w:rsid w:val="00531C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D28B-E84C-374C-AC6D-D323EE21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1536</Words>
  <Characters>8756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2019-02-12T14:26:00Z</dcterms:created>
  <dcterms:modified xsi:type="dcterms:W3CDTF">2019-02-12T15:00:00Z</dcterms:modified>
</cp:coreProperties>
</file>