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3F462C5"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21781C">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10C1329"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9B392A">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2B3F19FC" w:rsidR="00001C04" w:rsidRPr="008426D1" w:rsidRDefault="00942142" w:rsidP="0021781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1781C">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0T00:00:00Z">
                  <w:dateFormat w:val="M/d/yyyy"/>
                  <w:lid w:val="en-US"/>
                  <w:storeMappedDataAs w:val="dateTime"/>
                  <w:calendar w:val="gregorian"/>
                </w:date>
              </w:sdtPr>
              <w:sdtEndPr/>
              <w:sdtContent>
                <w:r w:rsidR="0021781C">
                  <w:rPr>
                    <w:rFonts w:asciiTheme="majorHAnsi" w:hAnsiTheme="majorHAnsi"/>
                    <w:smallCaps/>
                    <w:sz w:val="20"/>
                    <w:szCs w:val="20"/>
                  </w:rPr>
                  <w:t>1/20/2020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4214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8CE7A4C" w:rsidR="00001C04" w:rsidRPr="008426D1" w:rsidRDefault="00942142" w:rsidP="0021781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1781C">
                      <w:rPr>
                        <w:rFonts w:asciiTheme="majorHAnsi" w:hAnsiTheme="majorHAnsi"/>
                        <w:sz w:val="20"/>
                        <w:szCs w:val="20"/>
                      </w:rPr>
                      <w:t xml:space="preserve">Ron </w:t>
                    </w:r>
                    <w:proofErr w:type="spellStart"/>
                    <w:r w:rsidR="0021781C">
                      <w:rPr>
                        <w:rFonts w:asciiTheme="majorHAnsi" w:hAnsiTheme="majorHAnsi"/>
                        <w:sz w:val="20"/>
                        <w:szCs w:val="20"/>
                      </w:rPr>
                      <w:t>Towery</w:t>
                    </w:r>
                    <w:proofErr w:type="spellEnd"/>
                    <w:r w:rsidR="0021781C">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0T00:00:00Z">
                  <w:dateFormat w:val="M/d/yyyy"/>
                  <w:lid w:val="en-US"/>
                  <w:storeMappedDataAs w:val="dateTime"/>
                  <w:calendar w:val="gregorian"/>
                </w:date>
              </w:sdtPr>
              <w:sdtEndPr/>
              <w:sdtContent>
                <w:r w:rsidR="0021781C">
                  <w:rPr>
                    <w:rFonts w:asciiTheme="majorHAnsi" w:hAnsiTheme="majorHAnsi"/>
                    <w:smallCaps/>
                    <w:sz w:val="20"/>
                    <w:szCs w:val="20"/>
                  </w:rPr>
                  <w:t>1/20/2020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4214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44BDD505" w:rsidR="00D66C39" w:rsidRDefault="00942142"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A45AB3">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1-21T00:00:00Z">
                    <w:dateFormat w:val="M/d/yyyy"/>
                    <w:lid w:val="en-US"/>
                    <w:storeMappedDataAs w:val="dateTime"/>
                    <w:calendar w:val="gregorian"/>
                  </w:date>
                </w:sdtPr>
                <w:sdtEndPr/>
                <w:sdtContent>
                  <w:tc>
                    <w:tcPr>
                      <w:tcW w:w="1350" w:type="dxa"/>
                      <w:vAlign w:val="bottom"/>
                    </w:tcPr>
                    <w:p w14:paraId="04444C0A" w14:textId="4301F762" w:rsidR="00D66C39" w:rsidRDefault="00A45AB3" w:rsidP="000201EB">
                      <w:pPr>
                        <w:jc w:val="center"/>
                        <w:rPr>
                          <w:rFonts w:asciiTheme="majorHAnsi" w:hAnsiTheme="majorHAnsi"/>
                          <w:sz w:val="20"/>
                          <w:szCs w:val="20"/>
                        </w:rPr>
                      </w:pPr>
                      <w:r>
                        <w:rPr>
                          <w:rFonts w:asciiTheme="majorHAnsi" w:hAnsiTheme="majorHAnsi"/>
                          <w:sz w:val="20"/>
                          <w:szCs w:val="20"/>
                        </w:rPr>
                        <w:t>1/21/2020</w:t>
                      </w:r>
                    </w:p>
                  </w:tc>
                </w:sdtContent>
              </w:sdt>
            </w:tr>
            <w:tr w:rsidR="00D66C39" w14:paraId="375E61B2" w14:textId="77777777" w:rsidTr="000201EB">
              <w:trPr>
                <w:trHeight w:val="113"/>
              </w:trPr>
              <w:tc>
                <w:tcPr>
                  <w:tcW w:w="3685" w:type="dxa"/>
                  <w:vAlign w:val="bottom"/>
                </w:tcPr>
                <w:p w14:paraId="0201E3E2" w14:textId="022264E0" w:rsidR="00D66C39" w:rsidRPr="006B48AA" w:rsidRDefault="00A45AB3"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94214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5E54A0A0" w:rsidR="00D66C39" w:rsidRPr="008426D1" w:rsidRDefault="00942142" w:rsidP="008506A6">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8506A6">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1-27T00:00:00Z">
                  <w:dateFormat w:val="M/d/yyyy"/>
                  <w:lid w:val="en-US"/>
                  <w:storeMappedDataAs w:val="dateTime"/>
                  <w:calendar w:val="gregorian"/>
                </w:date>
              </w:sdtPr>
              <w:sdtEndPr/>
              <w:sdtContent>
                <w:r w:rsidR="008506A6">
                  <w:rPr>
                    <w:rFonts w:asciiTheme="majorHAnsi" w:hAnsiTheme="majorHAnsi"/>
                    <w:smallCaps/>
                    <w:sz w:val="20"/>
                    <w:szCs w:val="20"/>
                  </w:rPr>
                  <w:t>1/27/2020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94214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4D972E00" w:rsidR="00D66C39" w:rsidRPr="008426D1" w:rsidRDefault="00942142" w:rsidP="006F17B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F17BA">
                      <w:rPr>
                        <w:rFonts w:asciiTheme="majorHAnsi" w:hAnsiTheme="majorHAnsi"/>
                        <w:sz w:val="20"/>
                        <w:szCs w:val="20"/>
                      </w:rPr>
                      <w:t>Mary Jane Bradley</w:t>
                    </w:r>
                  </w:sdtContent>
                </w:sdt>
              </w:sdtContent>
            </w:sdt>
            <w:r w:rsidR="006F17BA">
              <w:rPr>
                <w:rFonts w:asciiTheme="majorHAnsi" w:hAnsiTheme="majorHAnsi"/>
                <w:sz w:val="20"/>
                <w:szCs w:val="20"/>
              </w:rPr>
              <w:t xml:space="preserve">                              </w:t>
            </w:r>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1-30T00:00:00Z">
                  <w:dateFormat w:val="M/d/yyyy"/>
                  <w:lid w:val="en-US"/>
                  <w:storeMappedDataAs w:val="dateTime"/>
                  <w:calendar w:val="gregorian"/>
                </w:date>
              </w:sdtPr>
              <w:sdtEndPr/>
              <w:sdtContent>
                <w:r w:rsidR="006F17BA">
                  <w:rPr>
                    <w:rFonts w:asciiTheme="majorHAnsi" w:hAnsiTheme="majorHAnsi"/>
                    <w:smallCaps/>
                    <w:sz w:val="20"/>
                    <w:szCs w:val="20"/>
                  </w:rPr>
                  <w:t>1/30/2020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94214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942142"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264975268"/>
          </w:sdtPr>
          <w:sdtEndPr/>
          <w:sdtContent>
            <w:p w14:paraId="3B076174" w14:textId="77777777" w:rsidR="0021781C" w:rsidRDefault="0021781C" w:rsidP="0021781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w:t>
              </w:r>
              <w:proofErr w:type="spellStart"/>
              <w:r>
                <w:rPr>
                  <w:rFonts w:asciiTheme="majorHAnsi" w:hAnsiTheme="majorHAnsi" w:cs="Arial"/>
                  <w:sz w:val="20"/>
                  <w:szCs w:val="20"/>
                </w:rPr>
                <w:t>Towery</w:t>
              </w:r>
              <w:proofErr w:type="spellEnd"/>
              <w:r>
                <w:rPr>
                  <w:rFonts w:asciiTheme="majorHAnsi" w:hAnsiTheme="majorHAnsi" w:cs="Arial"/>
                  <w:sz w:val="20"/>
                  <w:szCs w:val="20"/>
                </w:rPr>
                <w:t xml:space="preserve">, </w:t>
              </w:r>
              <w:hyperlink r:id="rId8" w:history="1">
                <w:r w:rsidRPr="00457864">
                  <w:rPr>
                    <w:rStyle w:val="Hyperlink"/>
                    <w:rFonts w:asciiTheme="majorHAnsi" w:hAnsiTheme="majorHAnsi" w:cs="Arial"/>
                    <w:sz w:val="20"/>
                    <w:szCs w:val="20"/>
                  </w:rPr>
                  <w:t>rtowery@astate.edu</w:t>
                </w:r>
              </w:hyperlink>
              <w:r>
                <w:rPr>
                  <w:rFonts w:asciiTheme="majorHAnsi" w:hAnsiTheme="majorHAnsi" w:cs="Arial"/>
                  <w:sz w:val="20"/>
                  <w:szCs w:val="20"/>
                </w:rPr>
                <w:t>, 972-3059</w:t>
              </w:r>
            </w:p>
          </w:sdtContent>
        </w:sdt>
        <w:p w14:paraId="76E25B1E" w14:textId="44F02F5D" w:rsidR="007D371A" w:rsidRPr="008426D1" w:rsidRDefault="00942142"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12221C0C" w:rsidR="003F2F3D" w:rsidRPr="00A865C3" w:rsidRDefault="0021781C"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 xml:space="preserve">Fall </w:t>
          </w:r>
          <w:proofErr w:type="gramStart"/>
          <w:r>
            <w:rPr>
              <w:rStyle w:val="PlaceholderText"/>
              <w:shd w:val="clear" w:color="auto" w:fill="D9D9D9" w:themeFill="background1" w:themeFillShade="D9"/>
            </w:rPr>
            <w:t>2020</w:t>
          </w:r>
          <w:r w:rsidR="007D371A" w:rsidRPr="008426D1">
            <w:rPr>
              <w:rStyle w:val="PlaceholderText"/>
              <w:shd w:val="clear" w:color="auto" w:fill="D9D9D9" w:themeFill="background1" w:themeFillShade="D9"/>
            </w:rPr>
            <w:t>..</w:t>
          </w:r>
          <w:proofErr w:type="gramEnd"/>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6AE52F1" w:rsidR="00A865C3" w:rsidRDefault="00B02BA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RDNG</w:t>
            </w:r>
          </w:p>
        </w:tc>
        <w:tc>
          <w:tcPr>
            <w:tcW w:w="2051" w:type="pct"/>
          </w:tcPr>
          <w:p w14:paraId="16605CA7" w14:textId="1B3DE672" w:rsidR="00A865C3" w:rsidRDefault="003D368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A6C769E" w:rsidR="00A865C3" w:rsidRDefault="009B392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4313</w:t>
            </w:r>
          </w:p>
        </w:tc>
        <w:tc>
          <w:tcPr>
            <w:tcW w:w="2051" w:type="pct"/>
          </w:tcPr>
          <w:p w14:paraId="4C031803" w14:textId="719B598C" w:rsidR="00A865C3" w:rsidRDefault="003D368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F67B71E" w:rsidR="00A865C3" w:rsidRDefault="009B392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Methods and Materials </w:t>
            </w:r>
            <w:r w:rsidR="00B02BA3">
              <w:rPr>
                <w:rFonts w:asciiTheme="majorHAnsi" w:hAnsiTheme="majorHAnsi" w:cs="Arial"/>
                <w:b/>
                <w:sz w:val="20"/>
                <w:szCs w:val="20"/>
              </w:rPr>
              <w:t>in Reading</w:t>
            </w:r>
          </w:p>
        </w:tc>
        <w:tc>
          <w:tcPr>
            <w:tcW w:w="2051" w:type="pct"/>
          </w:tcPr>
          <w:p w14:paraId="147E32A6" w14:textId="49E8A7C1" w:rsidR="00A865C3" w:rsidRDefault="003D368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1CB614B" w:rsidR="00A865C3" w:rsidRDefault="009B392A" w:rsidP="00CB4B5A">
            <w:pPr>
              <w:tabs>
                <w:tab w:val="left" w:pos="360"/>
                <w:tab w:val="left" w:pos="720"/>
              </w:tabs>
              <w:rPr>
                <w:rFonts w:asciiTheme="majorHAnsi" w:hAnsiTheme="majorHAnsi" w:cs="Arial"/>
                <w:b/>
                <w:sz w:val="20"/>
                <w:szCs w:val="20"/>
              </w:rPr>
            </w:pPr>
            <w:r w:rsidRPr="00216608">
              <w:rPr>
                <w:rFonts w:ascii="Arial" w:hAnsi="Arial" w:cs="Arial"/>
                <w:color w:val="000000" w:themeColor="text1"/>
                <w:sz w:val="24"/>
                <w:szCs w:val="20"/>
              </w:rPr>
              <w:t>Focuses on techniques and materials for teaching students with different learning styles. Emphasis on the basal reader, whole language, linguistic, language experience, and individualized approaches</w:t>
            </w:r>
          </w:p>
        </w:tc>
        <w:tc>
          <w:tcPr>
            <w:tcW w:w="2051" w:type="pct"/>
          </w:tcPr>
          <w:p w14:paraId="47547906" w14:textId="56BC5414" w:rsidR="009B392A" w:rsidRPr="009B392A" w:rsidRDefault="009B392A" w:rsidP="009B392A">
            <w:pPr>
              <w:tabs>
                <w:tab w:val="left" w:pos="360"/>
                <w:tab w:val="left" w:pos="720"/>
              </w:tabs>
              <w:rPr>
                <w:sz w:val="24"/>
                <w:szCs w:val="18"/>
              </w:rPr>
            </w:pPr>
            <w:r w:rsidRPr="009B392A">
              <w:rPr>
                <w:sz w:val="24"/>
                <w:szCs w:val="18"/>
              </w:rPr>
              <w:t xml:space="preserve">Study of current evidence-based strategies necessary for addressing key elements of reading instruction to develop knowledge related to teaching literacy to diverse populations in </w:t>
            </w:r>
            <w:proofErr w:type="gramStart"/>
            <w:r w:rsidRPr="009B392A">
              <w:rPr>
                <w:sz w:val="24"/>
                <w:szCs w:val="18"/>
              </w:rPr>
              <w:t>Pre K</w:t>
            </w:r>
            <w:proofErr w:type="gramEnd"/>
            <w:r w:rsidRPr="009B392A">
              <w:rPr>
                <w:sz w:val="24"/>
                <w:szCs w:val="18"/>
              </w:rPr>
              <w:t>-6 classrooms.</w:t>
            </w:r>
          </w:p>
          <w:p w14:paraId="2FB04444" w14:textId="0027DA25" w:rsidR="00A865C3" w:rsidRDefault="00A865C3" w:rsidP="009B392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6E996D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B02BA3">
        <w:rPr>
          <w:rFonts w:asciiTheme="majorHAnsi" w:hAnsiTheme="majorHAnsi" w:cs="Arial"/>
          <w:b/>
          <w:sz w:val="20"/>
          <w:szCs w:val="20"/>
          <w:highlight w:val="yellow"/>
        </w:rPr>
        <w:t>YES</w:t>
      </w:r>
      <w:r w:rsidR="00D06043" w:rsidRPr="0021781C">
        <w:rPr>
          <w:rFonts w:asciiTheme="majorHAnsi" w:hAnsiTheme="majorHAnsi" w:cs="Arial"/>
          <w:b/>
          <w:sz w:val="20"/>
          <w:szCs w:val="20"/>
          <w:highlight w:val="yellow"/>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84F9232" w:rsidR="00391206" w:rsidRPr="0021781C" w:rsidRDefault="00942142" w:rsidP="0021781C">
      <w:pPr>
        <w:tabs>
          <w:tab w:val="left" w:pos="720"/>
        </w:tabs>
        <w:spacing w:after="0" w:line="240" w:lineRule="auto"/>
        <w:rPr>
          <w:rFonts w:asciiTheme="majorHAnsi" w:hAnsiTheme="majorHAnsi"/>
          <w:sz w:val="20"/>
          <w:szCs w:val="20"/>
        </w:rPr>
      </w:pPr>
      <w:sdt>
        <w:sdtPr>
          <w:alias w:val="Select Yes / No"/>
          <w:tag w:val="Select Yes / No"/>
          <w:id w:val="-580367690"/>
          <w:placeholder>
            <w:docPart w:val="31711CBD0AC74D08B223062DADD1B4CB"/>
          </w:placeholder>
        </w:sdtPr>
        <w:sdtEndPr/>
        <w:sdtContent>
          <w:r w:rsidR="0021781C">
            <w:t>NO</w:t>
          </w:r>
        </w:sdtContent>
      </w:sdt>
      <w:r w:rsidR="00AC19CA" w:rsidRPr="0021781C">
        <w:rPr>
          <w:rFonts w:asciiTheme="majorHAnsi" w:hAnsiTheme="majorHAnsi" w:cs="Arial"/>
          <w:bCs/>
          <w:sz w:val="20"/>
          <w:szCs w:val="20"/>
        </w:rPr>
        <w:t xml:space="preserve"> </w:t>
      </w:r>
      <w:r w:rsidR="00AC19CA" w:rsidRPr="0021781C">
        <w:rPr>
          <w:rFonts w:asciiTheme="majorHAnsi" w:hAnsiTheme="majorHAnsi" w:cs="Arial"/>
          <w:bCs/>
          <w:sz w:val="20"/>
          <w:szCs w:val="20"/>
        </w:rPr>
        <w:tab/>
      </w:r>
      <w:r w:rsidR="00C002F9" w:rsidRPr="0021781C">
        <w:rPr>
          <w:rFonts w:asciiTheme="majorHAnsi" w:hAnsiTheme="majorHAnsi" w:cs="Arial"/>
          <w:bCs/>
          <w:sz w:val="20"/>
          <w:szCs w:val="20"/>
        </w:rPr>
        <w:t>Are there any prerequisites?</w:t>
      </w:r>
      <w:r w:rsidR="00391206" w:rsidRPr="0021781C">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52662DB" w:rsidR="00391206" w:rsidRPr="008426D1" w:rsidRDefault="0094214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5E0B">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AAFB52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bookmarkStart w:id="0" w:name="_GoBack"/>
          <w:bookmarkEnd w:id="0"/>
          <w:r w:rsidR="00B02BA3">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1143FF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21781C">
        <w:rPr>
          <w:rFonts w:asciiTheme="majorHAnsi" w:hAnsiTheme="majorHAnsi" w:cs="Arial"/>
          <w:b/>
          <w:sz w:val="20"/>
          <w:szCs w:val="20"/>
        </w:rPr>
        <w:t xml:space="preserve"> 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63D28E8F" w:rsidR="00C002F9" w:rsidRPr="008426D1" w:rsidRDefault="009B392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918AAB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EFE522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4EB943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21781C">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E1529A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21781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4479BE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21781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F72175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02BA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6AE0A51F" w:rsidR="00ED5E7F" w:rsidRPr="008426D1" w:rsidRDefault="00B02BA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F53A0D0"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F95AF5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9540AC2" w:rsidR="00A966C5" w:rsidRPr="008426D1" w:rsidRDefault="0021781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89DCED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21781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id w:val="1227190067"/>
      </w:sdtPr>
      <w:sdtEndPr>
        <w:rPr>
          <w:rFonts w:asciiTheme="majorHAnsi" w:hAnsiTheme="majorHAnsi" w:cs="Arial"/>
          <w:sz w:val="20"/>
          <w:szCs w:val="20"/>
        </w:rPr>
      </w:sdtEndPr>
      <w:sdtContent>
        <w:sdt>
          <w:sdtPr>
            <w:rPr>
              <w:rFonts w:asciiTheme="majorHAnsi" w:hAnsiTheme="majorHAnsi" w:cs="Arial"/>
              <w:sz w:val="20"/>
              <w:szCs w:val="20"/>
            </w:rPr>
            <w:id w:val="-1277251352"/>
          </w:sdtPr>
          <w:sdtEndPr/>
          <w:sdtContent>
            <w:p w14:paraId="6FBE75D5" w14:textId="77777777" w:rsidR="009B392A" w:rsidRDefault="009B392A" w:rsidP="009B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course description is not reflective of the current language used in literacy and reading education.  The course still focuses on methods and materials used in teaching reading and literacy.  The new description better addresses current content and expectations.  </w:t>
              </w:r>
            </w:p>
            <w:p w14:paraId="78BB5E31" w14:textId="77777777" w:rsidR="009B392A" w:rsidRDefault="009B392A" w:rsidP="009B392A">
              <w:pPr>
                <w:tabs>
                  <w:tab w:val="left" w:pos="360"/>
                  <w:tab w:val="left" w:pos="720"/>
                </w:tabs>
                <w:spacing w:after="0" w:line="240" w:lineRule="auto"/>
                <w:rPr>
                  <w:rFonts w:asciiTheme="majorHAnsi" w:hAnsiTheme="majorHAnsi" w:cs="Arial"/>
                  <w:sz w:val="20"/>
                  <w:szCs w:val="20"/>
                </w:rPr>
              </w:pPr>
            </w:p>
            <w:p w14:paraId="47197AB5" w14:textId="77777777" w:rsidR="009B392A" w:rsidRDefault="009B392A" w:rsidP="009B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is now offered once a year.</w:t>
              </w:r>
            </w:p>
          </w:sdtContent>
        </w:sdt>
        <w:p w14:paraId="7056B245" w14:textId="1AC76DE6" w:rsidR="0021781C" w:rsidRPr="009B392A" w:rsidRDefault="0021781C" w:rsidP="009B392A">
          <w:pPr>
            <w:tabs>
              <w:tab w:val="left" w:pos="360"/>
              <w:tab w:val="left" w:pos="720"/>
            </w:tabs>
            <w:spacing w:after="0" w:line="240" w:lineRule="auto"/>
            <w:rPr>
              <w:rFonts w:asciiTheme="majorHAnsi" w:hAnsiTheme="majorHAnsi" w:cs="Arial"/>
              <w:sz w:val="20"/>
              <w:szCs w:val="20"/>
            </w:rPr>
          </w:pPr>
          <w:r w:rsidRPr="009B392A">
            <w:rPr>
              <w:rFonts w:asciiTheme="majorHAnsi" w:hAnsiTheme="majorHAnsi" w:cs="Arial"/>
              <w:sz w:val="20"/>
              <w:szCs w:val="20"/>
            </w:rPr>
            <w:t xml:space="preserve">  </w:t>
          </w:r>
        </w:p>
        <w:p w14:paraId="37BE8F7A" w14:textId="3E017B35" w:rsidR="00D4202C" w:rsidRPr="00D4202C" w:rsidRDefault="00942142"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7409CE16" w:rsidR="0054568E" w:rsidRDefault="0054568E">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09AF1A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21781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4214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4214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45EFD7F3" w14:textId="2396D8E7" w:rsidR="00B02BA3" w:rsidRDefault="009B392A" w:rsidP="00B02BA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545</w:t>
          </w:r>
        </w:p>
        <w:p w14:paraId="07C22932" w14:textId="77777777" w:rsidR="00B02BA3" w:rsidRDefault="00B02BA3" w:rsidP="00B02BA3">
          <w:pPr>
            <w:tabs>
              <w:tab w:val="left" w:pos="360"/>
              <w:tab w:val="left" w:pos="720"/>
            </w:tabs>
            <w:spacing w:after="0" w:line="240" w:lineRule="auto"/>
            <w:rPr>
              <w:rFonts w:asciiTheme="majorHAnsi" w:hAnsiTheme="majorHAnsi" w:cs="Arial"/>
              <w:sz w:val="20"/>
              <w:szCs w:val="20"/>
            </w:rPr>
          </w:pPr>
        </w:p>
        <w:p w14:paraId="6FCB2D4D" w14:textId="5677D697" w:rsidR="00A47F18" w:rsidRPr="00B02BA3" w:rsidRDefault="009B392A" w:rsidP="009B392A">
          <w:pPr>
            <w:tabs>
              <w:tab w:val="left" w:pos="360"/>
              <w:tab w:val="left" w:pos="720"/>
            </w:tabs>
            <w:spacing w:after="0" w:line="240" w:lineRule="auto"/>
            <w:rPr>
              <w:rFonts w:ascii="Arial" w:hAnsi="Arial" w:cs="Arial"/>
              <w:color w:val="1F497D" w:themeColor="text2"/>
              <w:sz w:val="36"/>
              <w:szCs w:val="36"/>
            </w:rPr>
          </w:pPr>
          <w:r>
            <w:rPr>
              <w:rFonts w:ascii="Arial" w:hAnsi="Arial" w:cs="Arial"/>
              <w:sz w:val="20"/>
              <w:szCs w:val="20"/>
            </w:rPr>
            <w:t xml:space="preserve">RDNG 4313. Methods and Materials in Reading </w:t>
          </w:r>
          <w:r w:rsidRPr="009B392A">
            <w:rPr>
              <w:rFonts w:ascii="Arial" w:hAnsi="Arial" w:cs="Arial"/>
              <w:strike/>
              <w:color w:val="FF0000"/>
              <w:sz w:val="20"/>
              <w:szCs w:val="20"/>
            </w:rPr>
            <w:t>Focuses on techniques and materials for teaching students with different learning styles. Emphasis on the basal reader, whole language, linguistic, language experience, and individualized approaches.</w:t>
          </w:r>
          <w:r>
            <w:rPr>
              <w:rFonts w:ascii="Arial" w:hAnsi="Arial" w:cs="Arial"/>
              <w:sz w:val="20"/>
              <w:szCs w:val="20"/>
            </w:rPr>
            <w:t xml:space="preserve">  </w:t>
          </w:r>
          <w:r w:rsidRPr="00E61949">
            <w:rPr>
              <w:color w:val="4F81BD" w:themeColor="accent1"/>
              <w:sz w:val="32"/>
              <w:szCs w:val="18"/>
            </w:rPr>
            <w:t xml:space="preserve">Study of current evidence-based strategies necessary for addressing key elements of reading instruction to develop knowledge related to teaching literacy to diverse populations in </w:t>
          </w:r>
          <w:proofErr w:type="gramStart"/>
          <w:r w:rsidRPr="00E61949">
            <w:rPr>
              <w:color w:val="4F81BD" w:themeColor="accent1"/>
              <w:sz w:val="32"/>
              <w:szCs w:val="18"/>
            </w:rPr>
            <w:t>Pre K</w:t>
          </w:r>
          <w:proofErr w:type="gramEnd"/>
          <w:r w:rsidRPr="00E61949">
            <w:rPr>
              <w:color w:val="4F81BD" w:themeColor="accent1"/>
              <w:sz w:val="32"/>
              <w:szCs w:val="18"/>
            </w:rPr>
            <w:t>-6 classrooms.</w:t>
          </w:r>
          <w:r>
            <w:rPr>
              <w:color w:val="4F81BD" w:themeColor="accent1"/>
              <w:sz w:val="32"/>
              <w:szCs w:val="18"/>
            </w:rPr>
            <w:t xml:space="preserve">  </w:t>
          </w:r>
          <w:r>
            <w:rPr>
              <w:rFonts w:ascii="Arial" w:hAnsi="Arial" w:cs="Arial"/>
              <w:sz w:val="20"/>
              <w:szCs w:val="20"/>
            </w:rPr>
            <w:t>Fall</w:t>
          </w:r>
          <w:r w:rsidRPr="009B392A">
            <w:rPr>
              <w:rFonts w:ascii="Arial" w:hAnsi="Arial" w:cs="Arial"/>
              <w:strike/>
              <w:color w:val="FF0000"/>
              <w:sz w:val="20"/>
              <w:szCs w:val="20"/>
            </w:rPr>
            <w:t>, Spring, Summer</w:t>
          </w:r>
          <w:r>
            <w:rPr>
              <w:rFonts w:ascii="Arial" w:hAnsi="Arial" w:cs="Arial"/>
              <w:sz w:val="20"/>
              <w:szCs w:val="20"/>
            </w:rPr>
            <w:t>.</w:t>
          </w:r>
        </w:p>
        <w:p w14:paraId="27FFDB12" w14:textId="29FDDD44" w:rsidR="00D3680D" w:rsidRPr="008426D1" w:rsidRDefault="00942142"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87B25" w14:textId="77777777" w:rsidR="00942142" w:rsidRDefault="00942142" w:rsidP="00AF3758">
      <w:pPr>
        <w:spacing w:after="0" w:line="240" w:lineRule="auto"/>
      </w:pPr>
      <w:r>
        <w:separator/>
      </w:r>
    </w:p>
  </w:endnote>
  <w:endnote w:type="continuationSeparator" w:id="0">
    <w:p w14:paraId="07BA85A7" w14:textId="77777777" w:rsidR="00942142" w:rsidRDefault="0094214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6AC32A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17BA">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97C06" w14:textId="77777777" w:rsidR="00942142" w:rsidRDefault="00942142" w:rsidP="00AF3758">
      <w:pPr>
        <w:spacing w:after="0" w:line="240" w:lineRule="auto"/>
      </w:pPr>
      <w:r>
        <w:separator/>
      </w:r>
    </w:p>
  </w:footnote>
  <w:footnote w:type="continuationSeparator" w:id="0">
    <w:p w14:paraId="10FC036C" w14:textId="77777777" w:rsidR="00942142" w:rsidRDefault="0094214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73720"/>
    <w:multiLevelType w:val="hybridMultilevel"/>
    <w:tmpl w:val="ECF63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3"/>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4C04"/>
    <w:rsid w:val="00066BF1"/>
    <w:rsid w:val="00076F60"/>
    <w:rsid w:val="0008410E"/>
    <w:rsid w:val="000A654B"/>
    <w:rsid w:val="000D06F1"/>
    <w:rsid w:val="000D4306"/>
    <w:rsid w:val="000E0BB8"/>
    <w:rsid w:val="000F0FE3"/>
    <w:rsid w:val="000F5476"/>
    <w:rsid w:val="000F7529"/>
    <w:rsid w:val="00101FF4"/>
    <w:rsid w:val="00103070"/>
    <w:rsid w:val="00150E96"/>
    <w:rsid w:val="00151451"/>
    <w:rsid w:val="0015192B"/>
    <w:rsid w:val="00151FD3"/>
    <w:rsid w:val="0015536A"/>
    <w:rsid w:val="00156679"/>
    <w:rsid w:val="00156BAE"/>
    <w:rsid w:val="00160522"/>
    <w:rsid w:val="001611E3"/>
    <w:rsid w:val="00185171"/>
    <w:rsid w:val="00185D67"/>
    <w:rsid w:val="0019007D"/>
    <w:rsid w:val="001A5DD5"/>
    <w:rsid w:val="001C6BFA"/>
    <w:rsid w:val="001D2890"/>
    <w:rsid w:val="001D7985"/>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1781C"/>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27FE"/>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3683"/>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17BA"/>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64D9"/>
    <w:rsid w:val="00820CD9"/>
    <w:rsid w:val="00822A0F"/>
    <w:rsid w:val="00826029"/>
    <w:rsid w:val="0083170D"/>
    <w:rsid w:val="008426D1"/>
    <w:rsid w:val="008506A6"/>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42142"/>
    <w:rsid w:val="00962018"/>
    <w:rsid w:val="00976B5B"/>
    <w:rsid w:val="00983ADC"/>
    <w:rsid w:val="00984490"/>
    <w:rsid w:val="00987195"/>
    <w:rsid w:val="009A529F"/>
    <w:rsid w:val="009B2E40"/>
    <w:rsid w:val="009B392A"/>
    <w:rsid w:val="009D1CDB"/>
    <w:rsid w:val="009E1002"/>
    <w:rsid w:val="009F04BB"/>
    <w:rsid w:val="009F4389"/>
    <w:rsid w:val="009F6F89"/>
    <w:rsid w:val="00A01035"/>
    <w:rsid w:val="00A0329C"/>
    <w:rsid w:val="00A16BB1"/>
    <w:rsid w:val="00A40562"/>
    <w:rsid w:val="00A41E08"/>
    <w:rsid w:val="00A45AB3"/>
    <w:rsid w:val="00A47F1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5E0B"/>
    <w:rsid w:val="00AB7574"/>
    <w:rsid w:val="00AC19CA"/>
    <w:rsid w:val="00AD2B4A"/>
    <w:rsid w:val="00AD6F6B"/>
    <w:rsid w:val="00AE1595"/>
    <w:rsid w:val="00AE4022"/>
    <w:rsid w:val="00AE5338"/>
    <w:rsid w:val="00AF3758"/>
    <w:rsid w:val="00AF3C6A"/>
    <w:rsid w:val="00AF68E8"/>
    <w:rsid w:val="00B02BA3"/>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1BE"/>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34F66"/>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4D98"/>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owery@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2D64D6"/>
    <w:rsid w:val="0032383A"/>
    <w:rsid w:val="00337484"/>
    <w:rsid w:val="003773BB"/>
    <w:rsid w:val="003A2381"/>
    <w:rsid w:val="003D4C2A"/>
    <w:rsid w:val="00425226"/>
    <w:rsid w:val="00436B57"/>
    <w:rsid w:val="004E1A75"/>
    <w:rsid w:val="00576003"/>
    <w:rsid w:val="00587536"/>
    <w:rsid w:val="005C4D59"/>
    <w:rsid w:val="005D5D2F"/>
    <w:rsid w:val="00623074"/>
    <w:rsid w:val="00623293"/>
    <w:rsid w:val="00654E35"/>
    <w:rsid w:val="006C3910"/>
    <w:rsid w:val="006D0517"/>
    <w:rsid w:val="008822A5"/>
    <w:rsid w:val="00891F77"/>
    <w:rsid w:val="00913E4B"/>
    <w:rsid w:val="0096458F"/>
    <w:rsid w:val="009D439F"/>
    <w:rsid w:val="00A20583"/>
    <w:rsid w:val="00A20F34"/>
    <w:rsid w:val="00A51100"/>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4EDC-38D9-AC42-AFB4-D28D1BF1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2020-02-14T21:48:00Z</dcterms:created>
  <dcterms:modified xsi:type="dcterms:W3CDTF">2020-02-14T21:48:00Z</dcterms:modified>
</cp:coreProperties>
</file>