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8CA1336"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4E5CE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0971F70"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E5CE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37AA87C" w:rsidR="00001C04" w:rsidRPr="008426D1" w:rsidRDefault="00FA7F7E" w:rsidP="00402B7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02B7E">
                  <w:rPr>
                    <w:rFonts w:asciiTheme="majorHAnsi" w:hAnsiTheme="majorHAnsi"/>
                    <w:sz w:val="20"/>
                    <w:szCs w:val="20"/>
                  </w:rPr>
                  <w:t>Joanna Gryms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0T00:00:00Z">
                  <w:dateFormat w:val="M/d/yyyy"/>
                  <w:lid w:val="en-US"/>
                  <w:storeMappedDataAs w:val="dateTime"/>
                  <w:calendar w:val="gregorian"/>
                </w:date>
              </w:sdtPr>
              <w:sdtEndPr/>
              <w:sdtContent>
                <w:r w:rsidR="00402B7E">
                  <w:rPr>
                    <w:rFonts w:asciiTheme="majorHAnsi" w:hAnsiTheme="majorHAnsi"/>
                    <w:smallCaps/>
                    <w:sz w:val="20"/>
                    <w:szCs w:val="20"/>
                  </w:rPr>
                  <w:t>2/20/2020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A7F7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6E3BDFA" w:rsidR="00001C04" w:rsidRPr="008426D1" w:rsidRDefault="00FA7F7E" w:rsidP="00402B7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02B7E">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0T00:00:00Z">
                  <w:dateFormat w:val="M/d/yyyy"/>
                  <w:lid w:val="en-US"/>
                  <w:storeMappedDataAs w:val="dateTime"/>
                  <w:calendar w:val="gregorian"/>
                </w:date>
              </w:sdtPr>
              <w:sdtEndPr/>
              <w:sdtContent>
                <w:r w:rsidR="00402B7E">
                  <w:rPr>
                    <w:rFonts w:asciiTheme="majorHAnsi" w:hAnsiTheme="majorHAnsi"/>
                    <w:smallCaps/>
                    <w:sz w:val="20"/>
                    <w:szCs w:val="20"/>
                  </w:rPr>
                  <w:t>2/20/2020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A7F7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D94E901" w:rsidR="00D66C39" w:rsidRDefault="00FA7F7E"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7C12DD">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25T00:00:00Z">
                    <w:dateFormat w:val="M/d/yyyy"/>
                    <w:lid w:val="en-US"/>
                    <w:storeMappedDataAs w:val="dateTime"/>
                    <w:calendar w:val="gregorian"/>
                  </w:date>
                </w:sdtPr>
                <w:sdtEndPr/>
                <w:sdtContent>
                  <w:tc>
                    <w:tcPr>
                      <w:tcW w:w="1350" w:type="dxa"/>
                      <w:vAlign w:val="bottom"/>
                    </w:tcPr>
                    <w:p w14:paraId="04444C0A" w14:textId="1EBD04DB" w:rsidR="00D66C39" w:rsidRDefault="007C12DD" w:rsidP="000201EB">
                      <w:pPr>
                        <w:jc w:val="center"/>
                        <w:rPr>
                          <w:rFonts w:asciiTheme="majorHAnsi" w:hAnsiTheme="majorHAnsi"/>
                          <w:sz w:val="20"/>
                          <w:szCs w:val="20"/>
                        </w:rPr>
                      </w:pPr>
                      <w:r>
                        <w:rPr>
                          <w:rFonts w:asciiTheme="majorHAnsi" w:hAnsiTheme="majorHAnsi"/>
                          <w:sz w:val="20"/>
                          <w:szCs w:val="20"/>
                        </w:rPr>
                        <w:t>2/25/2020</w:t>
                      </w:r>
                    </w:p>
                  </w:tc>
                </w:sdtContent>
              </w:sdt>
            </w:tr>
            <w:tr w:rsidR="00D66C39" w14:paraId="375E61B2" w14:textId="77777777" w:rsidTr="000201EB">
              <w:trPr>
                <w:trHeight w:val="113"/>
              </w:trPr>
              <w:tc>
                <w:tcPr>
                  <w:tcW w:w="3685" w:type="dxa"/>
                  <w:vAlign w:val="bottom"/>
                </w:tcPr>
                <w:p w14:paraId="0201E3E2" w14:textId="083F1933" w:rsidR="00D66C39" w:rsidRPr="006B48AA" w:rsidRDefault="007C12DD"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FA7F7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651951A" w:rsidR="00D66C39" w:rsidRPr="008426D1" w:rsidRDefault="00FA7F7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F75BF6">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08T00:00:00Z">
                  <w:dateFormat w:val="M/d/yyyy"/>
                  <w:lid w:val="en-US"/>
                  <w:storeMappedDataAs w:val="dateTime"/>
                  <w:calendar w:val="gregorian"/>
                </w:date>
              </w:sdtPr>
              <w:sdtEndPr/>
              <w:sdtContent>
                <w:r w:rsidR="00F75BF6">
                  <w:rPr>
                    <w:rFonts w:asciiTheme="majorHAnsi" w:hAnsiTheme="majorHAnsi"/>
                    <w:smallCaps/>
                    <w:sz w:val="20"/>
                    <w:szCs w:val="20"/>
                  </w:rPr>
                  <w:t>3/8/2020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FA7F7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6601F847" w:rsidR="00D66C39" w:rsidRPr="008426D1" w:rsidRDefault="00FA7F7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24C0E">
                      <w:rPr>
                        <w:rFonts w:asciiTheme="majorHAnsi" w:hAnsiTheme="majorHAnsi"/>
                        <w:sz w:val="20"/>
                        <w:szCs w:val="20"/>
                      </w:rPr>
                      <w:t>Lance G. Bryant</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1T00:00:00Z">
                  <w:dateFormat w:val="M/d/yyyy"/>
                  <w:lid w:val="en-US"/>
                  <w:storeMappedDataAs w:val="dateTime"/>
                  <w:calendar w:val="gregorian"/>
                </w:date>
              </w:sdtPr>
              <w:sdtEndPr/>
              <w:sdtContent>
                <w:r w:rsidR="00424C0E">
                  <w:rPr>
                    <w:rFonts w:asciiTheme="majorHAnsi" w:hAnsiTheme="majorHAnsi"/>
                    <w:smallCaps/>
                    <w:sz w:val="20"/>
                    <w:szCs w:val="20"/>
                  </w:rPr>
                  <w:t>3/11/2020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FA7F7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FA7F7E"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1C96C94" w:rsidR="007D371A" w:rsidRPr="008426D1" w:rsidRDefault="00AA0D4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215284">
              <w:rPr>
                <w:rStyle w:val="Hyperlink"/>
                <w:rFonts w:asciiTheme="majorHAnsi" w:hAnsiTheme="majorHAnsi" w:cs="Arial"/>
                <w:sz w:val="20"/>
                <w:szCs w:val="20"/>
              </w:rPr>
              <w:t>grymesj@astate.edu</w:t>
            </w:r>
          </w:hyperlink>
          <w:r>
            <w:rPr>
              <w:rFonts w:asciiTheme="majorHAnsi" w:hAnsiTheme="majorHAnsi" w:cs="Arial"/>
              <w:sz w:val="20"/>
              <w:szCs w:val="20"/>
            </w:rPr>
            <w:t>, 870 680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61F53668" w:rsidR="003F2F3D" w:rsidRPr="00A865C3" w:rsidRDefault="007D371A" w:rsidP="00CB4B5A">
          <w:pPr>
            <w:tabs>
              <w:tab w:val="left" w:pos="360"/>
              <w:tab w:val="left" w:pos="720"/>
            </w:tabs>
            <w:spacing w:after="0" w:line="240" w:lineRule="auto"/>
            <w:rPr>
              <w:color w:val="808080"/>
              <w:shd w:val="clear" w:color="auto" w:fill="D9D9D9" w:themeFill="background1" w:themeFillShade="D9"/>
            </w:rPr>
          </w:pPr>
          <w:r w:rsidRPr="008426D1">
            <w:rPr>
              <w:rStyle w:val="PlaceholderText"/>
              <w:shd w:val="clear" w:color="auto" w:fill="D9D9D9" w:themeFill="background1" w:themeFillShade="D9"/>
            </w:rPr>
            <w:t>.</w:t>
          </w:r>
          <w:r w:rsidR="00AA0D4C">
            <w:rPr>
              <w:rStyle w:val="PlaceholderText"/>
              <w:shd w:val="clear" w:color="auto" w:fill="D9D9D9" w:themeFill="background1" w:themeFillShade="D9"/>
            </w:rPr>
            <w:t>FALL 20</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63C67010" w:rsidR="00A865C3" w:rsidRDefault="004E5CE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ECH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B70C047" w:rsidR="00A865C3" w:rsidRDefault="004E5CE0" w:rsidP="004E5CE0">
            <w:pPr>
              <w:tabs>
                <w:tab w:val="left" w:pos="360"/>
                <w:tab w:val="left" w:pos="720"/>
              </w:tabs>
              <w:rPr>
                <w:rFonts w:asciiTheme="majorHAnsi" w:hAnsiTheme="majorHAnsi" w:cs="Arial"/>
                <w:b/>
                <w:sz w:val="20"/>
                <w:szCs w:val="20"/>
              </w:rPr>
            </w:pPr>
            <w:r>
              <w:rPr>
                <w:rFonts w:asciiTheme="majorHAnsi" w:hAnsiTheme="majorHAnsi" w:cs="Arial"/>
                <w:b/>
                <w:sz w:val="20"/>
                <w:szCs w:val="20"/>
              </w:rPr>
              <w:t>3623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C0AC92F" w14:textId="77777777" w:rsidR="00A865C3" w:rsidRDefault="00AA0D4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Infants and Toddlers in Early Education</w:t>
            </w:r>
          </w:p>
          <w:p w14:paraId="147E32A6" w14:textId="7D53827A" w:rsidR="001E157A" w:rsidRDefault="001E157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Infants and Toddlers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31DBD37" w:rsidR="00A865C3" w:rsidRPr="00AA0D4C" w:rsidRDefault="00AA0D4C" w:rsidP="00CD1A8D">
            <w:pPr>
              <w:tabs>
                <w:tab w:val="left" w:pos="360"/>
                <w:tab w:val="left" w:pos="720"/>
              </w:tabs>
              <w:rPr>
                <w:rFonts w:asciiTheme="majorHAnsi" w:hAnsiTheme="majorHAnsi" w:cs="Arial"/>
                <w:sz w:val="20"/>
                <w:szCs w:val="20"/>
              </w:rPr>
            </w:pPr>
            <w:r>
              <w:rPr>
                <w:rFonts w:asciiTheme="majorHAnsi" w:hAnsiTheme="majorHAnsi" w:cs="Arial"/>
                <w:sz w:val="20"/>
                <w:szCs w:val="20"/>
              </w:rPr>
              <w:t xml:space="preserve">Focused consideration of curriculum, assessment, guidance, environment, family engagement, and staffing for infants and toddlers in group care settings.  </w:t>
            </w:r>
            <w:r w:rsidR="00CD1A8D">
              <w:rPr>
                <w:rFonts w:asciiTheme="majorHAnsi" w:hAnsiTheme="majorHAnsi" w:cs="Arial"/>
                <w:sz w:val="20"/>
                <w:szCs w:val="20"/>
              </w:rPr>
              <w:t>Five</w:t>
            </w:r>
            <w:r>
              <w:rPr>
                <w:rFonts w:asciiTheme="majorHAnsi" w:hAnsiTheme="majorHAnsi" w:cs="Arial"/>
                <w:sz w:val="20"/>
                <w:szCs w:val="20"/>
              </w:rPr>
              <w:t xml:space="preserve"> hours field experience required.</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0D8F5C9F"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r w:rsidR="001137FC">
        <w:rPr>
          <w:rFonts w:asciiTheme="majorHAnsi" w:hAnsiTheme="majorHAnsi" w:cs="Arial"/>
          <w:sz w:val="20"/>
          <w:szCs w:val="20"/>
        </w:rPr>
        <w:t xml:space="preserve"> CONFIRMED</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867649" w:rsidR="00391206" w:rsidRPr="008426D1" w:rsidRDefault="00FA7F7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606228">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EC1C1C8" w:rsidR="00A966C5" w:rsidRPr="008426D1" w:rsidRDefault="00FA7F7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606228"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D828A5E" w:rsidR="00C002F9" w:rsidRPr="008426D1" w:rsidRDefault="00FA7F7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A0D4C">
            <w:rPr>
              <w:rFonts w:asciiTheme="majorHAnsi" w:hAnsiTheme="majorHAnsi" w:cs="Arial"/>
              <w:sz w:val="20"/>
              <w:szCs w:val="20"/>
            </w:rPr>
            <w:t xml:space="preserve">Basic course focusing on aspects of curriculum and setting for working with infants and toddlers.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42611C5" w:rsidR="00391206" w:rsidRPr="008426D1" w:rsidRDefault="00FA7F7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A0D4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AD9BA75" w:rsidR="00C002F9" w:rsidRPr="008426D1" w:rsidRDefault="00AA0D4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0A19F3A2" w:rsidR="00AF68E8" w:rsidRPr="008426D1" w:rsidRDefault="00AA0D4C" w:rsidP="00AF68E8">
          <w:pPr>
            <w:tabs>
              <w:tab w:val="left" w:pos="360"/>
              <w:tab w:val="left" w:pos="720"/>
            </w:tabs>
            <w:spacing w:after="0" w:line="240" w:lineRule="auto"/>
            <w:rPr>
              <w:rFonts w:asciiTheme="majorHAnsi" w:hAnsiTheme="majorHAnsi" w:cs="Arial"/>
              <w:sz w:val="20"/>
              <w:szCs w:val="20"/>
            </w:rPr>
          </w:pPr>
          <w:r w:rsidRPr="001137FC">
            <w:rPr>
              <w:rFonts w:asciiTheme="majorHAnsi" w:hAnsiTheme="majorHAnsi" w:cs="Arial"/>
              <w:b/>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66B8D6E" w:rsidR="001E288B" w:rsidRDefault="00AA0D4C" w:rsidP="001E288B">
          <w:pPr>
            <w:tabs>
              <w:tab w:val="left" w:pos="360"/>
              <w:tab w:val="left" w:pos="720"/>
            </w:tabs>
            <w:spacing w:after="0" w:line="240" w:lineRule="auto"/>
            <w:rPr>
              <w:rFonts w:asciiTheme="majorHAnsi" w:hAnsiTheme="majorHAnsi" w:cs="Arial"/>
              <w:sz w:val="20"/>
              <w:szCs w:val="20"/>
            </w:rPr>
          </w:pPr>
          <w:r w:rsidRPr="001137FC">
            <w:rPr>
              <w:rFonts w:asciiTheme="majorHAnsi" w:hAnsiTheme="majorHAnsi" w:cs="Arial"/>
              <w:b/>
              <w:sz w:val="20"/>
              <w:szCs w:val="20"/>
            </w:rPr>
            <w:t>standard</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69C432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AA0D4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E66D4A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AA0D4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52915C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AA0D4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F202F4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A0D4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cstheme="minorHAnsi"/>
        </w:rPr>
        <w:id w:val="2130351671"/>
      </w:sdtPr>
      <w:sdtEndPr/>
      <w:sdtContent>
        <w:p w14:paraId="67718D52" w14:textId="763EBC17" w:rsidR="001137FC" w:rsidRDefault="001137FC" w:rsidP="00A966C5">
          <w:pPr>
            <w:tabs>
              <w:tab w:val="left" w:pos="360"/>
              <w:tab w:val="left" w:pos="720"/>
            </w:tabs>
            <w:spacing w:after="0" w:line="240" w:lineRule="auto"/>
            <w:rPr>
              <w:rFonts w:cstheme="minorHAnsi"/>
            </w:rPr>
          </w:pPr>
        </w:p>
        <w:p w14:paraId="53FECC08" w14:textId="4B250D06" w:rsidR="00234D1C" w:rsidRPr="00CD1A8D" w:rsidRDefault="00234D1C" w:rsidP="00A966C5">
          <w:pPr>
            <w:tabs>
              <w:tab w:val="left" w:pos="360"/>
              <w:tab w:val="left" w:pos="720"/>
            </w:tabs>
            <w:spacing w:after="0" w:line="240" w:lineRule="auto"/>
            <w:rPr>
              <w:rFonts w:cstheme="minorHAnsi"/>
            </w:rPr>
          </w:pPr>
          <w:r w:rsidRPr="00CD1A8D">
            <w:rPr>
              <w:rFonts w:cstheme="minorHAnsi"/>
            </w:rPr>
            <w:t>WEEK 1:</w:t>
          </w:r>
          <w:r w:rsidR="00CD1A8D" w:rsidRPr="00CD1A8D">
            <w:rPr>
              <w:rFonts w:cstheme="minorHAnsi"/>
            </w:rPr>
            <w:t xml:space="preserve"> Who </w:t>
          </w:r>
          <w:r w:rsidR="00CD1A8D">
            <w:rPr>
              <w:rFonts w:cstheme="minorHAnsi"/>
            </w:rPr>
            <w:t>d</w:t>
          </w:r>
          <w:r w:rsidR="00CD1A8D" w:rsidRPr="00CD1A8D">
            <w:rPr>
              <w:rFonts w:cstheme="minorHAnsi"/>
            </w:rPr>
            <w:t xml:space="preserve">efines </w:t>
          </w:r>
          <w:r w:rsidR="00CD1A8D">
            <w:rPr>
              <w:rFonts w:cstheme="minorHAnsi"/>
            </w:rPr>
            <w:t>b</w:t>
          </w:r>
          <w:r w:rsidR="00CD1A8D" w:rsidRPr="00CD1A8D">
            <w:rPr>
              <w:rFonts w:cstheme="minorHAnsi"/>
            </w:rPr>
            <w:t xml:space="preserve">est </w:t>
          </w:r>
          <w:r w:rsidR="00CD1A8D">
            <w:rPr>
              <w:rFonts w:cstheme="minorHAnsi"/>
            </w:rPr>
            <w:t>p</w:t>
          </w:r>
          <w:r w:rsidR="00CD1A8D" w:rsidRPr="00CD1A8D">
            <w:rPr>
              <w:rFonts w:cstheme="minorHAnsi"/>
            </w:rPr>
            <w:t xml:space="preserve">ractice?  Developmentally Appropriate Practice, CLASS, and ITERS (and </w:t>
          </w:r>
          <w:r w:rsidR="00CD1A8D">
            <w:rPr>
              <w:rFonts w:cstheme="minorHAnsi"/>
            </w:rPr>
            <w:t>h</w:t>
          </w:r>
          <w:r w:rsidR="00CD1A8D" w:rsidRPr="00CD1A8D">
            <w:rPr>
              <w:rFonts w:cstheme="minorHAnsi"/>
            </w:rPr>
            <w:t xml:space="preserve">ow </w:t>
          </w:r>
          <w:r w:rsidR="00CD1A8D">
            <w:rPr>
              <w:rFonts w:cstheme="minorHAnsi"/>
            </w:rPr>
            <w:t>d</w:t>
          </w:r>
          <w:r w:rsidR="00CD1A8D" w:rsidRPr="00CD1A8D">
            <w:rPr>
              <w:rFonts w:cstheme="minorHAnsi"/>
            </w:rPr>
            <w:t xml:space="preserve">oes </w:t>
          </w:r>
          <w:r w:rsidR="00CD1A8D">
            <w:rPr>
              <w:rFonts w:cstheme="minorHAnsi"/>
            </w:rPr>
            <w:t>l</w:t>
          </w:r>
          <w:r w:rsidR="00CD1A8D" w:rsidRPr="00CD1A8D">
            <w:rPr>
              <w:rFonts w:cstheme="minorHAnsi"/>
            </w:rPr>
            <w:t xml:space="preserve">icensing </w:t>
          </w:r>
          <w:r w:rsidR="00CD1A8D">
            <w:rPr>
              <w:rFonts w:cstheme="minorHAnsi"/>
            </w:rPr>
            <w:t xml:space="preserve"> f</w:t>
          </w:r>
          <w:r w:rsidR="00CD1A8D" w:rsidRPr="00CD1A8D">
            <w:rPr>
              <w:rFonts w:cstheme="minorHAnsi"/>
            </w:rPr>
            <w:t>it?)</w:t>
          </w:r>
        </w:p>
        <w:p w14:paraId="136810A1" w14:textId="77777777" w:rsidR="00CD1A8D" w:rsidRPr="00CD1A8D" w:rsidRDefault="00CD1A8D" w:rsidP="00CD1A8D">
          <w:pPr>
            <w:pStyle w:val="ListParagraph"/>
            <w:numPr>
              <w:ilvl w:val="0"/>
              <w:numId w:val="26"/>
            </w:numPr>
            <w:rPr>
              <w:rFonts w:cstheme="minorHAnsi"/>
            </w:rPr>
          </w:pPr>
          <w:r w:rsidRPr="00CD1A8D">
            <w:rPr>
              <w:rFonts w:cstheme="minorHAnsi"/>
            </w:rPr>
            <w:t>Identify infant toddler professional competencies and credentials (III)</w:t>
          </w:r>
        </w:p>
        <w:p w14:paraId="1A52A611" w14:textId="77777777" w:rsidR="00CD1A8D" w:rsidRPr="00CD1A8D" w:rsidRDefault="00CD1A8D" w:rsidP="00CD1A8D">
          <w:pPr>
            <w:pStyle w:val="ListParagraph"/>
            <w:numPr>
              <w:ilvl w:val="0"/>
              <w:numId w:val="26"/>
            </w:numPr>
            <w:rPr>
              <w:rFonts w:cstheme="minorHAnsi"/>
            </w:rPr>
          </w:pPr>
          <w:r w:rsidRPr="00CD1A8D">
            <w:rPr>
              <w:rFonts w:cstheme="minorHAnsi"/>
            </w:rPr>
            <w:t>Self-reflect on the infant toddler professional competencies the student has and wishes to further develop (III)</w:t>
          </w:r>
        </w:p>
        <w:p w14:paraId="6FB988C7" w14:textId="77777777" w:rsidR="00CD1A8D" w:rsidRPr="00CD1A8D" w:rsidRDefault="00CD1A8D" w:rsidP="00CD1A8D">
          <w:pPr>
            <w:pStyle w:val="ListParagraph"/>
            <w:numPr>
              <w:ilvl w:val="0"/>
              <w:numId w:val="26"/>
            </w:numPr>
            <w:rPr>
              <w:rFonts w:cstheme="minorHAnsi"/>
            </w:rPr>
          </w:pPr>
          <w:r w:rsidRPr="00CD1A8D">
            <w:rPr>
              <w:rFonts w:cstheme="minorHAnsi"/>
            </w:rPr>
            <w:t>Compare aspects of early education programs such as staff ratios, group sizes, staff requirements, between best practice documents and state licensing regulations (III)</w:t>
          </w:r>
        </w:p>
        <w:p w14:paraId="3BC139BF" w14:textId="77777777" w:rsidR="00CD1A8D" w:rsidRPr="00CD1A8D" w:rsidRDefault="00CD1A8D" w:rsidP="00CD1A8D">
          <w:pPr>
            <w:pStyle w:val="ListParagraph"/>
            <w:numPr>
              <w:ilvl w:val="0"/>
              <w:numId w:val="26"/>
            </w:numPr>
            <w:rPr>
              <w:rFonts w:cstheme="minorHAnsi"/>
            </w:rPr>
          </w:pPr>
          <w:r w:rsidRPr="00CD1A8D">
            <w:rPr>
              <w:rFonts w:cstheme="minorHAnsi"/>
            </w:rPr>
            <w:t>Define curriculum for infants and toddlers (IV)</w:t>
          </w:r>
        </w:p>
        <w:p w14:paraId="58C91E6A" w14:textId="7DDC286A" w:rsidR="00234D1C" w:rsidRDefault="00234D1C" w:rsidP="00A966C5">
          <w:pPr>
            <w:tabs>
              <w:tab w:val="left" w:pos="360"/>
              <w:tab w:val="left" w:pos="720"/>
            </w:tabs>
            <w:spacing w:after="0" w:line="240" w:lineRule="auto"/>
            <w:rPr>
              <w:rFonts w:cstheme="minorHAnsi"/>
            </w:rPr>
          </w:pPr>
          <w:r w:rsidRPr="00CD1A8D">
            <w:rPr>
              <w:rFonts w:cstheme="minorHAnsi"/>
            </w:rPr>
            <w:t>WEEK 2:</w:t>
          </w:r>
          <w:r w:rsidR="00CD1A8D" w:rsidRPr="00CD1A8D">
            <w:rPr>
              <w:rFonts w:cstheme="minorHAnsi"/>
            </w:rPr>
            <w:t xml:space="preserve"> </w:t>
          </w:r>
          <w:r w:rsidR="00167503">
            <w:rPr>
              <w:rFonts w:cstheme="minorHAnsi"/>
            </w:rPr>
            <w:t>D</w:t>
          </w:r>
          <w:r w:rsidR="00167503" w:rsidRPr="00CD1A8D">
            <w:rPr>
              <w:rFonts w:cstheme="minorHAnsi"/>
            </w:rPr>
            <w:t>evelopment, observation, and assessment for children and program quality</w:t>
          </w:r>
        </w:p>
        <w:p w14:paraId="407A1C70" w14:textId="77777777" w:rsidR="00CD1A8D" w:rsidRPr="00A759D1" w:rsidRDefault="00CD1A8D" w:rsidP="00CD1A8D">
          <w:pPr>
            <w:pStyle w:val="ListParagraph"/>
            <w:numPr>
              <w:ilvl w:val="0"/>
              <w:numId w:val="27"/>
            </w:numPr>
            <w:spacing w:after="160" w:line="259" w:lineRule="auto"/>
            <w:rPr>
              <w:rFonts w:cstheme="minorHAnsi"/>
              <w:sz w:val="24"/>
              <w:szCs w:val="24"/>
            </w:rPr>
          </w:pPr>
          <w:r w:rsidRPr="00A759D1">
            <w:rPr>
              <w:rFonts w:cstheme="minorHAnsi"/>
              <w:sz w:val="24"/>
              <w:szCs w:val="24"/>
            </w:rPr>
            <w:t>Complete an ITERs assessment (II, III) (Field experience)</w:t>
          </w:r>
        </w:p>
        <w:p w14:paraId="14308293" w14:textId="77777777" w:rsidR="00CD1A8D" w:rsidRPr="00CD1A8D" w:rsidRDefault="00CD1A8D" w:rsidP="001B6762">
          <w:pPr>
            <w:pStyle w:val="ListParagraph"/>
            <w:numPr>
              <w:ilvl w:val="0"/>
              <w:numId w:val="27"/>
            </w:numPr>
            <w:tabs>
              <w:tab w:val="left" w:pos="360"/>
              <w:tab w:val="left" w:pos="720"/>
            </w:tabs>
            <w:spacing w:after="0" w:line="240" w:lineRule="auto"/>
            <w:rPr>
              <w:rFonts w:cstheme="minorHAnsi"/>
            </w:rPr>
          </w:pPr>
          <w:r w:rsidRPr="00CD1A8D">
            <w:rPr>
              <w:rFonts w:cstheme="minorHAnsi"/>
              <w:sz w:val="24"/>
              <w:szCs w:val="24"/>
            </w:rPr>
            <w:t>Create observational assessment tools (II)</w:t>
          </w:r>
        </w:p>
        <w:p w14:paraId="307B31F4" w14:textId="142033A6" w:rsidR="00CD1A8D" w:rsidRPr="00CD1A8D" w:rsidRDefault="00CD1A8D" w:rsidP="001B6762">
          <w:pPr>
            <w:pStyle w:val="ListParagraph"/>
            <w:numPr>
              <w:ilvl w:val="0"/>
              <w:numId w:val="27"/>
            </w:numPr>
            <w:tabs>
              <w:tab w:val="left" w:pos="360"/>
              <w:tab w:val="left" w:pos="720"/>
            </w:tabs>
            <w:spacing w:after="0" w:line="240" w:lineRule="auto"/>
            <w:rPr>
              <w:rFonts w:cstheme="minorHAnsi"/>
            </w:rPr>
          </w:pPr>
          <w:r w:rsidRPr="00CD1A8D">
            <w:rPr>
              <w:rFonts w:cstheme="minorHAnsi"/>
              <w:sz w:val="24"/>
              <w:szCs w:val="24"/>
            </w:rPr>
            <w:t>Describe/justify an assessment system for children and program quality (II)</w:t>
          </w:r>
        </w:p>
        <w:p w14:paraId="326A2FFC" w14:textId="77777777" w:rsidR="00CD1A8D" w:rsidRPr="00CD1A8D" w:rsidRDefault="00CD1A8D" w:rsidP="00CD1A8D">
          <w:pPr>
            <w:pStyle w:val="ListParagraph"/>
            <w:tabs>
              <w:tab w:val="left" w:pos="360"/>
              <w:tab w:val="left" w:pos="720"/>
            </w:tabs>
            <w:spacing w:after="0" w:line="240" w:lineRule="auto"/>
            <w:rPr>
              <w:rFonts w:cstheme="minorHAnsi"/>
            </w:rPr>
          </w:pPr>
        </w:p>
        <w:p w14:paraId="6033AB1C" w14:textId="53629F53" w:rsidR="00234D1C" w:rsidRDefault="00234D1C" w:rsidP="00A966C5">
          <w:pPr>
            <w:tabs>
              <w:tab w:val="left" w:pos="360"/>
              <w:tab w:val="left" w:pos="720"/>
            </w:tabs>
            <w:spacing w:after="0" w:line="240" w:lineRule="auto"/>
            <w:rPr>
              <w:rFonts w:cstheme="minorHAnsi"/>
              <w:sz w:val="24"/>
              <w:szCs w:val="24"/>
            </w:rPr>
          </w:pPr>
          <w:r w:rsidRPr="00CD1A8D">
            <w:rPr>
              <w:rFonts w:cstheme="minorHAnsi"/>
            </w:rPr>
            <w:t>WEEK 3:</w:t>
          </w:r>
          <w:r w:rsidR="00CD1A8D">
            <w:rPr>
              <w:rFonts w:cstheme="minorHAnsi"/>
            </w:rPr>
            <w:t xml:space="preserve"> </w:t>
          </w:r>
          <w:r w:rsidR="00CD1A8D" w:rsidRPr="00A759D1">
            <w:rPr>
              <w:rFonts w:cstheme="minorHAnsi"/>
              <w:sz w:val="24"/>
              <w:szCs w:val="24"/>
            </w:rPr>
            <w:t>Foundations of social emotional development and supporting infant mental health outcomes</w:t>
          </w:r>
        </w:p>
        <w:p w14:paraId="44CC7219" w14:textId="77777777" w:rsidR="00167503" w:rsidRPr="00A759D1" w:rsidRDefault="00167503" w:rsidP="00167503">
          <w:pPr>
            <w:pStyle w:val="ListParagraph"/>
            <w:numPr>
              <w:ilvl w:val="0"/>
              <w:numId w:val="28"/>
            </w:numPr>
            <w:spacing w:after="160" w:line="259" w:lineRule="auto"/>
            <w:rPr>
              <w:rFonts w:cstheme="minorHAnsi"/>
              <w:sz w:val="24"/>
              <w:szCs w:val="24"/>
            </w:rPr>
          </w:pPr>
          <w:r w:rsidRPr="00A759D1">
            <w:rPr>
              <w:rFonts w:cstheme="minorHAnsi"/>
              <w:sz w:val="24"/>
              <w:szCs w:val="24"/>
            </w:rPr>
            <w:t>Define infant mental health (I)</w:t>
          </w:r>
        </w:p>
        <w:p w14:paraId="724213A1" w14:textId="77777777" w:rsidR="00167503" w:rsidRPr="00A759D1" w:rsidRDefault="00167503" w:rsidP="00167503">
          <w:pPr>
            <w:pStyle w:val="ListParagraph"/>
            <w:numPr>
              <w:ilvl w:val="0"/>
              <w:numId w:val="28"/>
            </w:numPr>
            <w:spacing w:after="160" w:line="259" w:lineRule="auto"/>
            <w:rPr>
              <w:rFonts w:cstheme="minorHAnsi"/>
              <w:sz w:val="24"/>
              <w:szCs w:val="24"/>
            </w:rPr>
          </w:pPr>
          <w:r w:rsidRPr="00A759D1">
            <w:rPr>
              <w:rFonts w:cstheme="minorHAnsi"/>
              <w:sz w:val="24"/>
              <w:szCs w:val="24"/>
            </w:rPr>
            <w:lastRenderedPageBreak/>
            <w:t>Identify characteristics of typical, delayed, and atypical social emotional development for infants and toddlers (I)</w:t>
          </w:r>
        </w:p>
        <w:p w14:paraId="6BF7EC90" w14:textId="77777777" w:rsidR="00167503" w:rsidRPr="00A759D1" w:rsidRDefault="00167503" w:rsidP="00167503">
          <w:pPr>
            <w:pStyle w:val="ListParagraph"/>
            <w:numPr>
              <w:ilvl w:val="0"/>
              <w:numId w:val="28"/>
            </w:numPr>
            <w:spacing w:after="160" w:line="259" w:lineRule="auto"/>
            <w:rPr>
              <w:rFonts w:cstheme="minorHAnsi"/>
              <w:sz w:val="24"/>
              <w:szCs w:val="24"/>
            </w:rPr>
          </w:pPr>
          <w:r w:rsidRPr="00A759D1">
            <w:rPr>
              <w:rFonts w:cstheme="minorHAnsi"/>
              <w:sz w:val="24"/>
              <w:szCs w:val="24"/>
            </w:rPr>
            <w:t>Describe how caregiver mental health impacts infant toddler caregiving (III)</w:t>
          </w:r>
        </w:p>
        <w:p w14:paraId="213B51DE" w14:textId="77777777" w:rsidR="00167503" w:rsidRPr="00A759D1" w:rsidRDefault="00167503" w:rsidP="00167503">
          <w:pPr>
            <w:pStyle w:val="ListParagraph"/>
            <w:numPr>
              <w:ilvl w:val="0"/>
              <w:numId w:val="28"/>
            </w:numPr>
            <w:spacing w:after="160" w:line="259" w:lineRule="auto"/>
            <w:rPr>
              <w:rFonts w:cstheme="minorHAnsi"/>
              <w:sz w:val="24"/>
              <w:szCs w:val="24"/>
            </w:rPr>
          </w:pPr>
          <w:r w:rsidRPr="00A759D1">
            <w:rPr>
              <w:rFonts w:cstheme="minorHAnsi"/>
              <w:sz w:val="24"/>
              <w:szCs w:val="24"/>
            </w:rPr>
            <w:t>Evaluate scenarios to identify responsive caregiving and non-responsive caregiving including continuity of care concerns (III)</w:t>
          </w:r>
        </w:p>
        <w:p w14:paraId="7BC0675E" w14:textId="77777777" w:rsidR="00167503" w:rsidRPr="00A759D1" w:rsidRDefault="00167503" w:rsidP="00167503">
          <w:pPr>
            <w:pStyle w:val="ListParagraph"/>
            <w:numPr>
              <w:ilvl w:val="0"/>
              <w:numId w:val="28"/>
            </w:numPr>
            <w:spacing w:after="160" w:line="259" w:lineRule="auto"/>
            <w:rPr>
              <w:rFonts w:cstheme="minorHAnsi"/>
              <w:sz w:val="24"/>
              <w:szCs w:val="24"/>
            </w:rPr>
          </w:pPr>
          <w:r w:rsidRPr="00A759D1">
            <w:rPr>
              <w:rFonts w:cstheme="minorHAnsi"/>
              <w:sz w:val="24"/>
              <w:szCs w:val="24"/>
            </w:rPr>
            <w:t>Recommend approaches to support typical and challenging infant/toddler behavior (III)</w:t>
          </w:r>
        </w:p>
        <w:p w14:paraId="40A5DCCE" w14:textId="77777777" w:rsidR="00167503" w:rsidRPr="00167503" w:rsidRDefault="00167503" w:rsidP="006A7669">
          <w:pPr>
            <w:pStyle w:val="ListParagraph"/>
            <w:numPr>
              <w:ilvl w:val="0"/>
              <w:numId w:val="28"/>
            </w:numPr>
            <w:tabs>
              <w:tab w:val="left" w:pos="360"/>
              <w:tab w:val="left" w:pos="720"/>
            </w:tabs>
            <w:spacing w:after="0" w:line="240" w:lineRule="auto"/>
            <w:rPr>
              <w:rFonts w:cstheme="minorHAnsi"/>
            </w:rPr>
          </w:pPr>
          <w:r w:rsidRPr="00167503">
            <w:rPr>
              <w:rFonts w:cstheme="minorHAnsi"/>
              <w:sz w:val="24"/>
              <w:szCs w:val="24"/>
            </w:rPr>
            <w:t>Plan appropriate activities to support social emotional development (IV)</w:t>
          </w:r>
        </w:p>
        <w:p w14:paraId="098717B6" w14:textId="53AD5560" w:rsidR="00167503" w:rsidRPr="00167503" w:rsidRDefault="00167503" w:rsidP="006A7669">
          <w:pPr>
            <w:pStyle w:val="ListParagraph"/>
            <w:numPr>
              <w:ilvl w:val="0"/>
              <w:numId w:val="28"/>
            </w:numPr>
            <w:tabs>
              <w:tab w:val="left" w:pos="360"/>
              <w:tab w:val="left" w:pos="720"/>
            </w:tabs>
            <w:spacing w:after="0" w:line="240" w:lineRule="auto"/>
            <w:rPr>
              <w:rFonts w:cstheme="minorHAnsi"/>
            </w:rPr>
          </w:pPr>
          <w:r w:rsidRPr="00167503">
            <w:rPr>
              <w:rFonts w:cstheme="minorHAnsi"/>
              <w:sz w:val="24"/>
              <w:szCs w:val="24"/>
            </w:rPr>
            <w:t>Develop/justify a guidance (discipline) plan for a classroom for an identified group size/age range (III, IV)</w:t>
          </w:r>
        </w:p>
        <w:p w14:paraId="3BB11326" w14:textId="77777777" w:rsidR="00167503" w:rsidRPr="00167503" w:rsidRDefault="00167503" w:rsidP="00167503">
          <w:pPr>
            <w:pStyle w:val="ListParagraph"/>
            <w:tabs>
              <w:tab w:val="left" w:pos="360"/>
              <w:tab w:val="left" w:pos="720"/>
            </w:tabs>
            <w:spacing w:after="0" w:line="240" w:lineRule="auto"/>
            <w:rPr>
              <w:rFonts w:cstheme="minorHAnsi"/>
            </w:rPr>
          </w:pPr>
        </w:p>
        <w:p w14:paraId="6FFB2829" w14:textId="7105D1AE" w:rsidR="00234D1C" w:rsidRDefault="00234D1C" w:rsidP="00A966C5">
          <w:pPr>
            <w:tabs>
              <w:tab w:val="left" w:pos="360"/>
              <w:tab w:val="left" w:pos="720"/>
            </w:tabs>
            <w:spacing w:after="0" w:line="240" w:lineRule="auto"/>
            <w:rPr>
              <w:rFonts w:cstheme="minorHAnsi"/>
              <w:sz w:val="24"/>
              <w:szCs w:val="24"/>
            </w:rPr>
          </w:pPr>
          <w:r w:rsidRPr="00CD1A8D">
            <w:rPr>
              <w:rFonts w:cstheme="minorHAnsi"/>
            </w:rPr>
            <w:t>WEEK 4:</w:t>
          </w:r>
          <w:r w:rsidR="00167503">
            <w:rPr>
              <w:rFonts w:cstheme="minorHAnsi"/>
            </w:rPr>
            <w:t xml:space="preserve"> </w:t>
          </w:r>
          <w:r w:rsidR="00167503" w:rsidRPr="00A759D1">
            <w:rPr>
              <w:rFonts w:cstheme="minorHAnsi"/>
              <w:sz w:val="24"/>
              <w:szCs w:val="24"/>
            </w:rPr>
            <w:t>Foundations of safe physical environments and supporting infant and toddler physical development: safety, health, physical development</w:t>
          </w:r>
        </w:p>
        <w:p w14:paraId="31A4E561" w14:textId="77777777" w:rsidR="00167503" w:rsidRPr="00A759D1" w:rsidRDefault="00167503" w:rsidP="00167503">
          <w:pPr>
            <w:pStyle w:val="ListParagraph"/>
            <w:numPr>
              <w:ilvl w:val="0"/>
              <w:numId w:val="29"/>
            </w:numPr>
            <w:spacing w:after="160" w:line="259" w:lineRule="auto"/>
            <w:rPr>
              <w:rFonts w:cstheme="minorHAnsi"/>
              <w:sz w:val="24"/>
              <w:szCs w:val="24"/>
            </w:rPr>
          </w:pPr>
          <w:r w:rsidRPr="00A759D1">
            <w:rPr>
              <w:rFonts w:cstheme="minorHAnsi"/>
              <w:sz w:val="24"/>
              <w:szCs w:val="24"/>
            </w:rPr>
            <w:t>Differentiate between appropriate and inappropriate health and safety practices (III)</w:t>
          </w:r>
        </w:p>
        <w:p w14:paraId="022214DA" w14:textId="77777777" w:rsidR="00167503" w:rsidRDefault="00167503" w:rsidP="00DA424B">
          <w:pPr>
            <w:pStyle w:val="ListParagraph"/>
            <w:numPr>
              <w:ilvl w:val="0"/>
              <w:numId w:val="29"/>
            </w:numPr>
            <w:tabs>
              <w:tab w:val="left" w:pos="360"/>
              <w:tab w:val="left" w:pos="720"/>
            </w:tabs>
            <w:spacing w:after="0" w:line="240" w:lineRule="auto"/>
            <w:rPr>
              <w:rFonts w:cstheme="minorHAnsi"/>
              <w:sz w:val="24"/>
              <w:szCs w:val="24"/>
            </w:rPr>
          </w:pPr>
          <w:r w:rsidRPr="00167503">
            <w:rPr>
              <w:rFonts w:cstheme="minorHAnsi"/>
              <w:sz w:val="24"/>
              <w:szCs w:val="24"/>
            </w:rPr>
            <w:t>Identify characteristics of typical, delayed, and atypical physical development for infants and toddlers (I)</w:t>
          </w:r>
        </w:p>
        <w:p w14:paraId="0749F5ED" w14:textId="31CF8B5C" w:rsidR="00167503" w:rsidRPr="00167503" w:rsidRDefault="00167503" w:rsidP="00DA424B">
          <w:pPr>
            <w:pStyle w:val="ListParagraph"/>
            <w:numPr>
              <w:ilvl w:val="0"/>
              <w:numId w:val="29"/>
            </w:numPr>
            <w:tabs>
              <w:tab w:val="left" w:pos="360"/>
              <w:tab w:val="left" w:pos="720"/>
            </w:tabs>
            <w:spacing w:after="0" w:line="240" w:lineRule="auto"/>
            <w:rPr>
              <w:rFonts w:cstheme="minorHAnsi"/>
              <w:sz w:val="24"/>
              <w:szCs w:val="24"/>
            </w:rPr>
          </w:pPr>
          <w:r w:rsidRPr="00167503">
            <w:rPr>
              <w:rFonts w:cstheme="minorHAnsi"/>
              <w:sz w:val="24"/>
              <w:szCs w:val="24"/>
            </w:rPr>
            <w:t>Describe and justify appropriate activities, materials, equipment, and indoor and outdoor classroom space to support physical development of infants and toddlers (III, IV)</w:t>
          </w:r>
        </w:p>
        <w:p w14:paraId="5157F9F3" w14:textId="77777777" w:rsidR="00167503" w:rsidRPr="00CD1A8D" w:rsidRDefault="00167503" w:rsidP="00A966C5">
          <w:pPr>
            <w:tabs>
              <w:tab w:val="left" w:pos="360"/>
              <w:tab w:val="left" w:pos="720"/>
            </w:tabs>
            <w:spacing w:after="0" w:line="240" w:lineRule="auto"/>
            <w:rPr>
              <w:rFonts w:cstheme="minorHAnsi"/>
            </w:rPr>
          </w:pPr>
        </w:p>
        <w:p w14:paraId="7E03A30B" w14:textId="13E4FFED" w:rsidR="00234D1C" w:rsidRDefault="00234D1C" w:rsidP="00A966C5">
          <w:pPr>
            <w:tabs>
              <w:tab w:val="left" w:pos="360"/>
              <w:tab w:val="left" w:pos="720"/>
            </w:tabs>
            <w:spacing w:after="0" w:line="240" w:lineRule="auto"/>
            <w:rPr>
              <w:rFonts w:cstheme="minorHAnsi"/>
              <w:sz w:val="24"/>
              <w:szCs w:val="24"/>
            </w:rPr>
          </w:pPr>
          <w:r w:rsidRPr="00CD1A8D">
            <w:rPr>
              <w:rFonts w:cstheme="minorHAnsi"/>
            </w:rPr>
            <w:t>WEEK 5:</w:t>
          </w:r>
          <w:r w:rsidR="00167503">
            <w:rPr>
              <w:rFonts w:cstheme="minorHAnsi"/>
            </w:rPr>
            <w:t xml:space="preserve"> </w:t>
          </w:r>
          <w:r w:rsidR="00167503" w:rsidRPr="00A759D1">
            <w:rPr>
              <w:rFonts w:cstheme="minorHAnsi"/>
              <w:sz w:val="24"/>
              <w:szCs w:val="24"/>
            </w:rPr>
            <w:t>Foundations for cognitive and language development: supporting learning, language and literacy</w:t>
          </w:r>
        </w:p>
        <w:p w14:paraId="6631F618" w14:textId="77777777" w:rsidR="00167503" w:rsidRPr="00A759D1" w:rsidRDefault="00167503" w:rsidP="00167503">
          <w:pPr>
            <w:pStyle w:val="ListParagraph"/>
            <w:numPr>
              <w:ilvl w:val="0"/>
              <w:numId w:val="30"/>
            </w:numPr>
            <w:spacing w:after="160" w:line="259" w:lineRule="auto"/>
            <w:rPr>
              <w:rFonts w:cstheme="minorHAnsi"/>
              <w:sz w:val="24"/>
              <w:szCs w:val="24"/>
            </w:rPr>
          </w:pPr>
          <w:r w:rsidRPr="00A759D1">
            <w:rPr>
              <w:rFonts w:cstheme="minorHAnsi"/>
              <w:sz w:val="24"/>
              <w:szCs w:val="24"/>
            </w:rPr>
            <w:t>Create materials and activities to support cognitive/language/literacy development (III, IV)</w:t>
          </w:r>
        </w:p>
        <w:p w14:paraId="3253C41E" w14:textId="77777777" w:rsidR="00167503" w:rsidRPr="00167503" w:rsidRDefault="00167503" w:rsidP="00C32FF9">
          <w:pPr>
            <w:pStyle w:val="ListParagraph"/>
            <w:numPr>
              <w:ilvl w:val="0"/>
              <w:numId w:val="30"/>
            </w:numPr>
            <w:tabs>
              <w:tab w:val="left" w:pos="360"/>
              <w:tab w:val="left" w:pos="720"/>
            </w:tabs>
            <w:spacing w:after="0" w:line="240" w:lineRule="auto"/>
            <w:rPr>
              <w:rFonts w:cstheme="minorHAnsi"/>
            </w:rPr>
          </w:pPr>
          <w:r w:rsidRPr="00167503">
            <w:rPr>
              <w:rFonts w:cstheme="minorHAnsi"/>
              <w:sz w:val="24"/>
              <w:szCs w:val="24"/>
            </w:rPr>
            <w:t>Identify characteristics of typical, delayed, and atypical cognitive and language development for infants and toddlers (I)</w:t>
          </w:r>
        </w:p>
        <w:p w14:paraId="533AEBE2" w14:textId="2C1164C6" w:rsidR="00167503" w:rsidRPr="00167503" w:rsidRDefault="00167503" w:rsidP="00C32FF9">
          <w:pPr>
            <w:pStyle w:val="ListParagraph"/>
            <w:numPr>
              <w:ilvl w:val="0"/>
              <w:numId w:val="30"/>
            </w:numPr>
            <w:tabs>
              <w:tab w:val="left" w:pos="360"/>
              <w:tab w:val="left" w:pos="720"/>
            </w:tabs>
            <w:spacing w:after="0" w:line="240" w:lineRule="auto"/>
            <w:rPr>
              <w:rFonts w:cstheme="minorHAnsi"/>
            </w:rPr>
          </w:pPr>
          <w:r w:rsidRPr="00167503">
            <w:rPr>
              <w:rFonts w:cstheme="minorHAnsi"/>
              <w:sz w:val="24"/>
              <w:szCs w:val="24"/>
            </w:rPr>
            <w:t>Evaluate commercial materials and curriculum for its appropriateness for young children (III, IV)</w:t>
          </w:r>
        </w:p>
        <w:p w14:paraId="590CE21E" w14:textId="77777777" w:rsidR="00167503" w:rsidRPr="00CD1A8D" w:rsidRDefault="00167503" w:rsidP="00A966C5">
          <w:pPr>
            <w:tabs>
              <w:tab w:val="left" w:pos="360"/>
              <w:tab w:val="left" w:pos="720"/>
            </w:tabs>
            <w:spacing w:after="0" w:line="240" w:lineRule="auto"/>
            <w:rPr>
              <w:rFonts w:cstheme="minorHAnsi"/>
            </w:rPr>
          </w:pPr>
        </w:p>
        <w:p w14:paraId="00DE854C" w14:textId="3D564C55" w:rsidR="00234D1C" w:rsidRDefault="00234D1C" w:rsidP="00A966C5">
          <w:pPr>
            <w:tabs>
              <w:tab w:val="left" w:pos="360"/>
              <w:tab w:val="left" w:pos="720"/>
            </w:tabs>
            <w:spacing w:after="0" w:line="240" w:lineRule="auto"/>
            <w:rPr>
              <w:rFonts w:cstheme="minorHAnsi"/>
            </w:rPr>
          </w:pPr>
          <w:r w:rsidRPr="00CD1A8D">
            <w:rPr>
              <w:rFonts w:cstheme="minorHAnsi"/>
            </w:rPr>
            <w:t>WEEK 6:</w:t>
          </w:r>
          <w:r w:rsidR="00167503">
            <w:rPr>
              <w:rFonts w:cstheme="minorHAnsi"/>
            </w:rPr>
            <w:t xml:space="preserve"> </w:t>
          </w:r>
          <w:r w:rsidR="00167503" w:rsidRPr="00A759D1">
            <w:rPr>
              <w:rFonts w:cstheme="minorHAnsi"/>
              <w:sz w:val="24"/>
              <w:szCs w:val="24"/>
            </w:rPr>
            <w:t>Bringing it all together</w:t>
          </w:r>
          <w:r w:rsidR="00167503">
            <w:rPr>
              <w:rFonts w:cstheme="minorHAnsi"/>
              <w:sz w:val="24"/>
              <w:szCs w:val="24"/>
            </w:rPr>
            <w:t xml:space="preserve"> in an infant t</w:t>
          </w:r>
          <w:r w:rsidR="00167503" w:rsidRPr="00A759D1">
            <w:rPr>
              <w:rFonts w:cstheme="minorHAnsi"/>
              <w:sz w:val="24"/>
              <w:szCs w:val="24"/>
            </w:rPr>
            <w:t xml:space="preserve">oddler </w:t>
          </w:r>
          <w:r w:rsidR="00167503">
            <w:rPr>
              <w:rFonts w:cstheme="minorHAnsi"/>
              <w:sz w:val="24"/>
              <w:szCs w:val="24"/>
            </w:rPr>
            <w:t>s</w:t>
          </w:r>
          <w:r w:rsidR="00167503" w:rsidRPr="00A759D1">
            <w:rPr>
              <w:rFonts w:cstheme="minorHAnsi"/>
              <w:sz w:val="24"/>
              <w:szCs w:val="24"/>
            </w:rPr>
            <w:t>etting</w:t>
          </w:r>
        </w:p>
        <w:p w14:paraId="3E776315" w14:textId="77777777" w:rsidR="00167503" w:rsidRPr="00167503" w:rsidRDefault="00167503" w:rsidP="001D45CE">
          <w:pPr>
            <w:pStyle w:val="ListParagraph"/>
            <w:numPr>
              <w:ilvl w:val="0"/>
              <w:numId w:val="31"/>
            </w:numPr>
            <w:tabs>
              <w:tab w:val="left" w:pos="360"/>
              <w:tab w:val="left" w:pos="720"/>
            </w:tabs>
            <w:spacing w:after="0" w:line="240" w:lineRule="auto"/>
            <w:rPr>
              <w:rFonts w:cstheme="minorHAnsi"/>
            </w:rPr>
          </w:pPr>
          <w:r w:rsidRPr="00167503">
            <w:rPr>
              <w:rFonts w:cstheme="minorHAnsi"/>
              <w:sz w:val="24"/>
              <w:szCs w:val="24"/>
            </w:rPr>
            <w:t>Plan an infant toddler classroom for an identified group size/age range that meets (III)</w:t>
          </w:r>
        </w:p>
        <w:p w14:paraId="156571FC" w14:textId="60C5FB43" w:rsidR="00167503" w:rsidRPr="00167503" w:rsidRDefault="00167503" w:rsidP="001D45CE">
          <w:pPr>
            <w:pStyle w:val="ListParagraph"/>
            <w:numPr>
              <w:ilvl w:val="0"/>
              <w:numId w:val="31"/>
            </w:numPr>
            <w:tabs>
              <w:tab w:val="left" w:pos="360"/>
              <w:tab w:val="left" w:pos="720"/>
            </w:tabs>
            <w:spacing w:after="0" w:line="240" w:lineRule="auto"/>
            <w:rPr>
              <w:rFonts w:cstheme="minorHAnsi"/>
            </w:rPr>
          </w:pPr>
          <w:r w:rsidRPr="00167503">
            <w:rPr>
              <w:rFonts w:cstheme="minorHAnsi"/>
              <w:sz w:val="24"/>
              <w:szCs w:val="24"/>
            </w:rPr>
            <w:t>Create a Week’s worth of activities/lesson plans for an identified group size/age range that works within the planned classroom including appropriate methods for collecting observational data (II, IV)</w:t>
          </w:r>
        </w:p>
        <w:p w14:paraId="26452ED4" w14:textId="77777777" w:rsidR="00167503" w:rsidRPr="00167503" w:rsidRDefault="00167503" w:rsidP="00167503">
          <w:pPr>
            <w:pStyle w:val="ListParagraph"/>
            <w:tabs>
              <w:tab w:val="left" w:pos="360"/>
              <w:tab w:val="left" w:pos="720"/>
            </w:tabs>
            <w:spacing w:after="0" w:line="240" w:lineRule="auto"/>
            <w:rPr>
              <w:rFonts w:cstheme="minorHAnsi"/>
            </w:rPr>
          </w:pPr>
        </w:p>
        <w:p w14:paraId="1C2CB159" w14:textId="2A9D883C" w:rsidR="00167503" w:rsidRDefault="00234D1C" w:rsidP="00167503">
          <w:pPr>
            <w:rPr>
              <w:rFonts w:cstheme="minorHAnsi"/>
              <w:sz w:val="24"/>
              <w:szCs w:val="24"/>
            </w:rPr>
          </w:pPr>
          <w:r w:rsidRPr="00CD1A8D">
            <w:rPr>
              <w:rFonts w:cstheme="minorHAnsi"/>
            </w:rPr>
            <w:t>WEEK 7:</w:t>
          </w:r>
          <w:r w:rsidR="00167503">
            <w:rPr>
              <w:rFonts w:cstheme="minorHAnsi"/>
            </w:rPr>
            <w:t xml:space="preserve"> </w:t>
          </w:r>
          <w:r w:rsidR="00167503" w:rsidRPr="00A759D1">
            <w:rPr>
              <w:rFonts w:cstheme="minorHAnsi"/>
              <w:sz w:val="24"/>
              <w:szCs w:val="24"/>
            </w:rPr>
            <w:t xml:space="preserve">Reciprocal </w:t>
          </w:r>
          <w:r w:rsidR="00167503">
            <w:rPr>
              <w:rFonts w:cstheme="minorHAnsi"/>
              <w:sz w:val="24"/>
              <w:szCs w:val="24"/>
            </w:rPr>
            <w:t>r</w:t>
          </w:r>
          <w:r w:rsidR="00167503" w:rsidRPr="00A759D1">
            <w:rPr>
              <w:rFonts w:cstheme="minorHAnsi"/>
              <w:sz w:val="24"/>
              <w:szCs w:val="24"/>
            </w:rPr>
            <w:t>elationships with</w:t>
          </w:r>
          <w:r w:rsidR="00167503">
            <w:rPr>
              <w:rFonts w:cstheme="minorHAnsi"/>
              <w:sz w:val="24"/>
              <w:szCs w:val="24"/>
            </w:rPr>
            <w:t xml:space="preserve"> f</w:t>
          </w:r>
          <w:r w:rsidR="00167503" w:rsidRPr="00A759D1">
            <w:rPr>
              <w:rFonts w:cstheme="minorHAnsi"/>
              <w:sz w:val="24"/>
              <w:szCs w:val="24"/>
            </w:rPr>
            <w:t>amilies</w:t>
          </w:r>
        </w:p>
        <w:p w14:paraId="109BCABD" w14:textId="77777777" w:rsidR="00167503" w:rsidRPr="00A759D1" w:rsidRDefault="00167503" w:rsidP="00167503">
          <w:pPr>
            <w:pStyle w:val="ListParagraph"/>
            <w:numPr>
              <w:ilvl w:val="0"/>
              <w:numId w:val="32"/>
            </w:numPr>
            <w:spacing w:after="160" w:line="259" w:lineRule="auto"/>
            <w:rPr>
              <w:rFonts w:cstheme="minorHAnsi"/>
              <w:sz w:val="24"/>
              <w:szCs w:val="24"/>
            </w:rPr>
          </w:pPr>
          <w:r w:rsidRPr="00A759D1">
            <w:rPr>
              <w:rFonts w:cstheme="minorHAnsi"/>
              <w:sz w:val="24"/>
              <w:szCs w:val="24"/>
            </w:rPr>
            <w:t>Write a letter of introduction to self and classroom (above) to families of the children served (V)</w:t>
          </w:r>
        </w:p>
        <w:p w14:paraId="54409F66" w14:textId="77777777" w:rsidR="00167503" w:rsidRDefault="00167503" w:rsidP="00C37C95">
          <w:pPr>
            <w:pStyle w:val="ListParagraph"/>
            <w:numPr>
              <w:ilvl w:val="0"/>
              <w:numId w:val="32"/>
            </w:numPr>
            <w:spacing w:after="160" w:line="259" w:lineRule="auto"/>
            <w:rPr>
              <w:rFonts w:cstheme="minorHAnsi"/>
              <w:sz w:val="24"/>
              <w:szCs w:val="24"/>
            </w:rPr>
          </w:pPr>
          <w:r w:rsidRPr="00167503">
            <w:rPr>
              <w:rFonts w:cstheme="minorHAnsi"/>
              <w:sz w:val="24"/>
              <w:szCs w:val="24"/>
            </w:rPr>
            <w:t>Write a detailed plan for developing and continuing reciprocal relationships with families of infants and toddlers (V)</w:t>
          </w:r>
        </w:p>
        <w:p w14:paraId="78802F39" w14:textId="3B58AF0F" w:rsidR="00167503" w:rsidRPr="00167503" w:rsidRDefault="00167503" w:rsidP="00C37C95">
          <w:pPr>
            <w:pStyle w:val="ListParagraph"/>
            <w:numPr>
              <w:ilvl w:val="0"/>
              <w:numId w:val="32"/>
            </w:numPr>
            <w:spacing w:after="160" w:line="259" w:lineRule="auto"/>
            <w:rPr>
              <w:rFonts w:cstheme="minorHAnsi"/>
              <w:sz w:val="24"/>
              <w:szCs w:val="24"/>
            </w:rPr>
          </w:pPr>
          <w:r w:rsidRPr="00167503">
            <w:rPr>
              <w:rFonts w:cstheme="minorHAnsi"/>
              <w:sz w:val="24"/>
              <w:szCs w:val="24"/>
            </w:rPr>
            <w:t>Write a rationale for the above plan for the program administrator (V)</w:t>
          </w:r>
        </w:p>
        <w:p w14:paraId="4C36B818" w14:textId="4A005297" w:rsidR="00A966C5" w:rsidRPr="00CD1A8D" w:rsidRDefault="00FA7F7E" w:rsidP="00A966C5">
          <w:pPr>
            <w:tabs>
              <w:tab w:val="left" w:pos="360"/>
              <w:tab w:val="left" w:pos="720"/>
            </w:tabs>
            <w:spacing w:after="0" w:line="240" w:lineRule="auto"/>
            <w:rPr>
              <w:rFonts w:cstheme="minorHAnsi"/>
            </w:rPr>
          </w:pPr>
        </w:p>
      </w:sdtContent>
    </w:sdt>
    <w:p w14:paraId="31D30746" w14:textId="0F07C765" w:rsidR="00A966C5" w:rsidRDefault="00A966C5" w:rsidP="00A966C5">
      <w:pPr>
        <w:tabs>
          <w:tab w:val="left" w:pos="360"/>
          <w:tab w:val="left" w:pos="720"/>
        </w:tabs>
        <w:spacing w:after="0" w:line="240" w:lineRule="auto"/>
        <w:rPr>
          <w:rFonts w:asciiTheme="majorHAnsi" w:hAnsiTheme="majorHAnsi" w:cs="Arial"/>
          <w:sz w:val="20"/>
          <w:szCs w:val="20"/>
        </w:rPr>
      </w:pPr>
    </w:p>
    <w:p w14:paraId="38791AA6" w14:textId="77777777" w:rsidR="00CD1A8D" w:rsidRPr="008426D1" w:rsidRDefault="00CD1A8D"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71794022" w:rsidR="00A966C5" w:rsidRPr="008426D1" w:rsidRDefault="00AA0D4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 be online; </w:t>
          </w:r>
          <w:r w:rsidR="0053515A">
            <w:rPr>
              <w:rFonts w:asciiTheme="majorHAnsi" w:hAnsiTheme="majorHAnsi" w:cs="Arial"/>
              <w:sz w:val="20"/>
              <w:szCs w:val="20"/>
            </w:rPr>
            <w:t>will require field experience in</w:t>
          </w:r>
          <w:r>
            <w:rPr>
              <w:rFonts w:asciiTheme="majorHAnsi" w:hAnsiTheme="majorHAnsi" w:cs="Arial"/>
              <w:sz w:val="20"/>
              <w:szCs w:val="20"/>
            </w:rPr>
            <w:t xml:space="preserve"> infant/toddler settings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79D7AED" w:rsidR="00A966C5" w:rsidRPr="008426D1" w:rsidRDefault="00AA0D4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needs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5F01A12" w:rsidR="00A966C5" w:rsidRPr="008426D1" w:rsidRDefault="00FA7F7E" w:rsidP="00AA0D4C">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AA0D4C">
            <w:rPr>
              <w:rFonts w:asciiTheme="majorHAnsi" w:hAnsiTheme="majorHAnsi" w:cs="Arial"/>
              <w:sz w:val="20"/>
              <w:szCs w:val="20"/>
            </w:rPr>
            <w:t xml:space="preserve">No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01FEFC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AA0D4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0EFDA93" w14:textId="452A08A2" w:rsidR="00A90B9E" w:rsidRDefault="00EC52BB" w:rsidP="0053515A">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FA7F7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A98B62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2C08D7">
            <w:rPr>
              <w:rFonts w:asciiTheme="majorHAnsi" w:hAnsiTheme="majorHAnsi" w:cs="Arial"/>
              <w:sz w:val="20"/>
              <w:szCs w:val="20"/>
            </w:rPr>
            <w:t>This course will address professional preparation standards developed by the National Association for the Education of Young Children.  The current coursework off</w:t>
          </w:r>
          <w:r w:rsidR="00167503">
            <w:rPr>
              <w:rFonts w:asciiTheme="majorHAnsi" w:hAnsiTheme="majorHAnsi" w:cs="Arial"/>
              <w:sz w:val="20"/>
              <w:szCs w:val="20"/>
            </w:rPr>
            <w:t>ered through the BGS has a limited</w:t>
          </w:r>
          <w:r w:rsidR="002C08D7">
            <w:rPr>
              <w:rFonts w:asciiTheme="majorHAnsi" w:hAnsiTheme="majorHAnsi" w:cs="Arial"/>
              <w:sz w:val="20"/>
              <w:szCs w:val="20"/>
            </w:rPr>
            <w:t xml:space="preserve"> focus on infant and toddler programming, with the emphasis more on preschool children. </w:t>
          </w:r>
          <w:r w:rsidR="00167503">
            <w:rPr>
              <w:rFonts w:asciiTheme="majorHAnsi" w:hAnsiTheme="majorHAnsi" w:cs="Arial"/>
              <w:sz w:val="20"/>
              <w:szCs w:val="20"/>
            </w:rPr>
            <w:t xml:space="preserve"> The National Association for the Education of Young Children considers early childhood from birth to age eight.  </w:t>
          </w:r>
          <w:r w:rsidR="002C08D7">
            <w:rPr>
              <w:rFonts w:asciiTheme="majorHAnsi" w:hAnsiTheme="majorHAnsi" w:cs="Arial"/>
              <w:sz w:val="20"/>
              <w:szCs w:val="20"/>
            </w:rPr>
            <w:t xml:space="preserve"> This course will provide a better foundation for those interested in </w:t>
          </w:r>
          <w:r w:rsidR="00167503">
            <w:rPr>
              <w:rFonts w:asciiTheme="majorHAnsi" w:hAnsiTheme="majorHAnsi" w:cs="Arial"/>
              <w:sz w:val="20"/>
              <w:szCs w:val="20"/>
            </w:rPr>
            <w:t xml:space="preserve">working with very young children (for example, child care, Early Head Start, some Arkansas Better Chance programs, and settings serving children with special developmental needs).  The emphasis for development, curriculum, assessment, and program planning will be only infant and toddler.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0CC4EE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2C08D7">
            <w:t xml:space="preserve">The mission of the Department of Teacher Education encompasses three areas: teaching, service, and research. The major purpose of the department is teaching, which contributes significantly toward the accomplishment of the department’s primary goals: preparing Professionally Emerging Teachers and Emerging Professionals in the fields of early childhood education, elementary education, middle grades education, secondary education, and reading. This course helps prepare individuals working directly in the early childhood field.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72624FC" w:rsidR="00CA269E" w:rsidRPr="008426D1" w:rsidRDefault="002C08D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BGS students pursuing the early childhood emphasis area.  This course provides content that is most applicable to students working in Early Head Start, Home Visiting, infant/toddler Arkansas Better Chance, and other infant toddler programs.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B0D2553" w:rsidR="00CA269E" w:rsidRPr="008426D1" w:rsidRDefault="002C08D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will have an applied focus which is generally considered appropriate as upper level.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051D2D7C" w:rsidR="0054568E" w:rsidRDefault="0054568E">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66D6EBAB" w14:textId="7C39330F" w:rsidR="00336348" w:rsidRPr="008426D1" w:rsidRDefault="00336348" w:rsidP="0053515A">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71A0D7E8" w:rsidR="00547433" w:rsidRPr="008426D1" w:rsidRDefault="00AA0D4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a BGS emphasis area course, there are no specific program-level assessments in place.  This course will address National Association for the Education of Young Children standards</w:t>
          </w:r>
          <w:r w:rsidR="005F570D">
            <w:rPr>
              <w:rFonts w:asciiTheme="majorHAnsi" w:hAnsiTheme="majorHAnsi" w:cs="Arial"/>
              <w:sz w:val="20"/>
              <w:szCs w:val="20"/>
            </w:rPr>
            <w:t xml:space="preserve">.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160AF37" w:rsidR="00F7007D" w:rsidRPr="002B453A" w:rsidRDefault="00E07F8E" w:rsidP="005F570D">
                <w:pPr>
                  <w:rPr>
                    <w:rFonts w:asciiTheme="majorHAnsi" w:hAnsiTheme="majorHAnsi"/>
                    <w:sz w:val="20"/>
                    <w:szCs w:val="20"/>
                  </w:rPr>
                </w:pPr>
                <w:r>
                  <w:rPr>
                    <w:rFonts w:asciiTheme="majorHAnsi" w:hAnsiTheme="majorHAnsi"/>
                    <w:sz w:val="20"/>
                    <w:szCs w:val="20"/>
                  </w:rPr>
                  <w:t>SERVICE COURSE FOR BGS PROGRAM</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52EB53C" w:rsidR="00F7007D" w:rsidRPr="002B453A" w:rsidRDefault="00F7007D" w:rsidP="00575870">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87F348E" w:rsidR="00F7007D" w:rsidRPr="002B453A" w:rsidRDefault="00E07F8E" w:rsidP="00575870">
                <w:pPr>
                  <w:rPr>
                    <w:rFonts w:asciiTheme="majorHAnsi" w:hAnsiTheme="majorHAnsi"/>
                    <w:sz w:val="20"/>
                    <w:szCs w:val="20"/>
                  </w:rPr>
                </w:pPr>
                <w:r>
                  <w:rPr>
                    <w:rFonts w:asciiTheme="majorHAnsi" w:hAnsiTheme="majorHAnsi"/>
                    <w:sz w:val="20"/>
                    <w:szCs w:val="20"/>
                  </w:rPr>
                  <w:t xml:space="preserve">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3102DE3" w:rsidR="00F7007D" w:rsidRPr="00212A84" w:rsidRDefault="00F7007D" w:rsidP="00212A84">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023BA3E8" w14:textId="77777777" w:rsidR="002D1FA9" w:rsidRPr="002D1FA9" w:rsidRDefault="002D1FA9" w:rsidP="002D1FA9">
                <w:pPr>
                  <w:spacing w:after="160" w:line="259" w:lineRule="auto"/>
                  <w:rPr>
                    <w:rFonts w:cstheme="minorHAnsi"/>
                    <w:sz w:val="24"/>
                    <w:szCs w:val="24"/>
                  </w:rPr>
                </w:pPr>
                <w:r w:rsidRPr="002D1FA9">
                  <w:rPr>
                    <w:rFonts w:cstheme="minorHAnsi"/>
                    <w:sz w:val="24"/>
                    <w:szCs w:val="24"/>
                  </w:rPr>
                  <w:t>Identify characteristics of typical, delayed, and atypical infant toddler development in the social-emotional, physical, cognitive and language domains.</w:t>
                </w:r>
              </w:p>
              <w:p w14:paraId="21D2C9A5" w14:textId="2A044E46"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E0F431F" w:rsidR="00575870" w:rsidRPr="002B453A" w:rsidRDefault="002D1FA9" w:rsidP="002D1FA9">
                <w:pPr>
                  <w:rPr>
                    <w:rFonts w:asciiTheme="majorHAnsi" w:hAnsiTheme="majorHAnsi"/>
                    <w:sz w:val="20"/>
                    <w:szCs w:val="20"/>
                  </w:rPr>
                </w:pPr>
                <w:r>
                  <w:rPr>
                    <w:rFonts w:asciiTheme="majorHAnsi" w:hAnsiTheme="majorHAnsi"/>
                    <w:sz w:val="20"/>
                    <w:szCs w:val="20"/>
                  </w:rPr>
                  <w:t>Readings, videos, course lectures, discussion boards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E6C06AD" w:rsidR="00CB2125" w:rsidRPr="002B453A" w:rsidRDefault="002D1FA9" w:rsidP="002D1FA9">
            <w:pPr>
              <w:rPr>
                <w:rFonts w:asciiTheme="majorHAnsi" w:hAnsiTheme="majorHAnsi"/>
                <w:sz w:val="20"/>
                <w:szCs w:val="20"/>
              </w:rPr>
            </w:pPr>
            <w:r>
              <w:rPr>
                <w:rFonts w:asciiTheme="majorHAnsi" w:hAnsiTheme="majorHAnsi"/>
                <w:color w:val="808080" w:themeColor="background1" w:themeShade="80"/>
                <w:sz w:val="20"/>
                <w:szCs w:val="20"/>
              </w:rPr>
              <w:t xml:space="preserve">Objective and constructed response test items </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36F16CAD" w14:textId="77777777" w:rsidR="002D1FA9" w:rsidRDefault="002D1FA9">
      <w:pPr>
        <w:rPr>
          <w:rFonts w:asciiTheme="majorHAnsi" w:hAnsiTheme="majorHAnsi" w:cs="Arial"/>
          <w:sz w:val="20"/>
          <w:szCs w:val="20"/>
        </w:rPr>
      </w:pPr>
    </w:p>
    <w:p w14:paraId="7934878A" w14:textId="77777777" w:rsidR="002D1FA9" w:rsidRPr="00575870" w:rsidRDefault="002D1FA9" w:rsidP="002D1FA9">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D1FA9" w:rsidRPr="002B453A" w14:paraId="7075CC1F" w14:textId="77777777" w:rsidTr="007516FB">
        <w:tc>
          <w:tcPr>
            <w:tcW w:w="2148" w:type="dxa"/>
          </w:tcPr>
          <w:p w14:paraId="1E866746" w14:textId="1EB187F8" w:rsidR="002D1FA9" w:rsidRPr="002D1FA9" w:rsidRDefault="002D1FA9" w:rsidP="002D1FA9">
            <w:pPr>
              <w:jc w:val="center"/>
              <w:rPr>
                <w:rFonts w:asciiTheme="majorHAnsi" w:hAnsiTheme="majorHAnsi"/>
                <w:b/>
                <w:sz w:val="20"/>
                <w:szCs w:val="20"/>
              </w:rPr>
            </w:pPr>
            <w:r>
              <w:rPr>
                <w:rFonts w:asciiTheme="majorHAnsi" w:hAnsiTheme="majorHAnsi"/>
                <w:b/>
                <w:sz w:val="20"/>
                <w:szCs w:val="20"/>
              </w:rPr>
              <w:t>Outcome 2</w:t>
            </w:r>
          </w:p>
        </w:tc>
        <w:sdt>
          <w:sdtPr>
            <w:rPr>
              <w:rFonts w:asciiTheme="majorHAnsi" w:hAnsiTheme="majorHAnsi"/>
              <w:sz w:val="20"/>
              <w:szCs w:val="20"/>
            </w:rPr>
            <w:id w:val="1806968475"/>
          </w:sdtPr>
          <w:sdtEndPr/>
          <w:sdtContent>
            <w:tc>
              <w:tcPr>
                <w:tcW w:w="7428" w:type="dxa"/>
              </w:tcPr>
              <w:p w14:paraId="0AE8BDF0" w14:textId="77777777" w:rsidR="002D1FA9" w:rsidRPr="002D1FA9" w:rsidRDefault="002D1FA9" w:rsidP="002D1FA9">
                <w:pPr>
                  <w:spacing w:after="160" w:line="259" w:lineRule="auto"/>
                  <w:rPr>
                    <w:rFonts w:cstheme="minorHAnsi"/>
                    <w:sz w:val="24"/>
                    <w:szCs w:val="24"/>
                  </w:rPr>
                </w:pPr>
                <w:r w:rsidRPr="002D1FA9">
                  <w:rPr>
                    <w:rFonts w:cstheme="minorHAnsi"/>
                    <w:sz w:val="24"/>
                    <w:szCs w:val="24"/>
                  </w:rPr>
                  <w:t>Develop and utilize child and program assessments for infant toddler settings</w:t>
                </w:r>
              </w:p>
              <w:p w14:paraId="2534AA4B" w14:textId="30461036" w:rsidR="002D1FA9" w:rsidRPr="002B453A" w:rsidRDefault="002D1FA9" w:rsidP="007516FB">
                <w:pPr>
                  <w:rPr>
                    <w:rFonts w:asciiTheme="majorHAnsi" w:hAnsiTheme="majorHAnsi"/>
                    <w:sz w:val="20"/>
                    <w:szCs w:val="20"/>
                  </w:rPr>
                </w:pPr>
              </w:p>
            </w:tc>
          </w:sdtContent>
        </w:sdt>
      </w:tr>
      <w:tr w:rsidR="002D1FA9" w:rsidRPr="002B453A" w14:paraId="54A655E5" w14:textId="77777777" w:rsidTr="007516FB">
        <w:tc>
          <w:tcPr>
            <w:tcW w:w="2148" w:type="dxa"/>
          </w:tcPr>
          <w:p w14:paraId="7224A909" w14:textId="77777777" w:rsidR="002D1FA9" w:rsidRPr="002B453A" w:rsidRDefault="002D1FA9" w:rsidP="007516F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21062091"/>
          </w:sdtPr>
          <w:sdtEndPr/>
          <w:sdtContent>
            <w:tc>
              <w:tcPr>
                <w:tcW w:w="7428" w:type="dxa"/>
              </w:tcPr>
              <w:p w14:paraId="0375AE24" w14:textId="1901FBDD" w:rsidR="002D1FA9" w:rsidRPr="002B453A" w:rsidRDefault="002D1FA9" w:rsidP="002D1FA9">
                <w:pPr>
                  <w:rPr>
                    <w:rFonts w:asciiTheme="majorHAnsi" w:hAnsiTheme="majorHAnsi"/>
                    <w:sz w:val="20"/>
                    <w:szCs w:val="20"/>
                  </w:rPr>
                </w:pPr>
                <w:r>
                  <w:rPr>
                    <w:rFonts w:asciiTheme="majorHAnsi" w:hAnsiTheme="majorHAnsi"/>
                    <w:sz w:val="20"/>
                    <w:szCs w:val="20"/>
                  </w:rPr>
                  <w:t>Readings, videos, class lecture, discussion boards,</w:t>
                </w:r>
                <w:r w:rsidR="00457551">
                  <w:rPr>
                    <w:rFonts w:asciiTheme="majorHAnsi" w:hAnsiTheme="majorHAnsi"/>
                    <w:sz w:val="20"/>
                    <w:szCs w:val="20"/>
                  </w:rPr>
                  <w:t xml:space="preserve"> class activities,</w:t>
                </w:r>
                <w:r>
                  <w:rPr>
                    <w:rFonts w:asciiTheme="majorHAnsi" w:hAnsiTheme="majorHAnsi"/>
                    <w:sz w:val="20"/>
                    <w:szCs w:val="20"/>
                  </w:rPr>
                  <w:t xml:space="preserve"> internet research </w:t>
                </w:r>
              </w:p>
            </w:tc>
          </w:sdtContent>
        </w:sdt>
      </w:tr>
      <w:tr w:rsidR="002D1FA9" w:rsidRPr="002B453A" w14:paraId="150C683F" w14:textId="77777777" w:rsidTr="007516FB">
        <w:tc>
          <w:tcPr>
            <w:tcW w:w="2148" w:type="dxa"/>
          </w:tcPr>
          <w:p w14:paraId="0C3A2296" w14:textId="77777777" w:rsidR="002D1FA9" w:rsidRPr="002B453A" w:rsidRDefault="002D1FA9" w:rsidP="007516F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D4D99A7" w14:textId="70994E75" w:rsidR="002D1FA9" w:rsidRPr="002B453A" w:rsidRDefault="002D1FA9" w:rsidP="002D1FA9">
            <w:pPr>
              <w:rPr>
                <w:rFonts w:asciiTheme="majorHAnsi" w:hAnsiTheme="majorHAnsi"/>
                <w:sz w:val="20"/>
                <w:szCs w:val="20"/>
              </w:rPr>
            </w:pPr>
            <w:r>
              <w:rPr>
                <w:rFonts w:asciiTheme="majorHAnsi" w:hAnsiTheme="majorHAnsi"/>
                <w:color w:val="808080" w:themeColor="background1" w:themeShade="80"/>
                <w:sz w:val="20"/>
                <w:szCs w:val="20"/>
              </w:rPr>
              <w:t>Student created child assessments graded with a rubric provided to students along with the assignment; student completion of an ITERS classroom evaluation, evaluated with a rubric provided with the assignment</w:t>
            </w:r>
          </w:p>
        </w:tc>
      </w:tr>
    </w:tbl>
    <w:p w14:paraId="180804CB" w14:textId="77777777" w:rsidR="002D1FA9" w:rsidRPr="00CA269E" w:rsidRDefault="002D1FA9" w:rsidP="002D1FA9">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5BEBB00" w14:textId="77777777" w:rsidR="002D1FA9" w:rsidRDefault="002D1FA9">
      <w:pPr>
        <w:rPr>
          <w:rFonts w:asciiTheme="majorHAnsi" w:hAnsiTheme="majorHAnsi" w:cs="Arial"/>
          <w:sz w:val="20"/>
          <w:szCs w:val="20"/>
        </w:rPr>
      </w:pPr>
    </w:p>
    <w:p w14:paraId="22DC2016" w14:textId="77777777" w:rsidR="002D1FA9" w:rsidRPr="00575870" w:rsidRDefault="002D1FA9" w:rsidP="002D1FA9">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D1FA9" w:rsidRPr="002B453A" w14:paraId="5327EB28" w14:textId="77777777" w:rsidTr="007516FB">
        <w:tc>
          <w:tcPr>
            <w:tcW w:w="2148" w:type="dxa"/>
          </w:tcPr>
          <w:p w14:paraId="71C7C3CE" w14:textId="39B28EA2" w:rsidR="002D1FA9" w:rsidRPr="002B453A" w:rsidRDefault="002D1FA9" w:rsidP="007516FB">
            <w:pPr>
              <w:jc w:val="center"/>
              <w:rPr>
                <w:rFonts w:asciiTheme="majorHAnsi" w:hAnsiTheme="majorHAnsi"/>
                <w:b/>
                <w:sz w:val="20"/>
                <w:szCs w:val="20"/>
              </w:rPr>
            </w:pPr>
            <w:r>
              <w:rPr>
                <w:rFonts w:asciiTheme="majorHAnsi" w:hAnsiTheme="majorHAnsi"/>
                <w:b/>
                <w:sz w:val="20"/>
                <w:szCs w:val="20"/>
              </w:rPr>
              <w:t>Outcome 3</w:t>
            </w:r>
          </w:p>
          <w:p w14:paraId="17AFB18C" w14:textId="77777777" w:rsidR="002D1FA9" w:rsidRPr="002B453A" w:rsidRDefault="002D1FA9" w:rsidP="007516FB">
            <w:pPr>
              <w:rPr>
                <w:rFonts w:asciiTheme="majorHAnsi" w:hAnsiTheme="majorHAnsi"/>
                <w:sz w:val="20"/>
                <w:szCs w:val="20"/>
              </w:rPr>
            </w:pPr>
          </w:p>
        </w:tc>
        <w:sdt>
          <w:sdtPr>
            <w:rPr>
              <w:rFonts w:asciiTheme="majorHAnsi" w:hAnsiTheme="majorHAnsi"/>
              <w:sz w:val="20"/>
              <w:szCs w:val="20"/>
            </w:rPr>
            <w:id w:val="2007082772"/>
          </w:sdtPr>
          <w:sdtEndPr/>
          <w:sdtContent>
            <w:tc>
              <w:tcPr>
                <w:tcW w:w="7428" w:type="dxa"/>
              </w:tcPr>
              <w:p w14:paraId="5E3B7E77" w14:textId="77777777" w:rsidR="00457551" w:rsidRPr="00457551" w:rsidRDefault="00457551" w:rsidP="00457551">
                <w:pPr>
                  <w:spacing w:after="160" w:line="259" w:lineRule="auto"/>
                  <w:rPr>
                    <w:rFonts w:cstheme="minorHAnsi"/>
                    <w:sz w:val="24"/>
                    <w:szCs w:val="24"/>
                  </w:rPr>
                </w:pPr>
                <w:r w:rsidRPr="00457551">
                  <w:rPr>
                    <w:rFonts w:cstheme="minorHAnsi"/>
                    <w:sz w:val="24"/>
                    <w:szCs w:val="24"/>
                  </w:rPr>
                  <w:t>Describe and apply elements of developmentally appropriate infant toddler settings</w:t>
                </w:r>
              </w:p>
              <w:p w14:paraId="4A3AF724" w14:textId="7A2450C5" w:rsidR="002D1FA9" w:rsidRPr="002B453A" w:rsidRDefault="002D1FA9" w:rsidP="007516FB">
                <w:pPr>
                  <w:rPr>
                    <w:rFonts w:asciiTheme="majorHAnsi" w:hAnsiTheme="majorHAnsi"/>
                    <w:sz w:val="20"/>
                    <w:szCs w:val="20"/>
                  </w:rPr>
                </w:pPr>
              </w:p>
            </w:tc>
          </w:sdtContent>
        </w:sdt>
      </w:tr>
      <w:tr w:rsidR="002D1FA9" w:rsidRPr="002B453A" w14:paraId="282BFD3F" w14:textId="77777777" w:rsidTr="007516FB">
        <w:tc>
          <w:tcPr>
            <w:tcW w:w="2148" w:type="dxa"/>
          </w:tcPr>
          <w:p w14:paraId="3D753785" w14:textId="77777777" w:rsidR="002D1FA9" w:rsidRPr="002B453A" w:rsidRDefault="002D1FA9" w:rsidP="007516F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7545227"/>
          </w:sdtPr>
          <w:sdtEndPr/>
          <w:sdtContent>
            <w:tc>
              <w:tcPr>
                <w:tcW w:w="7428" w:type="dxa"/>
              </w:tcPr>
              <w:p w14:paraId="54DFC8ED" w14:textId="4BCF435F" w:rsidR="002D1FA9" w:rsidRPr="002B453A" w:rsidRDefault="00457551" w:rsidP="00457551">
                <w:pPr>
                  <w:rPr>
                    <w:rFonts w:asciiTheme="majorHAnsi" w:hAnsiTheme="majorHAnsi"/>
                    <w:sz w:val="20"/>
                    <w:szCs w:val="20"/>
                  </w:rPr>
                </w:pPr>
                <w:r>
                  <w:rPr>
                    <w:rFonts w:asciiTheme="majorHAnsi" w:hAnsiTheme="majorHAnsi"/>
                    <w:sz w:val="20"/>
                    <w:szCs w:val="20"/>
                  </w:rPr>
                  <w:t>Readings, class lecture, discussion board, internet searches</w:t>
                </w:r>
              </w:p>
            </w:tc>
          </w:sdtContent>
        </w:sdt>
      </w:tr>
      <w:tr w:rsidR="002D1FA9" w:rsidRPr="002B453A" w14:paraId="29E881C5" w14:textId="77777777" w:rsidTr="007516FB">
        <w:tc>
          <w:tcPr>
            <w:tcW w:w="2148" w:type="dxa"/>
          </w:tcPr>
          <w:p w14:paraId="3A9F28DD" w14:textId="77777777" w:rsidR="002D1FA9" w:rsidRPr="002B453A" w:rsidRDefault="002D1FA9" w:rsidP="007516F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6EF6B00" w14:textId="4861AA75" w:rsidR="002D1FA9" w:rsidRPr="002B453A" w:rsidRDefault="00457551" w:rsidP="00457551">
            <w:pPr>
              <w:rPr>
                <w:rFonts w:asciiTheme="majorHAnsi" w:hAnsiTheme="majorHAnsi"/>
                <w:sz w:val="20"/>
                <w:szCs w:val="20"/>
              </w:rPr>
            </w:pPr>
            <w:r>
              <w:rPr>
                <w:rFonts w:asciiTheme="majorHAnsi" w:hAnsiTheme="majorHAnsi"/>
                <w:sz w:val="20"/>
                <w:szCs w:val="20"/>
              </w:rPr>
              <w:t>Evaluate scenarios of responsive vs non-responsive caregiving (test); develop and justify a guidance plan for an identified group size/age range evaluated with a rubric provided along with the assignment;  differentiate between appropriate and inappropriate health and safety practices (test); evaluate commercial materials for appropriateness, assessed with a rubric provided with the assignment; plan an infant/toddler classroom (space, materials, equipment, schedule, etc.) assessed with a rubric provided with the assignment</w:t>
            </w:r>
          </w:p>
        </w:tc>
      </w:tr>
    </w:tbl>
    <w:p w14:paraId="57C720D5" w14:textId="77777777" w:rsidR="002D1FA9" w:rsidRPr="00CA269E" w:rsidRDefault="002D1FA9" w:rsidP="002D1FA9">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B826CD1" w14:textId="77777777" w:rsidR="002D1FA9" w:rsidRDefault="002D1FA9">
      <w:pPr>
        <w:rPr>
          <w:rFonts w:asciiTheme="majorHAnsi" w:hAnsiTheme="majorHAnsi" w:cs="Arial"/>
          <w:sz w:val="20"/>
          <w:szCs w:val="20"/>
        </w:rPr>
      </w:pPr>
    </w:p>
    <w:p w14:paraId="13628B3B" w14:textId="77777777" w:rsidR="002D1FA9" w:rsidRPr="00575870" w:rsidRDefault="002D1FA9" w:rsidP="002D1FA9">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D1FA9" w:rsidRPr="002B453A" w14:paraId="09F48E47" w14:textId="77777777" w:rsidTr="007516FB">
        <w:tc>
          <w:tcPr>
            <w:tcW w:w="2148" w:type="dxa"/>
          </w:tcPr>
          <w:p w14:paraId="46840D48" w14:textId="522F04A0" w:rsidR="002D1FA9" w:rsidRPr="002B453A" w:rsidRDefault="002D1FA9" w:rsidP="007516FB">
            <w:pPr>
              <w:jc w:val="center"/>
              <w:rPr>
                <w:rFonts w:asciiTheme="majorHAnsi" w:hAnsiTheme="majorHAnsi"/>
                <w:b/>
                <w:sz w:val="20"/>
                <w:szCs w:val="20"/>
              </w:rPr>
            </w:pPr>
            <w:r>
              <w:rPr>
                <w:rFonts w:asciiTheme="majorHAnsi" w:hAnsiTheme="majorHAnsi"/>
                <w:b/>
                <w:sz w:val="20"/>
                <w:szCs w:val="20"/>
              </w:rPr>
              <w:t>Outcome 4</w:t>
            </w:r>
          </w:p>
          <w:p w14:paraId="52FE5B7F" w14:textId="77777777" w:rsidR="002D1FA9" w:rsidRPr="002B453A" w:rsidRDefault="002D1FA9" w:rsidP="007516FB">
            <w:pPr>
              <w:rPr>
                <w:rFonts w:asciiTheme="majorHAnsi" w:hAnsiTheme="majorHAnsi"/>
                <w:sz w:val="20"/>
                <w:szCs w:val="20"/>
              </w:rPr>
            </w:pPr>
          </w:p>
        </w:tc>
        <w:sdt>
          <w:sdtPr>
            <w:rPr>
              <w:rFonts w:asciiTheme="majorHAnsi" w:hAnsiTheme="majorHAnsi"/>
              <w:sz w:val="20"/>
              <w:szCs w:val="20"/>
            </w:rPr>
            <w:id w:val="181635887"/>
          </w:sdtPr>
          <w:sdtEndPr/>
          <w:sdtContent>
            <w:tc>
              <w:tcPr>
                <w:tcW w:w="7428" w:type="dxa"/>
              </w:tcPr>
              <w:p w14:paraId="0308F6E6" w14:textId="312351A0" w:rsidR="002D1FA9" w:rsidRPr="002B453A" w:rsidRDefault="00457551" w:rsidP="00457551">
                <w:pPr>
                  <w:spacing w:after="160" w:line="259" w:lineRule="auto"/>
                  <w:rPr>
                    <w:rFonts w:asciiTheme="majorHAnsi" w:hAnsiTheme="majorHAnsi"/>
                    <w:sz w:val="20"/>
                    <w:szCs w:val="20"/>
                  </w:rPr>
                </w:pPr>
                <w:r w:rsidRPr="00A759D1">
                  <w:rPr>
                    <w:rFonts w:cstheme="minorHAnsi"/>
                    <w:sz w:val="24"/>
                    <w:szCs w:val="24"/>
                  </w:rPr>
                  <w:t>Plan developmentally appropriate curriculum</w:t>
                </w:r>
              </w:p>
            </w:tc>
          </w:sdtContent>
        </w:sdt>
      </w:tr>
      <w:tr w:rsidR="002D1FA9" w:rsidRPr="002B453A" w14:paraId="4EEA3343" w14:textId="77777777" w:rsidTr="007516FB">
        <w:tc>
          <w:tcPr>
            <w:tcW w:w="2148" w:type="dxa"/>
          </w:tcPr>
          <w:p w14:paraId="06030088" w14:textId="77777777" w:rsidR="002D1FA9" w:rsidRPr="002B453A" w:rsidRDefault="002D1FA9" w:rsidP="007516F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48884218"/>
          </w:sdtPr>
          <w:sdtEndPr/>
          <w:sdtContent>
            <w:tc>
              <w:tcPr>
                <w:tcW w:w="7428" w:type="dxa"/>
              </w:tcPr>
              <w:p w14:paraId="3C38177F" w14:textId="7074E458" w:rsidR="002D1FA9" w:rsidRPr="002B453A" w:rsidRDefault="00457551" w:rsidP="00457551">
                <w:pPr>
                  <w:rPr>
                    <w:rFonts w:asciiTheme="majorHAnsi" w:hAnsiTheme="majorHAnsi"/>
                    <w:sz w:val="20"/>
                    <w:szCs w:val="20"/>
                  </w:rPr>
                </w:pPr>
                <w:r>
                  <w:rPr>
                    <w:rFonts w:asciiTheme="majorHAnsi" w:hAnsiTheme="majorHAnsi"/>
                    <w:sz w:val="20"/>
                    <w:szCs w:val="20"/>
                  </w:rPr>
                  <w:t>Readings, class lecture, videos, discussion board, class activities</w:t>
                </w:r>
              </w:p>
            </w:tc>
          </w:sdtContent>
        </w:sdt>
      </w:tr>
      <w:tr w:rsidR="002D1FA9" w:rsidRPr="002B453A" w14:paraId="2CB66D70" w14:textId="77777777" w:rsidTr="007516FB">
        <w:tc>
          <w:tcPr>
            <w:tcW w:w="2148" w:type="dxa"/>
          </w:tcPr>
          <w:p w14:paraId="09BD7945" w14:textId="77777777" w:rsidR="002D1FA9" w:rsidRPr="002B453A" w:rsidRDefault="002D1FA9" w:rsidP="007516F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4E1FD12" w14:textId="1FA9B362" w:rsidR="002D1FA9" w:rsidRPr="002B453A" w:rsidRDefault="00457551" w:rsidP="00457551">
            <w:pPr>
              <w:rPr>
                <w:rFonts w:asciiTheme="majorHAnsi" w:hAnsiTheme="majorHAnsi"/>
                <w:sz w:val="20"/>
                <w:szCs w:val="20"/>
              </w:rPr>
            </w:pPr>
            <w:r>
              <w:rPr>
                <w:rFonts w:asciiTheme="majorHAnsi" w:hAnsiTheme="majorHAnsi"/>
                <w:color w:val="808080" w:themeColor="background1" w:themeShade="80"/>
                <w:sz w:val="20"/>
                <w:szCs w:val="20"/>
              </w:rPr>
              <w:t>Plan individual activities for identified groups of children for the developmental domains, assessed with rubrics provided with the assignments; complete planning for an entire week of curriculum for an identified class</w:t>
            </w:r>
            <w:r w:rsidR="00CD1A8D">
              <w:rPr>
                <w:rFonts w:asciiTheme="majorHAnsi" w:hAnsiTheme="majorHAnsi"/>
                <w:color w:val="808080" w:themeColor="background1" w:themeShade="80"/>
                <w:sz w:val="20"/>
                <w:szCs w:val="20"/>
              </w:rPr>
              <w:t>, assess</w:t>
            </w:r>
            <w:r>
              <w:rPr>
                <w:rFonts w:asciiTheme="majorHAnsi" w:hAnsiTheme="majorHAnsi"/>
                <w:color w:val="808080" w:themeColor="background1" w:themeShade="80"/>
                <w:sz w:val="20"/>
                <w:szCs w:val="20"/>
              </w:rPr>
              <w:t xml:space="preserve">ed with a rubric provided along with the assignment. </w:t>
            </w:r>
          </w:p>
        </w:tc>
      </w:tr>
    </w:tbl>
    <w:p w14:paraId="6D91299E" w14:textId="77777777" w:rsidR="002D1FA9" w:rsidRPr="00CA269E" w:rsidRDefault="002D1FA9" w:rsidP="002D1FA9">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02405AC" w14:textId="77777777" w:rsidR="002D1FA9" w:rsidRDefault="002D1FA9">
      <w:pPr>
        <w:rPr>
          <w:rFonts w:asciiTheme="majorHAnsi" w:hAnsiTheme="majorHAnsi" w:cs="Arial"/>
          <w:sz w:val="20"/>
          <w:szCs w:val="20"/>
        </w:rPr>
      </w:pPr>
    </w:p>
    <w:p w14:paraId="0DF6E525" w14:textId="77777777" w:rsidR="002D1FA9" w:rsidRPr="00575870" w:rsidRDefault="002D1FA9" w:rsidP="002D1FA9">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D1FA9" w:rsidRPr="002B453A" w14:paraId="01DD550E" w14:textId="77777777" w:rsidTr="007516FB">
        <w:tc>
          <w:tcPr>
            <w:tcW w:w="2148" w:type="dxa"/>
          </w:tcPr>
          <w:p w14:paraId="53C17C6E" w14:textId="28A641FE" w:rsidR="002D1FA9" w:rsidRPr="002B453A" w:rsidRDefault="002D1FA9" w:rsidP="007516FB">
            <w:pPr>
              <w:jc w:val="center"/>
              <w:rPr>
                <w:rFonts w:asciiTheme="majorHAnsi" w:hAnsiTheme="majorHAnsi"/>
                <w:b/>
                <w:sz w:val="20"/>
                <w:szCs w:val="20"/>
              </w:rPr>
            </w:pPr>
            <w:r>
              <w:rPr>
                <w:rFonts w:asciiTheme="majorHAnsi" w:hAnsiTheme="majorHAnsi"/>
                <w:b/>
                <w:sz w:val="20"/>
                <w:szCs w:val="20"/>
              </w:rPr>
              <w:lastRenderedPageBreak/>
              <w:t>Outcome 5</w:t>
            </w:r>
          </w:p>
          <w:p w14:paraId="40CF6672" w14:textId="77777777" w:rsidR="002D1FA9" w:rsidRPr="002B453A" w:rsidRDefault="002D1FA9" w:rsidP="007516FB">
            <w:pPr>
              <w:rPr>
                <w:rFonts w:asciiTheme="majorHAnsi" w:hAnsiTheme="majorHAnsi"/>
                <w:sz w:val="20"/>
                <w:szCs w:val="20"/>
              </w:rPr>
            </w:pPr>
          </w:p>
        </w:tc>
        <w:sdt>
          <w:sdtPr>
            <w:rPr>
              <w:rFonts w:asciiTheme="majorHAnsi" w:hAnsiTheme="majorHAnsi"/>
              <w:sz w:val="20"/>
              <w:szCs w:val="20"/>
            </w:rPr>
            <w:id w:val="-483315399"/>
          </w:sdtPr>
          <w:sdtEndPr/>
          <w:sdtContent>
            <w:tc>
              <w:tcPr>
                <w:tcW w:w="7428" w:type="dxa"/>
              </w:tcPr>
              <w:p w14:paraId="0145E55A" w14:textId="77777777" w:rsidR="00CD1A8D" w:rsidRPr="00CD1A8D" w:rsidRDefault="00CD1A8D" w:rsidP="00CD1A8D">
                <w:pPr>
                  <w:spacing w:after="160" w:line="259" w:lineRule="auto"/>
                  <w:rPr>
                    <w:rFonts w:cstheme="minorHAnsi"/>
                    <w:sz w:val="24"/>
                    <w:szCs w:val="24"/>
                  </w:rPr>
                </w:pPr>
                <w:r w:rsidRPr="00CD1A8D">
                  <w:rPr>
                    <w:rFonts w:cstheme="minorHAnsi"/>
                    <w:sz w:val="24"/>
                    <w:szCs w:val="24"/>
                  </w:rPr>
                  <w:t>Describe approaches for developing and maintaining reciprocal relationships with families</w:t>
                </w:r>
              </w:p>
              <w:p w14:paraId="6F99FF20" w14:textId="20681189" w:rsidR="002D1FA9" w:rsidRPr="002B453A" w:rsidRDefault="002D1FA9" w:rsidP="00CD1A8D">
                <w:pPr>
                  <w:rPr>
                    <w:rFonts w:asciiTheme="majorHAnsi" w:hAnsiTheme="majorHAnsi"/>
                    <w:sz w:val="20"/>
                    <w:szCs w:val="20"/>
                  </w:rPr>
                </w:pPr>
              </w:p>
            </w:tc>
          </w:sdtContent>
        </w:sdt>
      </w:tr>
      <w:tr w:rsidR="002D1FA9" w:rsidRPr="002B453A" w14:paraId="268CC0E2" w14:textId="77777777" w:rsidTr="007516FB">
        <w:tc>
          <w:tcPr>
            <w:tcW w:w="2148" w:type="dxa"/>
          </w:tcPr>
          <w:p w14:paraId="2314B941" w14:textId="77777777" w:rsidR="002D1FA9" w:rsidRPr="002B453A" w:rsidRDefault="002D1FA9" w:rsidP="007516F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79775095"/>
          </w:sdtPr>
          <w:sdtEndPr/>
          <w:sdtContent>
            <w:tc>
              <w:tcPr>
                <w:tcW w:w="7428" w:type="dxa"/>
              </w:tcPr>
              <w:p w14:paraId="6D13AACF" w14:textId="2D8CDFC0" w:rsidR="002D1FA9" w:rsidRPr="002B453A" w:rsidRDefault="00CD1A8D" w:rsidP="00CD1A8D">
                <w:pPr>
                  <w:rPr>
                    <w:rFonts w:asciiTheme="majorHAnsi" w:hAnsiTheme="majorHAnsi"/>
                    <w:sz w:val="20"/>
                    <w:szCs w:val="20"/>
                  </w:rPr>
                </w:pPr>
                <w:r>
                  <w:rPr>
                    <w:rFonts w:asciiTheme="majorHAnsi" w:hAnsiTheme="majorHAnsi"/>
                    <w:sz w:val="20"/>
                    <w:szCs w:val="20"/>
                  </w:rPr>
                  <w:t xml:space="preserve">Readings, videos, class discussions, internet searches </w:t>
                </w:r>
              </w:p>
            </w:tc>
          </w:sdtContent>
        </w:sdt>
      </w:tr>
      <w:tr w:rsidR="002D1FA9" w:rsidRPr="002B453A" w14:paraId="21AB56F9" w14:textId="77777777" w:rsidTr="007516FB">
        <w:tc>
          <w:tcPr>
            <w:tcW w:w="2148" w:type="dxa"/>
          </w:tcPr>
          <w:p w14:paraId="00D07758" w14:textId="77777777" w:rsidR="002D1FA9" w:rsidRPr="002B453A" w:rsidRDefault="002D1FA9" w:rsidP="007516F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87F2B42" w14:textId="40D6A591" w:rsidR="002D1FA9" w:rsidRPr="002B453A" w:rsidRDefault="00CD1A8D" w:rsidP="007516FB">
            <w:pPr>
              <w:rPr>
                <w:rFonts w:asciiTheme="majorHAnsi" w:hAnsiTheme="majorHAnsi"/>
                <w:sz w:val="20"/>
                <w:szCs w:val="20"/>
              </w:rPr>
            </w:pPr>
            <w:r>
              <w:rPr>
                <w:rFonts w:asciiTheme="majorHAnsi" w:hAnsiTheme="majorHAnsi"/>
                <w:sz w:val="20"/>
                <w:szCs w:val="20"/>
              </w:rPr>
              <w:t>Write a detailed plan for developing/continuing reciprocal relationships with families and a rationale for the plan to be submitted to the program administrator; assessed with a rubric provided with the course assignment</w:t>
            </w:r>
          </w:p>
        </w:tc>
      </w:tr>
    </w:tbl>
    <w:p w14:paraId="45346526" w14:textId="77777777" w:rsidR="002D1FA9" w:rsidRPr="00CA269E" w:rsidRDefault="002D1FA9" w:rsidP="002D1FA9">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2C494CD" w14:textId="77777777" w:rsidR="002D1FA9" w:rsidRDefault="002D1FA9">
      <w:pPr>
        <w:rPr>
          <w:rFonts w:asciiTheme="majorHAnsi" w:hAnsiTheme="majorHAnsi" w:cs="Arial"/>
          <w:sz w:val="20"/>
          <w:szCs w:val="20"/>
        </w:rPr>
      </w:pPr>
    </w:p>
    <w:p w14:paraId="7C503277" w14:textId="77777777" w:rsidR="002D1FA9" w:rsidRPr="00575870" w:rsidRDefault="002D1FA9" w:rsidP="002D1FA9">
      <w:pPr>
        <w:tabs>
          <w:tab w:val="left" w:pos="360"/>
          <w:tab w:val="left" w:pos="810"/>
        </w:tabs>
        <w:spacing w:after="0"/>
        <w:rPr>
          <w:rFonts w:asciiTheme="majorHAnsi" w:hAnsiTheme="majorHAnsi" w:cs="Arial"/>
          <w:sz w:val="20"/>
          <w:szCs w:val="20"/>
        </w:rPr>
      </w:pPr>
    </w:p>
    <w:p w14:paraId="4E8E6B8A" w14:textId="325B4721"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7CD6FE27" w:rsidR="00D3680D" w:rsidRPr="0053515A" w:rsidRDefault="00D3680D" w:rsidP="0053515A">
      <w:pPr>
        <w:tabs>
          <w:tab w:val="left" w:pos="360"/>
          <w:tab w:val="left" w:pos="720"/>
        </w:tabs>
        <w:spacing w:after="0" w:line="240" w:lineRule="auto"/>
        <w:jc w:val="center"/>
        <w:rPr>
          <w:rFonts w:asciiTheme="majorHAnsi" w:hAnsiTheme="majorHAnsi" w:cs="Arial"/>
          <w:b/>
          <w:i/>
          <w:color w:val="FF0000"/>
          <w:szCs w:val="18"/>
        </w:rPr>
      </w:pPr>
    </w:p>
    <w:sdt>
      <w:sdtPr>
        <w:rPr>
          <w:rFonts w:asciiTheme="majorHAnsi" w:hAnsiTheme="majorHAnsi" w:cs="Arial"/>
          <w:sz w:val="20"/>
          <w:szCs w:val="20"/>
        </w:rPr>
        <w:id w:val="-97950460"/>
        <w:placeholder>
          <w:docPart w:val="1E28C2430E3E89459CA33ABFFD2153F2"/>
        </w:placeholder>
      </w:sdtPr>
      <w:sdtEndPr/>
      <w:sdtContent>
        <w:p w14:paraId="42CC4DC3" w14:textId="2F90B764" w:rsidR="00CD1A8D" w:rsidRDefault="00CD1A8D"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Pp 460 – 461</w:t>
          </w:r>
        </w:p>
        <w:p w14:paraId="4B5D8329" w14:textId="32D5037C" w:rsidR="00CD1A8D" w:rsidRDefault="00CD1A8D" w:rsidP="00D3680D">
          <w:pPr>
            <w:tabs>
              <w:tab w:val="left" w:pos="360"/>
              <w:tab w:val="left" w:pos="720"/>
            </w:tabs>
            <w:spacing w:after="0" w:line="240" w:lineRule="auto"/>
            <w:rPr>
              <w:rFonts w:asciiTheme="majorHAnsi" w:hAnsiTheme="majorHAnsi" w:cs="Arial"/>
              <w:sz w:val="20"/>
              <w:szCs w:val="20"/>
            </w:rPr>
          </w:pPr>
        </w:p>
        <w:p w14:paraId="30F37F71" w14:textId="50748301" w:rsidR="00CD1A8D" w:rsidRDefault="00CD1A8D"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w:t>
          </w:r>
        </w:p>
        <w:p w14:paraId="0C79D129" w14:textId="77777777" w:rsidR="00CD1A8D" w:rsidRDefault="00CD1A8D" w:rsidP="00D3680D">
          <w:pPr>
            <w:tabs>
              <w:tab w:val="left" w:pos="360"/>
              <w:tab w:val="left" w:pos="720"/>
            </w:tabs>
            <w:spacing w:after="0" w:line="240" w:lineRule="auto"/>
          </w:pPr>
          <w:r>
            <w:t xml:space="preserve">ECH 3603. Literacy for Children and Families Provides students with knowledge of literacy development beginning at birth, and methods to involve families in the literacy process. Six clock hours of observation is required with infants, toddlers, and preschoolers. Prerequisites, ECH 2013, 2023. Spring. </w:t>
          </w:r>
        </w:p>
        <w:p w14:paraId="763A268D" w14:textId="77777777" w:rsidR="00CD1A8D" w:rsidRDefault="00CD1A8D" w:rsidP="00D3680D">
          <w:pPr>
            <w:tabs>
              <w:tab w:val="left" w:pos="360"/>
              <w:tab w:val="left" w:pos="720"/>
            </w:tabs>
            <w:spacing w:after="0" w:line="240" w:lineRule="auto"/>
          </w:pPr>
        </w:p>
        <w:p w14:paraId="2F7E5C38" w14:textId="77777777" w:rsidR="00CD1A8D" w:rsidRDefault="00CD1A8D" w:rsidP="00D3680D">
          <w:pPr>
            <w:tabs>
              <w:tab w:val="left" w:pos="360"/>
              <w:tab w:val="left" w:pos="720"/>
            </w:tabs>
            <w:spacing w:after="0" w:line="240" w:lineRule="auto"/>
          </w:pPr>
          <w:r>
            <w:t xml:space="preserve">ECH 3613. Strategies for Supporting Learning Through Play Emphasizes the role of play in the development and learning of typically and atypically developing children, play as a mode to understand children, and strategies to use play to support the learning and development of children. Ten clock hours of Field Experience required. Spring. </w:t>
          </w:r>
        </w:p>
        <w:p w14:paraId="78832EDC" w14:textId="77777777" w:rsidR="00CD1A8D" w:rsidRDefault="00CD1A8D" w:rsidP="00D3680D">
          <w:pPr>
            <w:tabs>
              <w:tab w:val="left" w:pos="360"/>
              <w:tab w:val="left" w:pos="720"/>
            </w:tabs>
            <w:spacing w:after="0" w:line="240" w:lineRule="auto"/>
          </w:pPr>
        </w:p>
        <w:p w14:paraId="7E3BD449" w14:textId="77777777" w:rsidR="00CD1A8D" w:rsidRDefault="00CD1A8D" w:rsidP="00D3680D">
          <w:pPr>
            <w:tabs>
              <w:tab w:val="left" w:pos="360"/>
              <w:tab w:val="left" w:pos="720"/>
            </w:tabs>
            <w:spacing w:after="0" w:line="240" w:lineRule="auto"/>
          </w:pPr>
          <w:r>
            <w:t>ECH 4002. Classroom Management for Inclusive Settings Group and individually oriented best practices for classroom management, discipline and positive behavior guidance with a focus on inclusive classrooms. Prerequisites, Admission to the Teacher Education Program, ELSE 3643, ECH 3073. Spring.</w:t>
          </w:r>
        </w:p>
        <w:p w14:paraId="357251E1" w14:textId="77777777" w:rsidR="00CD1A8D" w:rsidRDefault="00CD1A8D" w:rsidP="00D3680D">
          <w:pPr>
            <w:tabs>
              <w:tab w:val="left" w:pos="360"/>
              <w:tab w:val="left" w:pos="720"/>
            </w:tabs>
            <w:spacing w:after="0" w:line="240" w:lineRule="auto"/>
          </w:pPr>
        </w:p>
        <w:p w14:paraId="507695C0" w14:textId="77777777" w:rsidR="00CD1A8D" w:rsidRDefault="00CD1A8D" w:rsidP="00D3680D">
          <w:pPr>
            <w:tabs>
              <w:tab w:val="left" w:pos="360"/>
              <w:tab w:val="left" w:pos="720"/>
            </w:tabs>
            <w:spacing w:after="0" w:line="240" w:lineRule="auto"/>
          </w:pPr>
        </w:p>
        <w:p w14:paraId="39A633CC" w14:textId="76D3C7C8" w:rsidR="00CD1A8D" w:rsidRDefault="00CD1A8D" w:rsidP="00D3680D">
          <w:pPr>
            <w:tabs>
              <w:tab w:val="left" w:pos="360"/>
              <w:tab w:val="left" w:pos="720"/>
            </w:tabs>
            <w:spacing w:after="0" w:line="240" w:lineRule="auto"/>
          </w:pPr>
          <w:r>
            <w:t>AFTER</w:t>
          </w:r>
        </w:p>
        <w:p w14:paraId="35A43985" w14:textId="00756272" w:rsidR="00CD1A8D" w:rsidRDefault="00CD1A8D" w:rsidP="00D3680D">
          <w:pPr>
            <w:tabs>
              <w:tab w:val="left" w:pos="360"/>
              <w:tab w:val="left" w:pos="720"/>
            </w:tabs>
            <w:spacing w:after="0" w:line="240" w:lineRule="auto"/>
          </w:pPr>
        </w:p>
        <w:p w14:paraId="0E17DDE4" w14:textId="77777777" w:rsidR="00CD1A8D" w:rsidRDefault="00CD1A8D" w:rsidP="00CD1A8D">
          <w:pPr>
            <w:tabs>
              <w:tab w:val="left" w:pos="360"/>
              <w:tab w:val="left" w:pos="720"/>
            </w:tabs>
            <w:spacing w:after="0" w:line="240" w:lineRule="auto"/>
          </w:pPr>
          <w:r>
            <w:t xml:space="preserve">ECH 3603. Literacy for Children and Families Provides students with knowledge of literacy development beginning at birth, and methods to involve families in the literacy process. Six clock hours of observation is required with infants, toddlers, and preschoolers. Prerequisites, ECH 2013, 2023. Spring. </w:t>
          </w:r>
        </w:p>
        <w:p w14:paraId="44A8226F" w14:textId="77777777" w:rsidR="00CD1A8D" w:rsidRDefault="00CD1A8D" w:rsidP="00CD1A8D">
          <w:pPr>
            <w:tabs>
              <w:tab w:val="left" w:pos="360"/>
              <w:tab w:val="left" w:pos="720"/>
            </w:tabs>
            <w:spacing w:after="0" w:line="240" w:lineRule="auto"/>
          </w:pPr>
        </w:p>
        <w:p w14:paraId="013DD56B" w14:textId="77777777" w:rsidR="00CD1A8D" w:rsidRDefault="00CD1A8D" w:rsidP="00CD1A8D">
          <w:pPr>
            <w:tabs>
              <w:tab w:val="left" w:pos="360"/>
              <w:tab w:val="left" w:pos="720"/>
            </w:tabs>
            <w:spacing w:after="0" w:line="240" w:lineRule="auto"/>
          </w:pPr>
          <w:r>
            <w:t xml:space="preserve">ECH 3613. Strategies for Supporting Learning Through Play Emphasizes the role of play in the development and learning of typically and atypically developing children, play as a mode to understand children, and strategies to use play to support the learning and development of children. Ten clock hours of Field Experience required. Spring. </w:t>
          </w:r>
        </w:p>
        <w:p w14:paraId="3C311C39" w14:textId="00B392A1" w:rsidR="00CD1A8D" w:rsidRDefault="00CD1A8D" w:rsidP="00CD1A8D">
          <w:pPr>
            <w:tabs>
              <w:tab w:val="left" w:pos="360"/>
              <w:tab w:val="left" w:pos="720"/>
            </w:tabs>
            <w:spacing w:after="0" w:line="240" w:lineRule="auto"/>
          </w:pPr>
        </w:p>
        <w:p w14:paraId="040CCD8F" w14:textId="54093CBD" w:rsidR="00CD1A8D" w:rsidRPr="0053515A" w:rsidRDefault="00CD1A8D" w:rsidP="00CD1A8D">
          <w:pPr>
            <w:tabs>
              <w:tab w:val="left" w:pos="360"/>
              <w:tab w:val="left" w:pos="720"/>
            </w:tabs>
            <w:spacing w:after="0" w:line="240" w:lineRule="auto"/>
            <w:rPr>
              <w:rFonts w:cstheme="minorHAnsi"/>
              <w:b/>
              <w:color w:val="4F81BD" w:themeColor="accent1"/>
              <w:sz w:val="24"/>
              <w:szCs w:val="24"/>
            </w:rPr>
          </w:pPr>
          <w:r w:rsidRPr="0053515A">
            <w:rPr>
              <w:rFonts w:cstheme="minorHAnsi"/>
              <w:b/>
              <w:color w:val="4F81BD" w:themeColor="accent1"/>
              <w:sz w:val="24"/>
              <w:szCs w:val="24"/>
            </w:rPr>
            <w:t>ECH 3623.  Infants and Toddlers in Early Education.  Focused consideration of curriculum, assessment, guidance, environment, family engagement, and staffing for infants and toddlers in group care settings.  Five hours field experience required.</w:t>
          </w:r>
          <w:r w:rsidR="00456E64">
            <w:rPr>
              <w:rFonts w:cstheme="minorHAnsi"/>
              <w:b/>
              <w:color w:val="4F81BD" w:themeColor="accent1"/>
              <w:sz w:val="24"/>
              <w:szCs w:val="24"/>
            </w:rPr>
            <w:t xml:space="preserve"> Spring.</w:t>
          </w:r>
        </w:p>
        <w:p w14:paraId="50CFAD09" w14:textId="58034C4B" w:rsidR="00CD1A8D" w:rsidRDefault="00CD1A8D" w:rsidP="00CD1A8D">
          <w:pPr>
            <w:tabs>
              <w:tab w:val="left" w:pos="360"/>
              <w:tab w:val="left" w:pos="720"/>
            </w:tabs>
            <w:spacing w:after="0" w:line="240" w:lineRule="auto"/>
          </w:pPr>
        </w:p>
        <w:p w14:paraId="094743D0" w14:textId="013F730F" w:rsidR="00CD1A8D" w:rsidRDefault="00CD1A8D" w:rsidP="00D3680D">
          <w:pPr>
            <w:tabs>
              <w:tab w:val="left" w:pos="360"/>
              <w:tab w:val="left" w:pos="720"/>
            </w:tabs>
            <w:spacing w:after="0" w:line="240" w:lineRule="auto"/>
          </w:pPr>
          <w:r>
            <w:t>ECH 4002. Classroom Management for Inclusive Settings Group and individually oriented best practices for classroom management, discipline and positive behavior guidance with a focus on inclusive classrooms. Prerequisites, Admission to the Teacher Education Program, ELSE 3643, ECH 3073. Spring.</w:t>
          </w:r>
        </w:p>
        <w:p w14:paraId="0FC4C605" w14:textId="638B6C49" w:rsidR="00895557" w:rsidRPr="008426D1" w:rsidRDefault="00FA7F7E" w:rsidP="0053515A">
          <w:pPr>
            <w:tabs>
              <w:tab w:val="left" w:pos="360"/>
              <w:tab w:val="left" w:pos="720"/>
            </w:tabs>
            <w:spacing w:after="0" w:line="240" w:lineRule="auto"/>
            <w:rPr>
              <w:rFonts w:asciiTheme="majorHAnsi" w:hAnsiTheme="majorHAnsi" w:cs="Arial"/>
              <w:sz w:val="20"/>
              <w:szCs w:val="20"/>
            </w:rPr>
          </w:pPr>
        </w:p>
      </w:sdtContent>
    </w:sdt>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3EBDC" w14:textId="77777777" w:rsidR="00FA7F7E" w:rsidRDefault="00FA7F7E" w:rsidP="00AF3758">
      <w:pPr>
        <w:spacing w:after="0" w:line="240" w:lineRule="auto"/>
      </w:pPr>
      <w:r>
        <w:separator/>
      </w:r>
    </w:p>
  </w:endnote>
  <w:endnote w:type="continuationSeparator" w:id="0">
    <w:p w14:paraId="62107B8B" w14:textId="77777777" w:rsidR="00FA7F7E" w:rsidRDefault="00FA7F7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EF2396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15A">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BB36A" w14:textId="77777777" w:rsidR="00FA7F7E" w:rsidRDefault="00FA7F7E" w:rsidP="00AF3758">
      <w:pPr>
        <w:spacing w:after="0" w:line="240" w:lineRule="auto"/>
      </w:pPr>
      <w:r>
        <w:separator/>
      </w:r>
    </w:p>
  </w:footnote>
  <w:footnote w:type="continuationSeparator" w:id="0">
    <w:p w14:paraId="58767000" w14:textId="77777777" w:rsidR="00FA7F7E" w:rsidRDefault="00FA7F7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3D7B"/>
    <w:multiLevelType w:val="hybridMultilevel"/>
    <w:tmpl w:val="960CCC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D0DC2"/>
    <w:multiLevelType w:val="hybridMultilevel"/>
    <w:tmpl w:val="DDF21C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D1D68"/>
    <w:multiLevelType w:val="hybridMultilevel"/>
    <w:tmpl w:val="8CC0218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F55A0F"/>
    <w:multiLevelType w:val="hybridMultilevel"/>
    <w:tmpl w:val="572A7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B2571F"/>
    <w:multiLevelType w:val="hybridMultilevel"/>
    <w:tmpl w:val="0B24E86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1C1ADE"/>
    <w:multiLevelType w:val="hybridMultilevel"/>
    <w:tmpl w:val="C95EAF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57B1B"/>
    <w:multiLevelType w:val="hybridMultilevel"/>
    <w:tmpl w:val="20FCCF7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3D7C17"/>
    <w:multiLevelType w:val="hybridMultilevel"/>
    <w:tmpl w:val="AE3E05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3"/>
  </w:num>
  <w:num w:numId="4">
    <w:abstractNumId w:val="29"/>
  </w:num>
  <w:num w:numId="5">
    <w:abstractNumId w:val="31"/>
  </w:num>
  <w:num w:numId="6">
    <w:abstractNumId w:val="19"/>
  </w:num>
  <w:num w:numId="7">
    <w:abstractNumId w:val="10"/>
  </w:num>
  <w:num w:numId="8">
    <w:abstractNumId w:val="28"/>
  </w:num>
  <w:num w:numId="9">
    <w:abstractNumId w:val="11"/>
  </w:num>
  <w:num w:numId="10">
    <w:abstractNumId w:val="8"/>
  </w:num>
  <w:num w:numId="11">
    <w:abstractNumId w:val="23"/>
  </w:num>
  <w:num w:numId="12">
    <w:abstractNumId w:val="18"/>
  </w:num>
  <w:num w:numId="13">
    <w:abstractNumId w:val="15"/>
  </w:num>
  <w:num w:numId="14">
    <w:abstractNumId w:val="9"/>
  </w:num>
  <w:num w:numId="15">
    <w:abstractNumId w:val="1"/>
  </w:num>
  <w:num w:numId="16">
    <w:abstractNumId w:val="3"/>
  </w:num>
  <w:num w:numId="17">
    <w:abstractNumId w:val="30"/>
  </w:num>
  <w:num w:numId="18">
    <w:abstractNumId w:val="16"/>
  </w:num>
  <w:num w:numId="19">
    <w:abstractNumId w:val="17"/>
  </w:num>
  <w:num w:numId="20">
    <w:abstractNumId w:val="25"/>
  </w:num>
  <w:num w:numId="21">
    <w:abstractNumId w:val="21"/>
  </w:num>
  <w:num w:numId="22">
    <w:abstractNumId w:val="6"/>
  </w:num>
  <w:num w:numId="23">
    <w:abstractNumId w:val="4"/>
  </w:num>
  <w:num w:numId="24">
    <w:abstractNumId w:val="27"/>
  </w:num>
  <w:num w:numId="25">
    <w:abstractNumId w:val="22"/>
  </w:num>
  <w:num w:numId="26">
    <w:abstractNumId w:val="12"/>
  </w:num>
  <w:num w:numId="27">
    <w:abstractNumId w:val="24"/>
  </w:num>
  <w:num w:numId="28">
    <w:abstractNumId w:val="7"/>
  </w:num>
  <w:num w:numId="29">
    <w:abstractNumId w:val="14"/>
  </w:num>
  <w:num w:numId="30">
    <w:abstractNumId w:val="26"/>
  </w:num>
  <w:num w:numId="31">
    <w:abstractNumId w:val="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37FC"/>
    <w:rsid w:val="00150E96"/>
    <w:rsid w:val="00151451"/>
    <w:rsid w:val="0015192B"/>
    <w:rsid w:val="00151FD3"/>
    <w:rsid w:val="0015536A"/>
    <w:rsid w:val="00156679"/>
    <w:rsid w:val="00156BAE"/>
    <w:rsid w:val="00160522"/>
    <w:rsid w:val="001611E3"/>
    <w:rsid w:val="00167503"/>
    <w:rsid w:val="00185D67"/>
    <w:rsid w:val="0019007D"/>
    <w:rsid w:val="001A5DD5"/>
    <w:rsid w:val="001C6BFA"/>
    <w:rsid w:val="001D2890"/>
    <w:rsid w:val="001D79A5"/>
    <w:rsid w:val="001E0129"/>
    <w:rsid w:val="001E0853"/>
    <w:rsid w:val="001E157A"/>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D1C"/>
    <w:rsid w:val="00234F41"/>
    <w:rsid w:val="002403C4"/>
    <w:rsid w:val="00245D52"/>
    <w:rsid w:val="00254447"/>
    <w:rsid w:val="00261ACE"/>
    <w:rsid w:val="00265C17"/>
    <w:rsid w:val="00276F55"/>
    <w:rsid w:val="0028351D"/>
    <w:rsid w:val="00283525"/>
    <w:rsid w:val="002A7E22"/>
    <w:rsid w:val="002B2119"/>
    <w:rsid w:val="002C08D7"/>
    <w:rsid w:val="002C498C"/>
    <w:rsid w:val="002D1FA9"/>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869D0"/>
    <w:rsid w:val="00390A66"/>
    <w:rsid w:val="00391206"/>
    <w:rsid w:val="00393E47"/>
    <w:rsid w:val="00395BB2"/>
    <w:rsid w:val="00396386"/>
    <w:rsid w:val="00396C14"/>
    <w:rsid w:val="003C334C"/>
    <w:rsid w:val="003D2DDC"/>
    <w:rsid w:val="003D5ADD"/>
    <w:rsid w:val="003D6A97"/>
    <w:rsid w:val="003D72FB"/>
    <w:rsid w:val="003E56B6"/>
    <w:rsid w:val="003F2F3D"/>
    <w:rsid w:val="00402B7E"/>
    <w:rsid w:val="004072F1"/>
    <w:rsid w:val="00407FBA"/>
    <w:rsid w:val="004167AB"/>
    <w:rsid w:val="00424133"/>
    <w:rsid w:val="00424C0E"/>
    <w:rsid w:val="00426FD6"/>
    <w:rsid w:val="00434AA5"/>
    <w:rsid w:val="00456E64"/>
    <w:rsid w:val="00457551"/>
    <w:rsid w:val="004665CF"/>
    <w:rsid w:val="00473252"/>
    <w:rsid w:val="00474C39"/>
    <w:rsid w:val="00487771"/>
    <w:rsid w:val="00491BD4"/>
    <w:rsid w:val="0049675B"/>
    <w:rsid w:val="004A211B"/>
    <w:rsid w:val="004A7706"/>
    <w:rsid w:val="004B1430"/>
    <w:rsid w:val="004C53EC"/>
    <w:rsid w:val="004D5819"/>
    <w:rsid w:val="004E5CE0"/>
    <w:rsid w:val="004F3C87"/>
    <w:rsid w:val="00504ECD"/>
    <w:rsid w:val="00526B81"/>
    <w:rsid w:val="0053515A"/>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5F570D"/>
    <w:rsid w:val="0060479F"/>
    <w:rsid w:val="00604E55"/>
    <w:rsid w:val="00606228"/>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12DD"/>
    <w:rsid w:val="007C7F4C"/>
    <w:rsid w:val="007D371A"/>
    <w:rsid w:val="007D3A96"/>
    <w:rsid w:val="007E3CEE"/>
    <w:rsid w:val="007E48A7"/>
    <w:rsid w:val="007F159A"/>
    <w:rsid w:val="007F2D67"/>
    <w:rsid w:val="00802638"/>
    <w:rsid w:val="00820CD9"/>
    <w:rsid w:val="00822A0F"/>
    <w:rsid w:val="00826029"/>
    <w:rsid w:val="0083170D"/>
    <w:rsid w:val="008426D1"/>
    <w:rsid w:val="00852B54"/>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5298"/>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0D4C"/>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639F"/>
    <w:rsid w:val="00C90523"/>
    <w:rsid w:val="00C945B1"/>
    <w:rsid w:val="00CA269E"/>
    <w:rsid w:val="00CA57D6"/>
    <w:rsid w:val="00CA7772"/>
    <w:rsid w:val="00CA7C7C"/>
    <w:rsid w:val="00CB2125"/>
    <w:rsid w:val="00CB4B5A"/>
    <w:rsid w:val="00CC257B"/>
    <w:rsid w:val="00CC6C15"/>
    <w:rsid w:val="00CD1A8D"/>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07F8E"/>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E7032"/>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5BF6"/>
    <w:rsid w:val="00F760B1"/>
    <w:rsid w:val="00F77400"/>
    <w:rsid w:val="00F80644"/>
    <w:rsid w:val="00F847A8"/>
    <w:rsid w:val="00FA7F7E"/>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C6D77"/>
    <w:rsid w:val="003D4C2A"/>
    <w:rsid w:val="00425226"/>
    <w:rsid w:val="00436B57"/>
    <w:rsid w:val="004E1A75"/>
    <w:rsid w:val="00576003"/>
    <w:rsid w:val="00587536"/>
    <w:rsid w:val="005C4D59"/>
    <w:rsid w:val="005D5D2F"/>
    <w:rsid w:val="006069C8"/>
    <w:rsid w:val="00623293"/>
    <w:rsid w:val="00654E35"/>
    <w:rsid w:val="006C3910"/>
    <w:rsid w:val="008822A5"/>
    <w:rsid w:val="00891F77"/>
    <w:rsid w:val="00913E4B"/>
    <w:rsid w:val="0096458F"/>
    <w:rsid w:val="009D439F"/>
    <w:rsid w:val="00A20583"/>
    <w:rsid w:val="00AC62E8"/>
    <w:rsid w:val="00AD4B92"/>
    <w:rsid w:val="00AD5D56"/>
    <w:rsid w:val="00AE7B74"/>
    <w:rsid w:val="00B2559E"/>
    <w:rsid w:val="00B46360"/>
    <w:rsid w:val="00B46AFF"/>
    <w:rsid w:val="00B72454"/>
    <w:rsid w:val="00B72548"/>
    <w:rsid w:val="00BA0596"/>
    <w:rsid w:val="00BE0E7B"/>
    <w:rsid w:val="00C41C66"/>
    <w:rsid w:val="00CB25D5"/>
    <w:rsid w:val="00CD4EF8"/>
    <w:rsid w:val="00CD656D"/>
    <w:rsid w:val="00CE7C19"/>
    <w:rsid w:val="00D87B77"/>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6CDE8-16F0-4170-98AE-9E300E68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Wayne Wilkinson</cp:lastModifiedBy>
  <cp:revision>8</cp:revision>
  <cp:lastPrinted>2019-07-10T17:02:00Z</cp:lastPrinted>
  <dcterms:created xsi:type="dcterms:W3CDTF">2020-02-25T16:38:00Z</dcterms:created>
  <dcterms:modified xsi:type="dcterms:W3CDTF">2020-04-09T16:08:00Z</dcterms:modified>
</cp:coreProperties>
</file>