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2" w:rsidRPr="00DD277C" w:rsidRDefault="00D46CD2" w:rsidP="00790B64">
      <w:pPr>
        <w:jc w:val="center"/>
        <w:rPr>
          <w:b/>
          <w:sz w:val="24"/>
          <w:szCs w:val="24"/>
        </w:rPr>
      </w:pPr>
      <w:r w:rsidRPr="00DD277C">
        <w:rPr>
          <w:b/>
          <w:sz w:val="24"/>
          <w:szCs w:val="24"/>
        </w:rPr>
        <w:t xml:space="preserve">Faculty Finance Committee’s Recommendation on </w:t>
      </w:r>
      <w:r w:rsidR="000E22B4" w:rsidRPr="00DD277C">
        <w:rPr>
          <w:b/>
          <w:sz w:val="24"/>
          <w:szCs w:val="24"/>
        </w:rPr>
        <w:t xml:space="preserve">Budget Priorities </w:t>
      </w:r>
    </w:p>
    <w:p w:rsidR="00870A00" w:rsidRPr="00DD277C" w:rsidRDefault="00D46CD2" w:rsidP="00790B64">
      <w:pPr>
        <w:jc w:val="center"/>
        <w:rPr>
          <w:b/>
          <w:sz w:val="24"/>
          <w:szCs w:val="24"/>
        </w:rPr>
      </w:pPr>
      <w:r w:rsidRPr="00DD277C">
        <w:rPr>
          <w:b/>
          <w:sz w:val="24"/>
          <w:szCs w:val="24"/>
        </w:rPr>
        <w:t>P</w:t>
      </w:r>
      <w:r w:rsidR="000E22B4" w:rsidRPr="00DD277C">
        <w:rPr>
          <w:b/>
          <w:sz w:val="24"/>
          <w:szCs w:val="24"/>
        </w:rPr>
        <w:t>ertaining to Faculty Compensation for Fiscal 2012</w:t>
      </w:r>
      <w:r w:rsidR="006414DD" w:rsidRPr="00DD277C">
        <w:rPr>
          <w:b/>
          <w:sz w:val="24"/>
          <w:szCs w:val="24"/>
        </w:rPr>
        <w:t xml:space="preserve"> (revised Jan 20, 2011)</w:t>
      </w:r>
    </w:p>
    <w:p w:rsidR="000E22B4" w:rsidRPr="00DD277C" w:rsidRDefault="000E22B4" w:rsidP="00790B64">
      <w:pPr>
        <w:jc w:val="center"/>
        <w:rPr>
          <w:b/>
          <w:sz w:val="24"/>
          <w:szCs w:val="24"/>
        </w:rPr>
      </w:pPr>
      <w:r w:rsidRPr="00DD277C">
        <w:rPr>
          <w:b/>
          <w:sz w:val="24"/>
          <w:szCs w:val="24"/>
        </w:rPr>
        <w:t>Arkansas State University – Jonesboro</w:t>
      </w:r>
    </w:p>
    <w:p w:rsidR="00D46CD2" w:rsidRPr="00DD277C" w:rsidRDefault="00D46CD2">
      <w:pPr>
        <w:rPr>
          <w:sz w:val="24"/>
          <w:szCs w:val="24"/>
        </w:rPr>
      </w:pPr>
      <w:r w:rsidRPr="00DD277C">
        <w:rPr>
          <w:sz w:val="24"/>
          <w:szCs w:val="24"/>
        </w:rPr>
        <w:t xml:space="preserve">President Beverly Gilbert asked the Senate Finance Committee </w:t>
      </w:r>
      <w:r w:rsidR="006414DD" w:rsidRPr="00DD277C">
        <w:rPr>
          <w:sz w:val="24"/>
          <w:szCs w:val="24"/>
        </w:rPr>
        <w:t xml:space="preserve">to </w:t>
      </w:r>
      <w:r w:rsidRPr="00DD277C">
        <w:rPr>
          <w:sz w:val="24"/>
          <w:szCs w:val="24"/>
        </w:rPr>
        <w:t>recommend funding priorities pertaining to Faculty Salaries.  Below there are three short-term</w:t>
      </w:r>
      <w:r w:rsidR="006414DD" w:rsidRPr="00DD277C">
        <w:rPr>
          <w:sz w:val="24"/>
          <w:szCs w:val="24"/>
        </w:rPr>
        <w:t xml:space="preserve"> priorities</w:t>
      </w:r>
      <w:r w:rsidRPr="00DD277C">
        <w:rPr>
          <w:sz w:val="24"/>
          <w:szCs w:val="24"/>
        </w:rPr>
        <w:t xml:space="preserve"> and one long-term priority for the Senate to consider sending to the University Executive Committee:</w:t>
      </w:r>
    </w:p>
    <w:p w:rsidR="00D46CD2" w:rsidRPr="00DD277C" w:rsidRDefault="00D46CD2">
      <w:pPr>
        <w:rPr>
          <w:b/>
          <w:sz w:val="24"/>
          <w:szCs w:val="24"/>
        </w:rPr>
      </w:pPr>
      <w:r w:rsidRPr="00DD277C">
        <w:rPr>
          <w:b/>
          <w:sz w:val="24"/>
          <w:szCs w:val="24"/>
        </w:rPr>
        <w:t>Short-Term Priorities</w:t>
      </w:r>
    </w:p>
    <w:p w:rsidR="000E22B4" w:rsidRPr="00DD277C" w:rsidRDefault="000E22B4">
      <w:pPr>
        <w:rPr>
          <w:sz w:val="24"/>
          <w:szCs w:val="24"/>
        </w:rPr>
      </w:pPr>
      <w:proofErr w:type="gramStart"/>
      <w:r w:rsidRPr="00DD277C">
        <w:rPr>
          <w:sz w:val="24"/>
          <w:szCs w:val="24"/>
          <w:u w:val="single"/>
        </w:rPr>
        <w:t>Priority 1.</w:t>
      </w:r>
      <w:proofErr w:type="gramEnd"/>
      <w:r w:rsidRPr="00DD277C">
        <w:rPr>
          <w:sz w:val="24"/>
          <w:szCs w:val="24"/>
          <w:u w:val="single"/>
        </w:rPr>
        <w:t xml:space="preserve">  </w:t>
      </w:r>
      <w:proofErr w:type="gramStart"/>
      <w:r w:rsidR="00D46CD2" w:rsidRPr="00DD277C">
        <w:rPr>
          <w:sz w:val="24"/>
          <w:szCs w:val="24"/>
          <w:u w:val="single"/>
        </w:rPr>
        <w:t>Funding</w:t>
      </w:r>
      <w:r w:rsidR="00D46CD2" w:rsidRPr="00DD277C">
        <w:rPr>
          <w:sz w:val="24"/>
          <w:szCs w:val="24"/>
        </w:rPr>
        <w:t>.</w:t>
      </w:r>
      <w:proofErr w:type="gramEnd"/>
      <w:r w:rsidR="00D46CD2" w:rsidRPr="00DD277C">
        <w:rPr>
          <w:sz w:val="24"/>
          <w:szCs w:val="24"/>
        </w:rPr>
        <w:t xml:space="preserve"> </w:t>
      </w:r>
      <w:r w:rsidRPr="00DD277C">
        <w:rPr>
          <w:sz w:val="24"/>
          <w:szCs w:val="24"/>
        </w:rPr>
        <w:t xml:space="preserve">Establish a process where faculty salary adjustments “come off the top” of the annual university </w:t>
      </w:r>
      <w:r w:rsidR="006414DD" w:rsidRPr="00DD277C">
        <w:rPr>
          <w:sz w:val="24"/>
          <w:szCs w:val="24"/>
        </w:rPr>
        <w:t>planning budget presented to the University Planning Committee (UPC)</w:t>
      </w:r>
      <w:r w:rsidRPr="00DD277C">
        <w:rPr>
          <w:sz w:val="24"/>
          <w:szCs w:val="24"/>
        </w:rPr>
        <w:t>.</w:t>
      </w:r>
    </w:p>
    <w:p w:rsidR="000E22B4" w:rsidRPr="00DD277C" w:rsidRDefault="000E22B4">
      <w:pPr>
        <w:rPr>
          <w:sz w:val="24"/>
          <w:szCs w:val="24"/>
        </w:rPr>
      </w:pPr>
      <w:proofErr w:type="gramStart"/>
      <w:r w:rsidRPr="00DD277C">
        <w:rPr>
          <w:sz w:val="24"/>
          <w:szCs w:val="24"/>
          <w:u w:val="single"/>
        </w:rPr>
        <w:t xml:space="preserve">Priority </w:t>
      </w:r>
      <w:r w:rsidR="00D46CD2" w:rsidRPr="00DD277C">
        <w:rPr>
          <w:sz w:val="24"/>
          <w:szCs w:val="24"/>
          <w:u w:val="single"/>
        </w:rPr>
        <w:t>2</w:t>
      </w:r>
      <w:r w:rsidRPr="00DD277C">
        <w:rPr>
          <w:sz w:val="24"/>
          <w:szCs w:val="24"/>
          <w:u w:val="single"/>
        </w:rPr>
        <w:t>.</w:t>
      </w:r>
      <w:proofErr w:type="gramEnd"/>
      <w:r w:rsidRPr="00DD277C">
        <w:rPr>
          <w:sz w:val="24"/>
          <w:szCs w:val="24"/>
          <w:u w:val="single"/>
        </w:rPr>
        <w:t xml:space="preserve">  </w:t>
      </w:r>
      <w:proofErr w:type="gramStart"/>
      <w:r w:rsidRPr="00DD277C">
        <w:rPr>
          <w:sz w:val="24"/>
          <w:szCs w:val="24"/>
          <w:u w:val="single"/>
        </w:rPr>
        <w:t>Faculty Salary Equity</w:t>
      </w:r>
      <w:r w:rsidRPr="00DD277C">
        <w:rPr>
          <w:sz w:val="24"/>
          <w:szCs w:val="24"/>
        </w:rPr>
        <w:t>.</w:t>
      </w:r>
      <w:proofErr w:type="gramEnd"/>
      <w:r w:rsidRPr="00DD277C">
        <w:rPr>
          <w:sz w:val="24"/>
          <w:szCs w:val="24"/>
        </w:rPr>
        <w:t xml:space="preserve"> Complete the equity adjustment process by compensating approved salary increases initiated in Fiscal 2011.  Continue the Salary Equity process as stated in the Faculty Handbook</w:t>
      </w:r>
      <w:r w:rsidR="00D46CD2" w:rsidRPr="00DD277C">
        <w:rPr>
          <w:sz w:val="24"/>
          <w:szCs w:val="24"/>
        </w:rPr>
        <w:t>.</w:t>
      </w:r>
    </w:p>
    <w:p w:rsidR="000E22B4" w:rsidRPr="00DD277C" w:rsidRDefault="000E22B4">
      <w:pPr>
        <w:rPr>
          <w:sz w:val="24"/>
          <w:szCs w:val="24"/>
        </w:rPr>
      </w:pPr>
      <w:proofErr w:type="gramStart"/>
      <w:r w:rsidRPr="00DD277C">
        <w:rPr>
          <w:sz w:val="24"/>
          <w:szCs w:val="24"/>
          <w:u w:val="single"/>
        </w:rPr>
        <w:t xml:space="preserve">Priority </w:t>
      </w:r>
      <w:r w:rsidR="00D46CD2" w:rsidRPr="00DD277C">
        <w:rPr>
          <w:sz w:val="24"/>
          <w:szCs w:val="24"/>
          <w:u w:val="single"/>
        </w:rPr>
        <w:t>3</w:t>
      </w:r>
      <w:r w:rsidRPr="00DD277C">
        <w:rPr>
          <w:sz w:val="24"/>
          <w:szCs w:val="24"/>
          <w:u w:val="single"/>
        </w:rPr>
        <w:t>.</w:t>
      </w:r>
      <w:proofErr w:type="gramEnd"/>
      <w:r w:rsidRPr="00DD277C">
        <w:rPr>
          <w:sz w:val="24"/>
          <w:szCs w:val="24"/>
          <w:u w:val="single"/>
        </w:rPr>
        <w:t xml:space="preserve">  </w:t>
      </w:r>
      <w:proofErr w:type="gramStart"/>
      <w:r w:rsidRPr="00DD277C">
        <w:rPr>
          <w:sz w:val="24"/>
          <w:szCs w:val="24"/>
          <w:u w:val="single"/>
        </w:rPr>
        <w:t>Faculty Salaries</w:t>
      </w:r>
      <w:r w:rsidRPr="00DD277C">
        <w:rPr>
          <w:sz w:val="24"/>
          <w:szCs w:val="24"/>
        </w:rPr>
        <w:t>.</w:t>
      </w:r>
      <w:proofErr w:type="gramEnd"/>
      <w:r w:rsidRPr="00DD277C">
        <w:rPr>
          <w:sz w:val="24"/>
          <w:szCs w:val="24"/>
        </w:rPr>
        <w:t xml:space="preserve">  For the upcoming year, provide faculty salary </w:t>
      </w:r>
      <w:r w:rsidR="006414DD" w:rsidRPr="00DD277C">
        <w:rPr>
          <w:sz w:val="24"/>
          <w:szCs w:val="24"/>
        </w:rPr>
        <w:t>i</w:t>
      </w:r>
      <w:r w:rsidRPr="00DD277C">
        <w:rPr>
          <w:sz w:val="24"/>
          <w:szCs w:val="24"/>
        </w:rPr>
        <w:t>ncreases to address Cost of L</w:t>
      </w:r>
      <w:r w:rsidR="00DD277C" w:rsidRPr="00DD277C">
        <w:rPr>
          <w:sz w:val="24"/>
          <w:szCs w:val="24"/>
        </w:rPr>
        <w:t>iving Adjustments</w:t>
      </w:r>
      <w:r w:rsidRPr="00DD277C">
        <w:rPr>
          <w:sz w:val="24"/>
          <w:szCs w:val="24"/>
        </w:rPr>
        <w:t xml:space="preserve"> (</w:t>
      </w:r>
      <w:r w:rsidR="006414DD" w:rsidRPr="00DD277C">
        <w:rPr>
          <w:sz w:val="24"/>
          <w:szCs w:val="24"/>
        </w:rPr>
        <w:t xml:space="preserve">COLA on </w:t>
      </w:r>
      <w:r w:rsidRPr="00DD277C">
        <w:rPr>
          <w:sz w:val="24"/>
          <w:szCs w:val="24"/>
        </w:rPr>
        <w:t xml:space="preserve">base </w:t>
      </w:r>
      <w:r w:rsidR="006414DD" w:rsidRPr="00DD277C">
        <w:rPr>
          <w:sz w:val="24"/>
          <w:szCs w:val="24"/>
        </w:rPr>
        <w:t>salaries</w:t>
      </w:r>
      <w:r w:rsidRPr="00DD277C">
        <w:rPr>
          <w:sz w:val="24"/>
          <w:szCs w:val="24"/>
        </w:rPr>
        <w:t xml:space="preserve">) before </w:t>
      </w:r>
      <w:r w:rsidR="00D46CD2" w:rsidRPr="00DD277C">
        <w:rPr>
          <w:sz w:val="24"/>
          <w:szCs w:val="24"/>
        </w:rPr>
        <w:t>m</w:t>
      </w:r>
      <w:r w:rsidRPr="00DD277C">
        <w:rPr>
          <w:sz w:val="24"/>
          <w:szCs w:val="24"/>
        </w:rPr>
        <w:t xml:space="preserve">erit increases. </w:t>
      </w:r>
    </w:p>
    <w:p w:rsidR="000E22B4" w:rsidRPr="00DD277C" w:rsidRDefault="00D46CD2">
      <w:pPr>
        <w:rPr>
          <w:b/>
          <w:sz w:val="24"/>
          <w:szCs w:val="24"/>
        </w:rPr>
      </w:pPr>
      <w:r w:rsidRPr="00DD277C">
        <w:rPr>
          <w:b/>
          <w:sz w:val="24"/>
          <w:szCs w:val="24"/>
        </w:rPr>
        <w:t>Long-Term Priority</w:t>
      </w:r>
      <w:r w:rsidR="000E22B4" w:rsidRPr="00DD277C">
        <w:rPr>
          <w:b/>
          <w:sz w:val="24"/>
          <w:szCs w:val="24"/>
        </w:rPr>
        <w:t xml:space="preserve">  </w:t>
      </w:r>
    </w:p>
    <w:p w:rsidR="00D46CD2" w:rsidRPr="00DD277C" w:rsidRDefault="00D46CD2" w:rsidP="00D46CD2">
      <w:pPr>
        <w:rPr>
          <w:sz w:val="24"/>
          <w:szCs w:val="24"/>
        </w:rPr>
      </w:pPr>
      <w:proofErr w:type="gramStart"/>
      <w:r w:rsidRPr="00DD277C">
        <w:rPr>
          <w:sz w:val="24"/>
          <w:szCs w:val="24"/>
          <w:u w:val="single"/>
        </w:rPr>
        <w:t>Priority 1</w:t>
      </w:r>
      <w:r w:rsidRPr="00DD277C">
        <w:rPr>
          <w:sz w:val="24"/>
          <w:szCs w:val="24"/>
        </w:rPr>
        <w:t>.</w:t>
      </w:r>
      <w:proofErr w:type="gramEnd"/>
      <w:r w:rsidRPr="00DD277C">
        <w:rPr>
          <w:sz w:val="24"/>
          <w:szCs w:val="24"/>
        </w:rPr>
        <w:t xml:space="preserve">  Establish a five-year plan to address average faculty salary to meet the SREB averages for the current university classification. </w:t>
      </w:r>
      <w:r w:rsidR="006414DD" w:rsidRPr="00DD277C">
        <w:rPr>
          <w:sz w:val="24"/>
          <w:szCs w:val="24"/>
        </w:rPr>
        <w:t>Desirably, the university could stipulate a base percentage each of the five years in addition to COLA s and merit increases.</w:t>
      </w:r>
    </w:p>
    <w:p w:rsidR="00D46CD2" w:rsidRPr="00DD277C" w:rsidRDefault="00D46CD2" w:rsidP="00D46CD2">
      <w:pPr>
        <w:rPr>
          <w:sz w:val="24"/>
          <w:szCs w:val="24"/>
        </w:rPr>
      </w:pPr>
    </w:p>
    <w:p w:rsidR="00DD277C" w:rsidRDefault="00D46CD2" w:rsidP="00D46CD2">
      <w:pPr>
        <w:rPr>
          <w:sz w:val="24"/>
          <w:szCs w:val="24"/>
        </w:rPr>
      </w:pPr>
      <w:r w:rsidRPr="00DD277C">
        <w:rPr>
          <w:sz w:val="24"/>
          <w:szCs w:val="24"/>
        </w:rPr>
        <w:t>Louella Moore, chair</w:t>
      </w:r>
    </w:p>
    <w:p w:rsidR="00D46CD2" w:rsidRPr="00DD277C" w:rsidRDefault="00D46CD2" w:rsidP="00D46CD2">
      <w:pPr>
        <w:rPr>
          <w:sz w:val="24"/>
          <w:szCs w:val="24"/>
        </w:rPr>
      </w:pPr>
      <w:r w:rsidRPr="00DD277C">
        <w:rPr>
          <w:sz w:val="24"/>
          <w:szCs w:val="24"/>
        </w:rPr>
        <w:t xml:space="preserve">Lynn </w:t>
      </w:r>
      <w:proofErr w:type="spellStart"/>
      <w:r w:rsidRPr="00DD277C">
        <w:rPr>
          <w:sz w:val="24"/>
          <w:szCs w:val="24"/>
        </w:rPr>
        <w:t>Howerton</w:t>
      </w:r>
      <w:proofErr w:type="spellEnd"/>
      <w:r w:rsidRPr="00DD277C">
        <w:rPr>
          <w:sz w:val="24"/>
          <w:szCs w:val="24"/>
        </w:rPr>
        <w:t>, member</w:t>
      </w:r>
    </w:p>
    <w:p w:rsidR="00D46CD2" w:rsidRPr="00DD277C" w:rsidRDefault="00D46CD2" w:rsidP="00D46CD2">
      <w:pPr>
        <w:rPr>
          <w:sz w:val="24"/>
          <w:szCs w:val="24"/>
        </w:rPr>
      </w:pPr>
      <w:r w:rsidRPr="00DD277C">
        <w:rPr>
          <w:sz w:val="24"/>
          <w:szCs w:val="24"/>
        </w:rPr>
        <w:t xml:space="preserve">Richard </w:t>
      </w:r>
      <w:proofErr w:type="spellStart"/>
      <w:r w:rsidRPr="00DD277C">
        <w:rPr>
          <w:sz w:val="24"/>
          <w:szCs w:val="24"/>
        </w:rPr>
        <w:t>Segall</w:t>
      </w:r>
      <w:proofErr w:type="spellEnd"/>
      <w:r w:rsidRPr="00DD277C">
        <w:rPr>
          <w:sz w:val="24"/>
          <w:szCs w:val="24"/>
        </w:rPr>
        <w:t>, member</w:t>
      </w:r>
    </w:p>
    <w:p w:rsidR="00D46CD2" w:rsidRPr="00DD277C" w:rsidRDefault="00D46CD2" w:rsidP="00D46CD2">
      <w:pPr>
        <w:rPr>
          <w:sz w:val="24"/>
          <w:szCs w:val="24"/>
        </w:rPr>
      </w:pPr>
    </w:p>
    <w:p w:rsidR="00D46CD2" w:rsidRPr="00DD277C" w:rsidRDefault="00D46CD2" w:rsidP="00D46CD2">
      <w:pPr>
        <w:rPr>
          <w:sz w:val="24"/>
          <w:szCs w:val="24"/>
        </w:rPr>
      </w:pPr>
      <w:r w:rsidRPr="00DD277C">
        <w:rPr>
          <w:sz w:val="24"/>
          <w:szCs w:val="24"/>
        </w:rPr>
        <w:t xml:space="preserve">January </w:t>
      </w:r>
      <w:r w:rsidR="00DD277C">
        <w:rPr>
          <w:sz w:val="24"/>
          <w:szCs w:val="24"/>
        </w:rPr>
        <w:t>20</w:t>
      </w:r>
      <w:r w:rsidRPr="00DD277C">
        <w:rPr>
          <w:sz w:val="24"/>
          <w:szCs w:val="24"/>
        </w:rPr>
        <w:t>, 2011</w:t>
      </w:r>
      <w:r w:rsidR="00DD277C">
        <w:rPr>
          <w:sz w:val="24"/>
          <w:szCs w:val="24"/>
        </w:rPr>
        <w:t xml:space="preserve"> revised version</w:t>
      </w:r>
    </w:p>
    <w:p w:rsidR="000E22B4" w:rsidRPr="00DD277C" w:rsidRDefault="000E22B4">
      <w:pPr>
        <w:rPr>
          <w:sz w:val="24"/>
          <w:szCs w:val="24"/>
        </w:rPr>
      </w:pPr>
    </w:p>
    <w:p w:rsidR="000E22B4" w:rsidRDefault="000E22B4"/>
    <w:sectPr w:rsidR="000E22B4" w:rsidSect="00870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22B4"/>
    <w:rsid w:val="00096231"/>
    <w:rsid w:val="000E22B4"/>
    <w:rsid w:val="001D32AE"/>
    <w:rsid w:val="006414DD"/>
    <w:rsid w:val="00790B64"/>
    <w:rsid w:val="00870A00"/>
    <w:rsid w:val="00B65B60"/>
    <w:rsid w:val="00D13622"/>
    <w:rsid w:val="00D46CD2"/>
    <w:rsid w:val="00DD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Howerton</dc:creator>
  <cp:lastModifiedBy>Lynn Howerton</cp:lastModifiedBy>
  <cp:revision>4</cp:revision>
  <cp:lastPrinted>2011-01-20T19:34:00Z</cp:lastPrinted>
  <dcterms:created xsi:type="dcterms:W3CDTF">2011-01-19T15:21:00Z</dcterms:created>
  <dcterms:modified xsi:type="dcterms:W3CDTF">2011-01-20T19:58:00Z</dcterms:modified>
</cp:coreProperties>
</file>